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4035A3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</w:t>
      </w:r>
      <w:r w:rsidRPr="007A6145">
        <w:rPr>
          <w:b/>
          <w:sz w:val="28"/>
          <w:szCs w:val="28"/>
          <w:lang w:val="ru-RU"/>
        </w:rPr>
        <w:t>т</w:t>
      </w:r>
      <w:r w:rsidRPr="007A6145">
        <w:rPr>
          <w:b/>
          <w:sz w:val="28"/>
          <w:szCs w:val="28"/>
          <w:lang w:val="ru-RU"/>
        </w:rPr>
        <w:t>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Default="002E3A78" w:rsidP="00412AB2">
      <w:pPr>
        <w:jc w:val="center"/>
        <w:rPr>
          <w:sz w:val="28"/>
          <w:szCs w:val="28"/>
          <w:lang w:val="ru-RU"/>
        </w:rPr>
      </w:pPr>
    </w:p>
    <w:p w:rsidR="00D83D8D" w:rsidRPr="007D109B" w:rsidRDefault="00D83D8D" w:rsidP="00D83D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  <w:lang w:val="ru-RU"/>
        </w:rPr>
      </w:pPr>
      <w:r w:rsidRPr="007D109B">
        <w:rPr>
          <w:b/>
          <w:caps/>
          <w:sz w:val="28"/>
          <w:szCs w:val="28"/>
          <w:lang w:val="ru-RU"/>
        </w:rPr>
        <w:t xml:space="preserve">Е.С. Абрамян </w:t>
      </w:r>
    </w:p>
    <w:p w:rsidR="002E3A78" w:rsidRDefault="002E3A78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1A665D" w:rsidRPr="00E76510" w:rsidRDefault="001A665D" w:rsidP="001A665D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>
        <w:rPr>
          <w:b/>
          <w:caps/>
          <w:sz w:val="28"/>
          <w:szCs w:val="28"/>
          <w:lang w:val="ru-RU"/>
        </w:rPr>
        <w:t>УКАЗАНИЯ</w:t>
      </w:r>
    </w:p>
    <w:p w:rsidR="001A665D" w:rsidRDefault="001A665D" w:rsidP="001A665D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>
        <w:rPr>
          <w:b/>
          <w:caps/>
          <w:sz w:val="28"/>
          <w:szCs w:val="28"/>
          <w:lang w:val="ru-RU"/>
        </w:rPr>
        <w:t xml:space="preserve">и выполнению </w:t>
      </w:r>
    </w:p>
    <w:p w:rsidR="001A665D" w:rsidRPr="00E76510" w:rsidRDefault="001A665D" w:rsidP="001A665D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1A665D" w:rsidRPr="00E76510" w:rsidRDefault="001A665D" w:rsidP="001A665D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412AB2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1169D8">
        <w:rPr>
          <w:b/>
          <w:caps/>
          <w:sz w:val="28"/>
          <w:szCs w:val="28"/>
          <w:lang w:val="ru-RU"/>
        </w:rPr>
        <w:t>МДК 04.0</w:t>
      </w:r>
      <w:r w:rsidR="00C6777F">
        <w:rPr>
          <w:b/>
          <w:caps/>
          <w:sz w:val="28"/>
          <w:szCs w:val="28"/>
          <w:lang w:val="ru-RU"/>
        </w:rPr>
        <w:t>2</w:t>
      </w:r>
      <w:r w:rsidR="001169D8">
        <w:rPr>
          <w:b/>
          <w:caps/>
          <w:sz w:val="28"/>
          <w:szCs w:val="28"/>
          <w:lang w:val="ru-RU"/>
        </w:rPr>
        <w:t>.</w:t>
      </w:r>
      <w:r w:rsidR="00874270">
        <w:rPr>
          <w:b/>
          <w:caps/>
          <w:sz w:val="28"/>
          <w:szCs w:val="28"/>
          <w:lang w:val="ru-RU"/>
        </w:rPr>
        <w:t xml:space="preserve"> </w:t>
      </w:r>
      <w:r w:rsidRPr="00E76510">
        <w:rPr>
          <w:b/>
          <w:caps/>
          <w:sz w:val="28"/>
          <w:szCs w:val="28"/>
          <w:lang w:val="ru-RU"/>
        </w:rPr>
        <w:t>«</w:t>
      </w:r>
      <w:r w:rsidR="00C6777F" w:rsidRPr="00C6777F">
        <w:rPr>
          <w:b/>
          <w:caps/>
          <w:sz w:val="28"/>
          <w:szCs w:val="28"/>
          <w:lang w:val="ru-RU"/>
        </w:rPr>
        <w:t xml:space="preserve">Основы анализа бухгалтерской </w:t>
      </w:r>
      <w:r w:rsidR="00874270" w:rsidRPr="00874270">
        <w:rPr>
          <w:b/>
          <w:caps/>
          <w:sz w:val="28"/>
          <w:szCs w:val="28"/>
          <w:lang w:val="ru-RU"/>
        </w:rPr>
        <w:t xml:space="preserve">(ФИНАНСОВОЙ)   </w:t>
      </w:r>
      <w:r w:rsidR="00C6777F" w:rsidRPr="00C6777F">
        <w:rPr>
          <w:b/>
          <w:caps/>
          <w:sz w:val="28"/>
          <w:szCs w:val="28"/>
          <w:lang w:val="ru-RU"/>
        </w:rPr>
        <w:t>отчетности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3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 формы обучения</w:t>
      </w:r>
    </w:p>
    <w:p w:rsidR="007A6145" w:rsidRPr="00E76510" w:rsidRDefault="000E0210" w:rsidP="006056ED">
      <w:pPr>
        <w:rPr>
          <w:caps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</w:p>
    <w:p w:rsidR="00CF541E" w:rsidRPr="007A6145" w:rsidRDefault="001169D8" w:rsidP="006056ED">
      <w:pPr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38.02.01  </w:t>
      </w:r>
      <w:r w:rsidRPr="001169D8">
        <w:rPr>
          <w:sz w:val="28"/>
          <w:szCs w:val="28"/>
          <w:lang w:val="ru-RU"/>
        </w:rPr>
        <w:t>Экономика и бухгалтерский учет (по отраслям)</w:t>
      </w: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317838" w:rsidP="00412AB2">
      <w:pPr>
        <w:jc w:val="center"/>
        <w:rPr>
          <w:sz w:val="28"/>
          <w:szCs w:val="28"/>
          <w:lang w:val="ru-RU"/>
        </w:rPr>
      </w:pPr>
      <w:bookmarkStart w:id="0" w:name="_GoBack"/>
      <w:r w:rsidRPr="00990D77">
        <w:rPr>
          <w:noProof/>
          <w:lang w:val="ru-RU"/>
        </w:rPr>
        <w:drawing>
          <wp:inline distT="0" distB="0" distL="0" distR="0">
            <wp:extent cx="2990850" cy="2095500"/>
            <wp:effectExtent l="0" t="0" r="0" b="0"/>
            <wp:docPr id="1" name="Рисунок 1" descr="Описание: https://classomsk.com/wp-content/uploads/2017/06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lassomsk.com/wp-content/uploads/2017/06/1-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E12C72">
        <w:rPr>
          <w:b/>
          <w:sz w:val="28"/>
          <w:szCs w:val="28"/>
          <w:lang w:val="ru-RU"/>
        </w:rPr>
        <w:t>2</w:t>
      </w:r>
      <w:r w:rsidR="0015084D">
        <w:rPr>
          <w:b/>
          <w:sz w:val="28"/>
          <w:szCs w:val="28"/>
          <w:lang w:val="ru-RU"/>
        </w:rPr>
        <w:t>2</w:t>
      </w:r>
    </w:p>
    <w:p w:rsidR="00D83D8D" w:rsidRPr="007A6145" w:rsidRDefault="00D83D8D" w:rsidP="00D83D8D">
      <w:pPr>
        <w:jc w:val="center"/>
        <w:rPr>
          <w:b/>
          <w:sz w:val="28"/>
          <w:szCs w:val="28"/>
          <w:lang w:val="ru-RU"/>
        </w:rPr>
      </w:pPr>
    </w:p>
    <w:p w:rsidR="00874270" w:rsidRDefault="00874270" w:rsidP="00874270">
      <w:pPr>
        <w:jc w:val="both"/>
        <w:rPr>
          <w:b/>
          <w:bCs/>
          <w:sz w:val="28"/>
          <w:szCs w:val="28"/>
        </w:rPr>
      </w:pPr>
    </w:p>
    <w:p w:rsidR="006E56CF" w:rsidRPr="0061042E" w:rsidRDefault="006E56CF" w:rsidP="006E56CF">
      <w:pPr>
        <w:ind w:firstLine="709"/>
        <w:jc w:val="center"/>
        <w:rPr>
          <w:b/>
          <w:sz w:val="28"/>
          <w:szCs w:val="28"/>
        </w:rPr>
      </w:pPr>
    </w:p>
    <w:p w:rsidR="006E56CF" w:rsidRDefault="006E56CF" w:rsidP="006E56CF">
      <w:pPr>
        <w:spacing w:after="200"/>
      </w:pPr>
    </w:p>
    <w:p w:rsidR="00E12C72" w:rsidRDefault="00317838" w:rsidP="00E12C72">
      <w:pPr>
        <w:jc w:val="both"/>
        <w:rPr>
          <w:b/>
          <w:bCs/>
          <w:sz w:val="28"/>
          <w:szCs w:val="28"/>
          <w:lang w:val="ru-RU"/>
        </w:rPr>
      </w:pPr>
      <w:r w:rsidRPr="007561C8">
        <w:rPr>
          <w:noProof/>
          <w:lang w:val="ru-RU"/>
        </w:rPr>
        <w:lastRenderedPageBreak/>
        <w:drawing>
          <wp:inline distT="0" distB="0" distL="0" distR="0">
            <wp:extent cx="6296025" cy="8905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70" w:rsidRDefault="00874270" w:rsidP="00412AB2">
      <w:pPr>
        <w:jc w:val="both"/>
        <w:rPr>
          <w:b/>
          <w:bCs/>
          <w:sz w:val="28"/>
          <w:szCs w:val="28"/>
          <w:lang w:val="ru-RU"/>
        </w:rPr>
      </w:pPr>
    </w:p>
    <w:p w:rsidR="00874270" w:rsidRDefault="00874270" w:rsidP="008742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</w:t>
      </w: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874270" w:rsidRPr="006056ED" w:rsidTr="00E54E54">
        <w:trPr>
          <w:trHeight w:val="333"/>
        </w:trPr>
        <w:tc>
          <w:tcPr>
            <w:tcW w:w="8930" w:type="dxa"/>
            <w:gridSpan w:val="2"/>
          </w:tcPr>
          <w:p w:rsidR="00874270" w:rsidRPr="00D22E0E" w:rsidRDefault="00874270" w:rsidP="00E54E54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874270" w:rsidRPr="006056ED" w:rsidRDefault="00874270" w:rsidP="00E54E5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874270" w:rsidRPr="006056ED" w:rsidTr="00E54E54">
        <w:trPr>
          <w:trHeight w:val="318"/>
        </w:trPr>
        <w:tc>
          <w:tcPr>
            <w:tcW w:w="815" w:type="dxa"/>
          </w:tcPr>
          <w:p w:rsidR="00874270" w:rsidRPr="00D22E0E" w:rsidRDefault="00874270" w:rsidP="00E54E54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15" w:type="dxa"/>
          </w:tcPr>
          <w:p w:rsidR="00874270" w:rsidRPr="00D22E0E" w:rsidRDefault="00874270" w:rsidP="00E54E54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1" w:type="dxa"/>
          </w:tcPr>
          <w:p w:rsidR="00874270" w:rsidRPr="006056ED" w:rsidRDefault="00874270" w:rsidP="00E54E5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74270" w:rsidRPr="006056ED" w:rsidTr="00E54E54">
        <w:trPr>
          <w:trHeight w:val="333"/>
        </w:trPr>
        <w:tc>
          <w:tcPr>
            <w:tcW w:w="815" w:type="dxa"/>
          </w:tcPr>
          <w:p w:rsidR="00874270" w:rsidRPr="00D22E0E" w:rsidRDefault="00874270" w:rsidP="00E54E54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15" w:type="dxa"/>
          </w:tcPr>
          <w:p w:rsidR="00874270" w:rsidRPr="00D22E0E" w:rsidRDefault="00874270" w:rsidP="00E54E54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874270" w:rsidRPr="006056ED" w:rsidRDefault="00874270" w:rsidP="00E54E5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74270" w:rsidRPr="006056ED" w:rsidTr="00E54E54">
        <w:trPr>
          <w:trHeight w:val="399"/>
        </w:trPr>
        <w:tc>
          <w:tcPr>
            <w:tcW w:w="8930" w:type="dxa"/>
            <w:gridSpan w:val="2"/>
          </w:tcPr>
          <w:p w:rsidR="00874270" w:rsidRPr="00D22E0E" w:rsidRDefault="00874270" w:rsidP="00E54E54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874270" w:rsidRPr="006056ED" w:rsidRDefault="00874270" w:rsidP="00E54E5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874270" w:rsidRPr="006056ED" w:rsidTr="00E54E54">
        <w:trPr>
          <w:trHeight w:val="225"/>
        </w:trPr>
        <w:tc>
          <w:tcPr>
            <w:tcW w:w="815" w:type="dxa"/>
          </w:tcPr>
          <w:p w:rsidR="00874270" w:rsidRPr="00D22E0E" w:rsidRDefault="00874270" w:rsidP="00E54E54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874270" w:rsidRPr="00D22E0E" w:rsidRDefault="00874270" w:rsidP="00E54E54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1" w:type="dxa"/>
          </w:tcPr>
          <w:p w:rsidR="00874270" w:rsidRDefault="00874270" w:rsidP="00E54E5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54844" w:rsidRDefault="00A54844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CF2137" w:rsidRDefault="00CF2137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41554B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МДК.</w:t>
      </w:r>
      <w:r w:rsidR="008C0D45" w:rsidRPr="008C0D45">
        <w:rPr>
          <w:sz w:val="28"/>
          <w:szCs w:val="28"/>
          <w:lang w:val="ru-RU"/>
        </w:rPr>
        <w:t>04.0</w:t>
      </w:r>
      <w:r w:rsidR="002A71B5">
        <w:rPr>
          <w:sz w:val="28"/>
          <w:szCs w:val="28"/>
          <w:lang w:val="ru-RU"/>
        </w:rPr>
        <w:t>2</w:t>
      </w:r>
      <w:r w:rsidR="008C0D45" w:rsidRPr="008C0D45">
        <w:rPr>
          <w:sz w:val="28"/>
          <w:szCs w:val="28"/>
          <w:lang w:val="ru-RU"/>
        </w:rPr>
        <w:t xml:space="preserve"> </w:t>
      </w:r>
      <w:r w:rsidR="002A71B5" w:rsidRPr="002A71B5">
        <w:rPr>
          <w:sz w:val="28"/>
          <w:szCs w:val="28"/>
          <w:lang w:val="ru-RU"/>
        </w:rPr>
        <w:t xml:space="preserve">Основы анализа бухгалтерской </w:t>
      </w:r>
      <w:r w:rsidR="00CF2137" w:rsidRPr="00CF2137">
        <w:rPr>
          <w:sz w:val="28"/>
          <w:szCs w:val="28"/>
          <w:lang w:val="ru-RU"/>
        </w:rPr>
        <w:t xml:space="preserve">(финансовой)  </w:t>
      </w:r>
      <w:r w:rsidR="002A71B5" w:rsidRPr="002A71B5">
        <w:rPr>
          <w:sz w:val="28"/>
          <w:szCs w:val="28"/>
          <w:lang w:val="ru-RU"/>
        </w:rPr>
        <w:t xml:space="preserve">отчетности </w:t>
      </w:r>
      <w:r w:rsidR="009F4479">
        <w:rPr>
          <w:sz w:val="28"/>
          <w:szCs w:val="28"/>
          <w:lang w:val="ru-RU"/>
        </w:rPr>
        <w:t xml:space="preserve">ПМ.04. </w:t>
      </w:r>
      <w:r w:rsidR="009F4479" w:rsidRPr="009F4479">
        <w:rPr>
          <w:sz w:val="28"/>
          <w:szCs w:val="28"/>
          <w:lang w:val="ru-RU"/>
        </w:rPr>
        <w:t xml:space="preserve">Составление и использование бухгалтерской </w:t>
      </w:r>
      <w:r w:rsidR="00CF2137" w:rsidRPr="00CF2137">
        <w:rPr>
          <w:sz w:val="28"/>
          <w:szCs w:val="28"/>
          <w:lang w:val="ru-RU"/>
        </w:rPr>
        <w:t xml:space="preserve">(финансовой)  </w:t>
      </w:r>
      <w:r w:rsidR="009F4479" w:rsidRPr="009F4479">
        <w:rPr>
          <w:sz w:val="28"/>
          <w:szCs w:val="28"/>
          <w:lang w:val="ru-RU"/>
        </w:rPr>
        <w:t xml:space="preserve">отчетности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38.02.01  </w:t>
      </w:r>
      <w:r w:rsidRPr="0041554B">
        <w:rPr>
          <w:sz w:val="28"/>
          <w:szCs w:val="28"/>
          <w:lang w:val="ru-RU"/>
        </w:rPr>
        <w:t>Экономика и б</w:t>
      </w:r>
      <w:r>
        <w:rPr>
          <w:sz w:val="28"/>
          <w:szCs w:val="28"/>
          <w:lang w:val="ru-RU"/>
        </w:rPr>
        <w:t xml:space="preserve">ухгалтерский учет (по отраслям). </w:t>
      </w:r>
      <w:r w:rsidR="009F4479">
        <w:rPr>
          <w:sz w:val="28"/>
          <w:szCs w:val="28"/>
          <w:lang w:val="ru-RU"/>
        </w:rPr>
        <w:t xml:space="preserve"> </w:t>
      </w:r>
    </w:p>
    <w:p w:rsidR="00CF2137" w:rsidRPr="009F4479" w:rsidRDefault="00CF2137" w:rsidP="00CF2137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CF2137" w:rsidRDefault="00CF2137" w:rsidP="00CF2137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CF2137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плане, и включает в себя в</w:t>
      </w:r>
      <w:r w:rsidRPr="002646DF">
        <w:rPr>
          <w:color w:val="000000"/>
          <w:sz w:val="28"/>
          <w:szCs w:val="28"/>
          <w:lang w:val="ru-RU"/>
        </w:rPr>
        <w:t>ыполнение практическ</w:t>
      </w:r>
      <w:r>
        <w:rPr>
          <w:color w:val="000000"/>
          <w:sz w:val="28"/>
          <w:szCs w:val="28"/>
          <w:lang w:val="ru-RU"/>
        </w:rPr>
        <w:t>их</w:t>
      </w:r>
      <w:r w:rsidRPr="002646DF">
        <w:rPr>
          <w:color w:val="000000"/>
          <w:sz w:val="28"/>
          <w:szCs w:val="28"/>
          <w:lang w:val="ru-RU"/>
        </w:rPr>
        <w:t xml:space="preserve"> задани</w:t>
      </w:r>
      <w:r>
        <w:rPr>
          <w:color w:val="000000"/>
          <w:sz w:val="28"/>
          <w:szCs w:val="28"/>
          <w:lang w:val="ru-RU"/>
        </w:rPr>
        <w:t>й.</w:t>
      </w:r>
    </w:p>
    <w:p w:rsidR="00CF2137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CF2137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CF2137" w:rsidRPr="001169D8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CF2137" w:rsidRPr="001169D8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CF2137" w:rsidRPr="0061042E" w:rsidRDefault="00CF2137" w:rsidP="00CF2137">
      <w:pPr>
        <w:pStyle w:val="af0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CF2137" w:rsidRPr="0061042E" w:rsidRDefault="00CF2137" w:rsidP="00CF2137">
      <w:pPr>
        <w:pStyle w:val="af0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CF2137" w:rsidRPr="0061042E" w:rsidRDefault="00CF2137" w:rsidP="00CF2137">
      <w:pPr>
        <w:pStyle w:val="af0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>
        <w:rPr>
          <w:color w:val="000000"/>
          <w:sz w:val="28"/>
          <w:szCs w:val="28"/>
        </w:rPr>
        <w:t>.</w:t>
      </w:r>
    </w:p>
    <w:p w:rsidR="00CF2137" w:rsidRPr="001169D8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CF2137" w:rsidRPr="0061042E" w:rsidRDefault="00CF2137" w:rsidP="00CF2137">
      <w:pPr>
        <w:pStyle w:val="af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CF2137" w:rsidRPr="0061042E" w:rsidRDefault="00CF2137" w:rsidP="00CF2137">
      <w:pPr>
        <w:pStyle w:val="af0"/>
        <w:numPr>
          <w:ilvl w:val="0"/>
          <w:numId w:val="4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CF2137" w:rsidRPr="001169D8" w:rsidRDefault="00CF2137" w:rsidP="00CF21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CF2137" w:rsidRDefault="00CF2137" w:rsidP="00CF2137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BD3D77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МДК 04.0</w:t>
      </w:r>
      <w:r w:rsidR="002A71B5">
        <w:rPr>
          <w:sz w:val="28"/>
          <w:szCs w:val="28"/>
        </w:rPr>
        <w:t>2</w:t>
      </w:r>
      <w:r>
        <w:rPr>
          <w:sz w:val="28"/>
          <w:szCs w:val="28"/>
        </w:rPr>
        <w:t>. "</w:t>
      </w:r>
      <w:r w:rsidR="002A71B5" w:rsidRPr="002A71B5">
        <w:t xml:space="preserve"> </w:t>
      </w:r>
      <w:r w:rsidR="002A71B5" w:rsidRPr="002A71B5">
        <w:rPr>
          <w:sz w:val="28"/>
          <w:szCs w:val="28"/>
        </w:rPr>
        <w:t xml:space="preserve">Основы анализа бухгалтерской </w:t>
      </w:r>
      <w:r w:rsidR="00CF2137" w:rsidRPr="00CF2137">
        <w:rPr>
          <w:sz w:val="28"/>
          <w:szCs w:val="28"/>
        </w:rPr>
        <w:t xml:space="preserve">(финансовой)  </w:t>
      </w:r>
      <w:r w:rsidR="002A71B5" w:rsidRPr="002A71B5">
        <w:rPr>
          <w:sz w:val="28"/>
          <w:szCs w:val="28"/>
        </w:rPr>
        <w:t xml:space="preserve">отчетности </w:t>
      </w:r>
      <w:r>
        <w:rPr>
          <w:sz w:val="28"/>
          <w:szCs w:val="28"/>
        </w:rPr>
        <w:t>" состоят из карты самостоятельной работы студента</w:t>
      </w:r>
      <w:r w:rsidR="00BE0755">
        <w:rPr>
          <w:sz w:val="28"/>
          <w:szCs w:val="28"/>
        </w:rPr>
        <w:t>, ситуационных заданий, методических рекомендаций по видам самостоятельной работы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Тенденция современного образования – самостоятельное приобретение знаний под руководством преподавателя.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 - это свобода, независимость, своеобразие, 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 самостоятельной работы поможет студентам организовать свою работу и мобилизовать себя на достижение поставленных задач.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процессе обучения. В карте самостоятельной работы студента указаны названия тем, наименования вопросов, количество часов для выполнения, форма осуществления работы, вопросы для самопроверки и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>По учебному плану на изучение МДК 04.0</w:t>
      </w:r>
      <w:r w:rsidR="002A71B5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  <w:r w:rsidR="002A71B5" w:rsidRPr="002A71B5">
        <w:rPr>
          <w:rFonts w:ascii="Times New Roman" w:hAnsi="Times New Roman"/>
          <w:b w:val="0"/>
          <w:bCs w:val="0"/>
          <w:color w:val="000000"/>
          <w:lang w:eastAsia="ru-RU"/>
        </w:rPr>
        <w:t>Основы анализа бухгалтерской отчетности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>10</w:t>
      </w:r>
      <w:r w:rsidR="00F65CD7">
        <w:rPr>
          <w:rFonts w:ascii="Times New Roman" w:hAnsi="Times New Roman"/>
          <w:b w:val="0"/>
          <w:bCs w:val="0"/>
          <w:color w:val="000000"/>
          <w:lang w:eastAsia="ru-RU"/>
        </w:rPr>
        <w:t>7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лекций – 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="00F65CD7">
        <w:rPr>
          <w:rFonts w:ascii="Times New Roman" w:hAnsi="Times New Roman"/>
          <w:b w:val="0"/>
          <w:bCs w:val="0"/>
          <w:color w:val="000000"/>
          <w:lang w:eastAsia="ru-RU"/>
        </w:rPr>
        <w:t>9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>, практически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занятий – </w:t>
      </w:r>
      <w:r w:rsidR="002A71B5">
        <w:rPr>
          <w:rFonts w:ascii="Times New Roman" w:hAnsi="Times New Roman"/>
          <w:b w:val="0"/>
          <w:bCs w:val="0"/>
          <w:color w:val="000000"/>
          <w:lang w:eastAsia="ru-RU"/>
        </w:rPr>
        <w:t>38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r w:rsidR="00CF2137" w:rsidRPr="0041554B">
        <w:rPr>
          <w:rFonts w:ascii="Times New Roman" w:hAnsi="Times New Roman"/>
          <w:b w:val="0"/>
          <w:bCs w:val="0"/>
          <w:color w:val="000000"/>
          <w:lang w:eastAsia="ru-RU"/>
        </w:rPr>
        <w:t>час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>ов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, </w:t>
      </w:r>
      <w:r w:rsidR="002A71B5">
        <w:rPr>
          <w:rFonts w:ascii="Times New Roman" w:hAnsi="Times New Roman"/>
          <w:b w:val="0"/>
          <w:bCs w:val="0"/>
          <w:color w:val="000000"/>
          <w:lang w:eastAsia="ru-RU"/>
        </w:rPr>
        <w:t>курсовая работа – 20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</w:t>
      </w:r>
      <w:r w:rsidR="002A71B5">
        <w:rPr>
          <w:rFonts w:ascii="Times New Roman" w:hAnsi="Times New Roman"/>
          <w:b w:val="0"/>
          <w:bCs w:val="0"/>
          <w:color w:val="000000"/>
          <w:lang w:eastAsia="ru-RU"/>
        </w:rPr>
        <w:t xml:space="preserve">,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самостоятельных занятий – </w:t>
      </w:r>
      <w:r w:rsidR="00F65CD7"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F2137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1A665D" w:rsidRPr="009F4479" w:rsidRDefault="001A665D" w:rsidP="001A665D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>внеаудиторной работы 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552"/>
        <w:gridCol w:w="992"/>
        <w:gridCol w:w="4110"/>
        <w:gridCol w:w="2552"/>
        <w:gridCol w:w="1843"/>
        <w:gridCol w:w="1275"/>
      </w:tblGrid>
      <w:tr w:rsidR="00C93B7C" w:rsidRPr="005E7FB9" w:rsidTr="00560C4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5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C93B7C">
              <w:rPr>
                <w:b/>
              </w:rPr>
              <w:t>п/п</w:t>
            </w:r>
          </w:p>
        </w:tc>
        <w:tc>
          <w:tcPr>
            <w:tcW w:w="1736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 xml:space="preserve">Название и номер раздела </w:t>
            </w:r>
          </w:p>
        </w:tc>
        <w:tc>
          <w:tcPr>
            <w:tcW w:w="2552" w:type="dxa"/>
          </w:tcPr>
          <w:p w:rsidR="00C93B7C" w:rsidRPr="00C93B7C" w:rsidRDefault="00C93B7C" w:rsidP="007C5E90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 xml:space="preserve">Объем часов </w:t>
            </w:r>
          </w:p>
        </w:tc>
        <w:tc>
          <w:tcPr>
            <w:tcW w:w="4110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Форма учета выполнения</w:t>
            </w:r>
          </w:p>
        </w:tc>
      </w:tr>
      <w:tr w:rsidR="00723087" w:rsidRPr="007F7F13" w:rsidTr="00723087">
        <w:tblPrEx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675" w:type="dxa"/>
            <w:vMerge w:val="restart"/>
          </w:tcPr>
          <w:p w:rsidR="00723087" w:rsidRPr="005E7FB9" w:rsidRDefault="00723087" w:rsidP="005E7FB9">
            <w:pPr>
              <w:pStyle w:val="Default"/>
            </w:pPr>
            <w:r>
              <w:t>1</w:t>
            </w:r>
          </w:p>
        </w:tc>
        <w:tc>
          <w:tcPr>
            <w:tcW w:w="1736" w:type="dxa"/>
            <w:vMerge w:val="restart"/>
          </w:tcPr>
          <w:p w:rsidR="00723087" w:rsidRPr="002A71B5" w:rsidRDefault="00723087" w:rsidP="005E7FB9">
            <w:pPr>
              <w:pStyle w:val="Default"/>
            </w:pPr>
            <w:r w:rsidRPr="00723087">
              <w:rPr>
                <w:rFonts w:eastAsia="Calibri"/>
              </w:rPr>
              <w:t>Тема 2.1 Основы  анализа бухгалтерской (финансовой) отчетности</w:t>
            </w:r>
          </w:p>
        </w:tc>
        <w:tc>
          <w:tcPr>
            <w:tcW w:w="2552" w:type="dxa"/>
          </w:tcPr>
          <w:p w:rsidR="00723087" w:rsidRDefault="00723087" w:rsidP="00E54E54">
            <w:pPr>
              <w:pStyle w:val="Default"/>
            </w:pPr>
            <w:r w:rsidRPr="00720083">
              <w:t xml:space="preserve">Решение </w:t>
            </w:r>
            <w:r>
              <w:t>с</w:t>
            </w:r>
            <w:r w:rsidRPr="00DC05D7">
              <w:t>итуационно</w:t>
            </w:r>
            <w:r>
              <w:t>го</w:t>
            </w:r>
            <w:r w:rsidRPr="00DC05D7">
              <w:t xml:space="preserve"> задани</w:t>
            </w:r>
            <w:r>
              <w:t>я</w:t>
            </w:r>
            <w:r w:rsidRPr="00DC05D7">
              <w:t xml:space="preserve"> №1 по теме: анализ финансовой устойчивости предприятия</w:t>
            </w:r>
          </w:p>
        </w:tc>
        <w:tc>
          <w:tcPr>
            <w:tcW w:w="992" w:type="dxa"/>
          </w:tcPr>
          <w:p w:rsidR="00723087" w:rsidRPr="005E7FB9" w:rsidRDefault="00723087" w:rsidP="00E54E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</w:tcPr>
          <w:p w:rsidR="00723087" w:rsidRPr="00B163D1" w:rsidRDefault="00723087" w:rsidP="00E54E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Решить с</w:t>
            </w:r>
            <w:r w:rsidRPr="00DC05D7">
              <w:rPr>
                <w:rFonts w:eastAsia="Calibri"/>
                <w:sz w:val="24"/>
                <w:szCs w:val="24"/>
                <w:lang w:val="ru-RU"/>
              </w:rPr>
              <w:t>итуационное задание №1 по теме: анализ финансовой устойчивости предприятия</w:t>
            </w:r>
          </w:p>
        </w:tc>
        <w:tc>
          <w:tcPr>
            <w:tcW w:w="2552" w:type="dxa"/>
          </w:tcPr>
          <w:p w:rsidR="00723087" w:rsidRPr="00673E9B" w:rsidRDefault="00723087" w:rsidP="00E54E54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</w:tcPr>
          <w:p w:rsidR="00723087" w:rsidRDefault="00723087" w:rsidP="00E54E54">
            <w:pPr>
              <w:pStyle w:val="Default"/>
            </w:pPr>
            <w:r w:rsidRPr="00560C48">
              <w:t>Записи в тетради по МДК.</w:t>
            </w:r>
          </w:p>
        </w:tc>
        <w:tc>
          <w:tcPr>
            <w:tcW w:w="1275" w:type="dxa"/>
          </w:tcPr>
          <w:p w:rsidR="00723087" w:rsidRDefault="00723087" w:rsidP="00723087">
            <w:pPr>
              <w:pStyle w:val="Default"/>
            </w:pPr>
            <w:r w:rsidRPr="00720083">
              <w:t>Балльная отметка в журнале учебных занятий</w:t>
            </w:r>
          </w:p>
        </w:tc>
      </w:tr>
      <w:tr w:rsidR="00723087" w:rsidRPr="00560C48" w:rsidTr="0072308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75" w:type="dxa"/>
            <w:vMerge/>
          </w:tcPr>
          <w:p w:rsidR="00723087" w:rsidRPr="005E7FB9" w:rsidRDefault="00723087">
            <w:pPr>
              <w:pStyle w:val="Default"/>
            </w:pPr>
          </w:p>
        </w:tc>
        <w:tc>
          <w:tcPr>
            <w:tcW w:w="1736" w:type="dxa"/>
            <w:vMerge/>
          </w:tcPr>
          <w:p w:rsidR="00723087" w:rsidRPr="002A71B5" w:rsidRDefault="00723087">
            <w:pPr>
              <w:pStyle w:val="Default"/>
            </w:pPr>
          </w:p>
        </w:tc>
        <w:tc>
          <w:tcPr>
            <w:tcW w:w="2552" w:type="dxa"/>
          </w:tcPr>
          <w:p w:rsidR="00723087" w:rsidRDefault="00723087" w:rsidP="00E54E54">
            <w:pPr>
              <w:pStyle w:val="Default"/>
            </w:pPr>
            <w:r w:rsidRPr="00720083">
              <w:t>Решение ситуационного задания №</w:t>
            </w:r>
            <w:r>
              <w:t xml:space="preserve">2 </w:t>
            </w:r>
            <w:r w:rsidRPr="00720083">
              <w:t xml:space="preserve">по теме:  </w:t>
            </w:r>
            <w:r>
              <w:t>«Ф</w:t>
            </w:r>
            <w:r w:rsidRPr="00DC05D7">
              <w:t>акторный анализ прибыли на предприятии</w:t>
            </w:r>
            <w:r>
              <w:t>»</w:t>
            </w:r>
          </w:p>
        </w:tc>
        <w:tc>
          <w:tcPr>
            <w:tcW w:w="992" w:type="dxa"/>
          </w:tcPr>
          <w:p w:rsidR="00723087" w:rsidRPr="005E7FB9" w:rsidRDefault="008C43C9" w:rsidP="00E54E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</w:tcPr>
          <w:p w:rsidR="00723087" w:rsidRPr="00B163D1" w:rsidRDefault="00723087" w:rsidP="00E54E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Решить 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ситуационно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2 по теме:  </w:t>
            </w:r>
            <w:r w:rsidRPr="00DC05D7">
              <w:rPr>
                <w:rFonts w:eastAsia="Calibri"/>
                <w:sz w:val="24"/>
                <w:szCs w:val="24"/>
                <w:lang w:val="ru-RU"/>
              </w:rPr>
              <w:t>«Факторный анализ прибыли на предприятии»</w:t>
            </w:r>
          </w:p>
        </w:tc>
        <w:tc>
          <w:tcPr>
            <w:tcW w:w="2552" w:type="dxa"/>
          </w:tcPr>
          <w:p w:rsidR="00723087" w:rsidRPr="00673E9B" w:rsidRDefault="00723087" w:rsidP="00E54E54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</w:tcPr>
          <w:p w:rsidR="00723087" w:rsidRDefault="00723087" w:rsidP="00E54E54">
            <w:pPr>
              <w:pStyle w:val="Default"/>
            </w:pPr>
            <w:r w:rsidRPr="00560C48">
              <w:t>Записи в тетради по МДК.</w:t>
            </w:r>
          </w:p>
        </w:tc>
        <w:tc>
          <w:tcPr>
            <w:tcW w:w="1275" w:type="dxa"/>
          </w:tcPr>
          <w:p w:rsidR="00723087" w:rsidRPr="00B163D1" w:rsidRDefault="00723087" w:rsidP="00723087">
            <w:pPr>
              <w:pStyle w:val="Default"/>
            </w:pPr>
            <w:r w:rsidRPr="00720083">
              <w:t>Балльная отметка в журнале учебных занятий</w:t>
            </w:r>
          </w:p>
        </w:tc>
      </w:tr>
      <w:tr w:rsidR="00CF2137" w:rsidRPr="005E7FB9" w:rsidTr="00560C4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5" w:type="dxa"/>
          </w:tcPr>
          <w:p w:rsidR="00CF2137" w:rsidRPr="005E7FB9" w:rsidRDefault="00CF2137" w:rsidP="00C3566A">
            <w:pPr>
              <w:pStyle w:val="Default"/>
            </w:pPr>
          </w:p>
        </w:tc>
        <w:tc>
          <w:tcPr>
            <w:tcW w:w="1736" w:type="dxa"/>
          </w:tcPr>
          <w:p w:rsidR="00CF2137" w:rsidRPr="005E7FB9" w:rsidRDefault="00CF2137" w:rsidP="00C3566A">
            <w:pPr>
              <w:pStyle w:val="Default"/>
            </w:pPr>
            <w:r w:rsidRPr="005E7FB9">
              <w:t>Всего</w:t>
            </w:r>
          </w:p>
        </w:tc>
        <w:tc>
          <w:tcPr>
            <w:tcW w:w="2552" w:type="dxa"/>
          </w:tcPr>
          <w:p w:rsidR="00CF2137" w:rsidRPr="005E7FB9" w:rsidRDefault="00CF2137" w:rsidP="00C3566A">
            <w:pPr>
              <w:pStyle w:val="Default"/>
            </w:pPr>
          </w:p>
        </w:tc>
        <w:tc>
          <w:tcPr>
            <w:tcW w:w="992" w:type="dxa"/>
          </w:tcPr>
          <w:p w:rsidR="00CF2137" w:rsidRPr="005E7FB9" w:rsidRDefault="008C43C9" w:rsidP="004B0CD0">
            <w:pPr>
              <w:pStyle w:val="Default"/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CF2137" w:rsidRPr="005E7FB9" w:rsidRDefault="00CF2137" w:rsidP="00C3566A">
            <w:pPr>
              <w:pStyle w:val="Default"/>
            </w:pPr>
          </w:p>
        </w:tc>
        <w:tc>
          <w:tcPr>
            <w:tcW w:w="2552" w:type="dxa"/>
          </w:tcPr>
          <w:p w:rsidR="00CF2137" w:rsidRPr="005E7FB9" w:rsidRDefault="00CF2137">
            <w:pPr>
              <w:pStyle w:val="Default"/>
            </w:pPr>
          </w:p>
        </w:tc>
        <w:tc>
          <w:tcPr>
            <w:tcW w:w="1843" w:type="dxa"/>
          </w:tcPr>
          <w:p w:rsidR="00CF2137" w:rsidRPr="005E7FB9" w:rsidRDefault="00CF2137">
            <w:pPr>
              <w:pStyle w:val="Default"/>
            </w:pPr>
          </w:p>
        </w:tc>
        <w:tc>
          <w:tcPr>
            <w:tcW w:w="1275" w:type="dxa"/>
          </w:tcPr>
          <w:p w:rsidR="00CF2137" w:rsidRPr="005E7FB9" w:rsidRDefault="00CF2137">
            <w:pPr>
              <w:pStyle w:val="Default"/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  <w:r>
        <w:rPr>
          <w:lang w:val="ru-RU" w:eastAsia="en-US"/>
        </w:rPr>
        <w:tab/>
      </w: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BD3D77">
      <w:pPr>
        <w:numPr>
          <w:ilvl w:val="0"/>
          <w:numId w:val="3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BF4ECC" w:rsidRPr="00D57FF3" w:rsidRDefault="00BF4ECC" w:rsidP="00BF4ECC">
      <w:pPr>
        <w:keepNext/>
        <w:ind w:firstLine="709"/>
        <w:jc w:val="both"/>
        <w:outlineLvl w:val="3"/>
        <w:rPr>
          <w:bCs/>
          <w:sz w:val="28"/>
          <w:szCs w:val="28"/>
          <w:lang w:val="ru-RU" w:eastAsia="en-US"/>
        </w:rPr>
      </w:pPr>
      <w:r w:rsidRPr="00D57FF3">
        <w:rPr>
          <w:bCs/>
          <w:sz w:val="28"/>
          <w:szCs w:val="28"/>
          <w:lang w:val="ru-RU" w:eastAsia="en-US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:rsidR="00BF4ECC" w:rsidRPr="00D57FF3" w:rsidRDefault="00BF4ECC" w:rsidP="00BF4ECC">
      <w:pPr>
        <w:ind w:firstLine="709"/>
        <w:jc w:val="both"/>
        <w:rPr>
          <w:sz w:val="28"/>
          <w:szCs w:val="28"/>
          <w:lang w:val="ru-RU" w:eastAsia="en-US"/>
        </w:rPr>
      </w:pPr>
      <w:r w:rsidRPr="00D57FF3"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:rsidR="00BF4ECC" w:rsidRPr="00D57FF3" w:rsidRDefault="00BF4ECC" w:rsidP="00BF4ECC">
      <w:pPr>
        <w:ind w:firstLine="709"/>
        <w:jc w:val="both"/>
        <w:rPr>
          <w:sz w:val="28"/>
          <w:szCs w:val="28"/>
          <w:lang w:val="ru-RU" w:eastAsia="en-US"/>
        </w:rPr>
      </w:pPr>
      <w:r w:rsidRPr="00D57FF3">
        <w:rPr>
          <w:sz w:val="28"/>
          <w:szCs w:val="28"/>
          <w:lang w:val="ru-RU" w:eastAsia="en-US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 w:rsidRPr="00D57FF3">
        <w:rPr>
          <w:lang w:val="ru-RU"/>
        </w:rPr>
        <w:t xml:space="preserve">  </w:t>
      </w:r>
      <w:r w:rsidRPr="00D57FF3">
        <w:rPr>
          <w:sz w:val="28"/>
          <w:szCs w:val="28"/>
          <w:lang w:val="ru-RU" w:eastAsia="en-US"/>
        </w:rPr>
        <w:t xml:space="preserve">представлен объем часов для выполнения задания,  </w:t>
      </w:r>
      <w:r w:rsidRPr="00D57FF3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BF4ECC" w:rsidRDefault="00BF4ECC" w:rsidP="00BF4ECC">
      <w:pPr>
        <w:jc w:val="both"/>
        <w:rPr>
          <w:sz w:val="28"/>
          <w:szCs w:val="28"/>
          <w:lang w:val="ru-RU"/>
        </w:rPr>
      </w:pPr>
      <w:r w:rsidRPr="00D57FF3">
        <w:rPr>
          <w:sz w:val="28"/>
          <w:szCs w:val="28"/>
          <w:lang w:val="ru-RU" w:eastAsia="en-US"/>
        </w:rPr>
        <w:tab/>
      </w:r>
      <w:r w:rsidRPr="00D57FF3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BF4ECC" w:rsidRPr="00D57FF3" w:rsidRDefault="00BF4ECC" w:rsidP="00BF4ECC">
      <w:pPr>
        <w:jc w:val="both"/>
        <w:rPr>
          <w:sz w:val="28"/>
          <w:szCs w:val="28"/>
          <w:lang w:val="ru-RU"/>
        </w:rPr>
      </w:pPr>
    </w:p>
    <w:p w:rsidR="00BF4ECC" w:rsidRPr="00DE06FE" w:rsidRDefault="00BF4ECC" w:rsidP="00BF4ECC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BF4ECC" w:rsidRPr="0000411B" w:rsidRDefault="00BF4ECC" w:rsidP="00BF4ECC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Pr="00A64ACF">
        <w:rPr>
          <w:sz w:val="28"/>
          <w:szCs w:val="28"/>
          <w:lang w:val="ru-RU" w:eastAsia="en-US"/>
        </w:rPr>
        <w:t xml:space="preserve">решению </w:t>
      </w:r>
      <w:r w:rsidRPr="00487467">
        <w:rPr>
          <w:sz w:val="28"/>
          <w:szCs w:val="28"/>
          <w:lang w:val="ru-RU" w:eastAsia="en-US"/>
        </w:rPr>
        <w:t xml:space="preserve">практического </w:t>
      </w:r>
      <w:r w:rsidRPr="00A64ACF">
        <w:rPr>
          <w:sz w:val="28"/>
          <w:szCs w:val="28"/>
          <w:lang w:val="ru-RU" w:eastAsia="en-US"/>
        </w:rPr>
        <w:t>задания.</w:t>
      </w:r>
    </w:p>
    <w:p w:rsidR="00BF4ECC" w:rsidRDefault="00BF4ECC" w:rsidP="00BF4ECC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BF4ECC" w:rsidRPr="00416B20" w:rsidRDefault="00BF4ECC" w:rsidP="00BF4ECC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BF4ECC" w:rsidRPr="00416B20" w:rsidRDefault="00BF4ECC" w:rsidP="00BF4ECC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BF4ECC" w:rsidRPr="008B202D" w:rsidRDefault="00BF4ECC" w:rsidP="00BF4ECC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задание.</w:t>
      </w:r>
    </w:p>
    <w:p w:rsidR="00BF4ECC" w:rsidRPr="001557A5" w:rsidRDefault="00BF4ECC" w:rsidP="00BF4ECC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решения ситуационного задания:</w:t>
      </w:r>
    </w:p>
    <w:p w:rsidR="00BF4ECC" w:rsidRPr="009C5FA8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BF4ECC" w:rsidRPr="009C5FA8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BF4ECC" w:rsidRPr="009C5FA8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BF4ECC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BF4ECC" w:rsidRPr="005736E7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</w:p>
    <w:p w:rsidR="00F03235" w:rsidRPr="00577E17" w:rsidRDefault="00BF4ECC" w:rsidP="00BF4ECC">
      <w:pPr>
        <w:ind w:firstLine="720"/>
        <w:jc w:val="both"/>
        <w:rPr>
          <w:sz w:val="28"/>
          <w:szCs w:val="28"/>
          <w:lang w:val="ru-RU" w:eastAsia="en-US"/>
        </w:rPr>
      </w:pPr>
      <w:r w:rsidRPr="00D57F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</w:t>
      </w:r>
      <w:r w:rsidR="00577E17" w:rsidRPr="006371F9">
        <w:rPr>
          <w:b/>
          <w:sz w:val="28"/>
          <w:szCs w:val="28"/>
          <w:lang w:val="ru-RU"/>
        </w:rPr>
        <w:t>№</w:t>
      </w:r>
      <w:r w:rsidR="00577E17">
        <w:rPr>
          <w:b/>
          <w:sz w:val="28"/>
          <w:szCs w:val="28"/>
          <w:lang w:val="ru-RU"/>
        </w:rPr>
        <w:t>1</w:t>
      </w:r>
      <w:r w:rsidR="00577E17" w:rsidRPr="006371F9">
        <w:rPr>
          <w:b/>
          <w:sz w:val="28"/>
          <w:szCs w:val="28"/>
          <w:lang w:val="ru-RU"/>
        </w:rPr>
        <w:t xml:space="preserve"> по теме:</w:t>
      </w:r>
      <w:r w:rsidR="00577E17">
        <w:rPr>
          <w:b/>
          <w:sz w:val="28"/>
          <w:szCs w:val="28"/>
          <w:lang w:val="ru-RU"/>
        </w:rPr>
        <w:t xml:space="preserve"> </w:t>
      </w:r>
      <w:r w:rsidR="00577E17" w:rsidRPr="00577E17">
        <w:rPr>
          <w:sz w:val="28"/>
          <w:szCs w:val="28"/>
          <w:lang w:val="ru-RU"/>
        </w:rPr>
        <w:t>анализ финансовой устойчивости предприятия</w:t>
      </w:r>
    </w:p>
    <w:p w:rsidR="00577E17" w:rsidRPr="00F03235" w:rsidRDefault="00577E17" w:rsidP="00577E17">
      <w:pPr>
        <w:ind w:firstLine="708"/>
        <w:jc w:val="both"/>
        <w:rPr>
          <w:sz w:val="28"/>
          <w:szCs w:val="28"/>
          <w:lang w:val="ru-RU"/>
        </w:rPr>
      </w:pPr>
      <w:r w:rsidRPr="00F03235">
        <w:rPr>
          <w:sz w:val="28"/>
          <w:szCs w:val="28"/>
          <w:lang w:val="ru-RU"/>
        </w:rPr>
        <w:lastRenderedPageBreak/>
        <w:t>На основании данных</w:t>
      </w:r>
      <w:r>
        <w:rPr>
          <w:sz w:val="28"/>
          <w:szCs w:val="28"/>
          <w:lang w:val="ru-RU"/>
        </w:rPr>
        <w:t xml:space="preserve"> ООО «Практика»</w:t>
      </w:r>
      <w:r w:rsidRPr="00F03235">
        <w:rPr>
          <w:sz w:val="28"/>
          <w:szCs w:val="28"/>
          <w:lang w:val="ru-RU"/>
        </w:rPr>
        <w:t xml:space="preserve">, приведенных в таблице, проведите </w:t>
      </w:r>
      <w:r w:rsidRPr="00577E17">
        <w:rPr>
          <w:sz w:val="28"/>
          <w:szCs w:val="28"/>
          <w:lang w:val="ru-RU"/>
        </w:rPr>
        <w:t>анализ финансовой устойчивости предприятия</w:t>
      </w:r>
      <w:r w:rsidRPr="00F03235">
        <w:rPr>
          <w:sz w:val="28"/>
          <w:szCs w:val="28"/>
          <w:lang w:val="ru-RU"/>
        </w:rPr>
        <w:t xml:space="preserve">. </w:t>
      </w:r>
      <w:r w:rsidR="00B4794F">
        <w:rPr>
          <w:sz w:val="28"/>
          <w:szCs w:val="28"/>
          <w:lang w:val="ru-RU"/>
        </w:rPr>
        <w:t xml:space="preserve">Заполните недостающие ячейки таблицы. </w:t>
      </w:r>
      <w:r w:rsidRPr="00F03235">
        <w:rPr>
          <w:sz w:val="28"/>
          <w:szCs w:val="28"/>
          <w:lang w:val="ru-RU"/>
        </w:rPr>
        <w:t xml:space="preserve">Проанализируйте полученные результаты. </w:t>
      </w:r>
    </w:p>
    <w:p w:rsidR="00577E17" w:rsidRDefault="00577E17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577E17" w:rsidRPr="00577E17" w:rsidRDefault="00577E17" w:rsidP="00577E17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577E17">
        <w:rPr>
          <w:b/>
          <w:bCs/>
          <w:sz w:val="28"/>
          <w:szCs w:val="28"/>
          <w:lang w:val="ru-RU"/>
        </w:rPr>
        <w:t>Абсолютные  показатели  финансовой  устойчивости</w:t>
      </w:r>
    </w:p>
    <w:p w:rsidR="00577E17" w:rsidRPr="00577E17" w:rsidRDefault="00577E17" w:rsidP="00577E17">
      <w:pPr>
        <w:shd w:val="clear" w:color="auto" w:fill="FFFFFF"/>
        <w:jc w:val="center"/>
        <w:rPr>
          <w:rFonts w:ascii="Verdana" w:hAnsi="Verdana"/>
          <w:color w:val="484848"/>
          <w:sz w:val="18"/>
          <w:szCs w:val="18"/>
          <w:lang w:val="ru-RU"/>
        </w:rPr>
      </w:pPr>
    </w:p>
    <w:tbl>
      <w:tblPr>
        <w:tblW w:w="103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324"/>
        <w:gridCol w:w="1270"/>
        <w:gridCol w:w="1248"/>
        <w:gridCol w:w="1287"/>
        <w:gridCol w:w="1287"/>
      </w:tblGrid>
      <w:tr w:rsidR="00577E17" w:rsidRPr="00577E17" w:rsidTr="00783197">
        <w:trPr>
          <w:jc w:val="center"/>
        </w:trPr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Статья  баланса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Абсолютное  значение,  тыс.  руб.</w:t>
            </w: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Изменение</w:t>
            </w: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BF4ECC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BF4ECC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BF4ECC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9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BF4ECC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14632D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BF4ECC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9</w:t>
            </w:r>
            <w:r w:rsidR="0014632D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 w:rsidR="00BF4ECC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года</w:t>
            </w: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Собственный  капитал  (СК)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214988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321450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228114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Долгосрочные  обязательства  (ДО)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583002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720461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595081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Краткосрочная  кредиторская  задолженность  (ККЗ)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195116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361400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367693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Внеоборотные  активы  (ВОА)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635842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554007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256885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7E17" w:rsidRPr="00577E17" w:rsidTr="00783197">
        <w:trPr>
          <w:jc w:val="center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Запасы  (З)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145098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406316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sz w:val="24"/>
                <w:szCs w:val="24"/>
                <w:lang w:val="ru-RU"/>
              </w:rPr>
              <w:t>427772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E17" w:rsidRPr="00577E17" w:rsidRDefault="00577E17" w:rsidP="00577E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4794F" w:rsidRDefault="00B4794F" w:rsidP="00B4794F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B4794F" w:rsidRPr="00B4794F" w:rsidRDefault="00B4794F" w:rsidP="00B4794F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794F">
        <w:rPr>
          <w:rFonts w:eastAsia="Calibri"/>
          <w:b/>
          <w:sz w:val="28"/>
          <w:szCs w:val="28"/>
          <w:lang w:val="ru-RU" w:eastAsia="en-US"/>
        </w:rPr>
        <w:t>Анализ  финансовой  устойчивости</w:t>
      </w:r>
    </w:p>
    <w:tbl>
      <w:tblPr>
        <w:tblW w:w="100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1134"/>
        <w:gridCol w:w="1134"/>
        <w:gridCol w:w="1134"/>
        <w:gridCol w:w="1134"/>
        <w:gridCol w:w="883"/>
        <w:gridCol w:w="16"/>
      </w:tblGrid>
      <w:tr w:rsidR="00B4794F" w:rsidRPr="00B4794F" w:rsidTr="00BF4ECC">
        <w:trPr>
          <w:trHeight w:val="509"/>
          <w:jc w:val="center"/>
        </w:trPr>
        <w:tc>
          <w:tcPr>
            <w:tcW w:w="46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4F" w:rsidRPr="00B4794F" w:rsidRDefault="00B4794F" w:rsidP="00B4794F">
            <w:pPr>
              <w:ind w:left="271" w:hanging="271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b/>
                <w:bCs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4F" w:rsidRPr="00B4794F" w:rsidRDefault="00B4794F" w:rsidP="00B4794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794F">
              <w:rPr>
                <w:b/>
                <w:bCs/>
                <w:sz w:val="24"/>
                <w:szCs w:val="24"/>
                <w:lang w:val="ru-RU"/>
              </w:rPr>
              <w:t xml:space="preserve">Абсолютное  значение,  </w:t>
            </w:r>
          </w:p>
          <w:p w:rsidR="00B4794F" w:rsidRPr="00B4794F" w:rsidRDefault="00B4794F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b/>
                <w:bCs/>
                <w:sz w:val="24"/>
                <w:szCs w:val="24"/>
                <w:lang w:val="ru-RU"/>
              </w:rPr>
              <w:t>тыс.  руб.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4F" w:rsidRPr="00B4794F" w:rsidRDefault="00B4794F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b/>
                <w:bCs/>
                <w:sz w:val="24"/>
                <w:szCs w:val="24"/>
                <w:lang w:val="ru-RU"/>
              </w:rPr>
              <w:t>Изменение</w:t>
            </w:r>
          </w:p>
        </w:tc>
      </w:tr>
      <w:tr w:rsidR="00BF4ECC" w:rsidRPr="00B4794F" w:rsidTr="00BF4ECC">
        <w:trPr>
          <w:trHeight w:val="576"/>
          <w:jc w:val="center"/>
        </w:trPr>
        <w:tc>
          <w:tcPr>
            <w:tcW w:w="46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577E17" w:rsidRDefault="00BF4ECC" w:rsidP="00E54E54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577E17" w:rsidRDefault="00BF4ECC" w:rsidP="00E54E54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577E17" w:rsidRDefault="00BF4ECC" w:rsidP="00E54E54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577E17" w:rsidRDefault="00BF4ECC" w:rsidP="00E54E54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8-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года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577E17" w:rsidRDefault="00BF4ECC" w:rsidP="00E54E54">
            <w:pPr>
              <w:jc w:val="center"/>
              <w:rPr>
                <w:sz w:val="24"/>
                <w:szCs w:val="24"/>
                <w:lang w:val="ru-RU"/>
              </w:rPr>
            </w:pP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9-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201</w:t>
            </w: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577E17">
              <w:rPr>
                <w:b/>
                <w:bCs/>
                <w:sz w:val="24"/>
                <w:szCs w:val="24"/>
                <w:lang w:val="ru-RU"/>
              </w:rPr>
              <w:t>  года</w:t>
            </w:r>
          </w:p>
        </w:tc>
      </w:tr>
      <w:tr w:rsidR="00BF4ECC" w:rsidRPr="00B4794F" w:rsidTr="00BF4ECC">
        <w:trPr>
          <w:gridAfter w:val="1"/>
          <w:wAfter w:w="16" w:type="dxa"/>
          <w:trHeight w:val="328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Собственные  оборотные  средства (СОС)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–420854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–232557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–28771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4ECC" w:rsidRPr="00B4794F" w:rsidTr="00BF4ECC">
        <w:trPr>
          <w:gridAfter w:val="1"/>
          <w:wAfter w:w="16" w:type="dxa"/>
          <w:trHeight w:val="838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Собственные  и  долгосрочные  источники  формирования  запасов  и  затрат  (СОД)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162148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487904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566310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4ECC" w:rsidRPr="00B4794F" w:rsidTr="00BF4ECC">
        <w:trPr>
          <w:gridAfter w:val="1"/>
          <w:wAfter w:w="16" w:type="dxa"/>
          <w:trHeight w:val="539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Общая  величина  источников  формирования  запасов  и  затрат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4794F">
              <w:rPr>
                <w:sz w:val="24"/>
                <w:szCs w:val="24"/>
                <w:lang w:val="ru-RU"/>
              </w:rPr>
              <w:t>(ОИ)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357264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849304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934003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4ECC" w:rsidRPr="00B4794F" w:rsidTr="00BF4ECC">
        <w:trPr>
          <w:gridAfter w:val="1"/>
          <w:wAfter w:w="16" w:type="dxa"/>
          <w:trHeight w:val="289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∆ СОС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–565952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–638873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–456543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4ECC" w:rsidRPr="00B4794F" w:rsidTr="00BF4ECC">
        <w:trPr>
          <w:gridAfter w:val="1"/>
          <w:wAfter w:w="16" w:type="dxa"/>
          <w:trHeight w:val="137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∆ СОД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81588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138538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4ECC" w:rsidRPr="00B4794F" w:rsidTr="00BF4ECC">
        <w:trPr>
          <w:gridAfter w:val="1"/>
          <w:wAfter w:w="16" w:type="dxa"/>
          <w:trHeight w:val="137"/>
          <w:jc w:val="center"/>
        </w:trPr>
        <w:tc>
          <w:tcPr>
            <w:tcW w:w="4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∆ ОИ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212166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442988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sz w:val="24"/>
                <w:szCs w:val="24"/>
                <w:lang w:val="ru-RU"/>
              </w:rPr>
              <w:t>506231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CC" w:rsidRPr="00B4794F" w:rsidRDefault="00BF4ECC" w:rsidP="00B479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77E17" w:rsidRDefault="00577E17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6371F9" w:rsidRDefault="00BF4ECC" w:rsidP="00F03235">
      <w:pPr>
        <w:ind w:firstLine="708"/>
        <w:jc w:val="both"/>
        <w:rPr>
          <w:b/>
          <w:sz w:val="28"/>
          <w:szCs w:val="28"/>
          <w:lang w:val="ru-RU"/>
        </w:rPr>
      </w:pPr>
      <w:r w:rsidRPr="00D57F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</w:t>
      </w:r>
      <w:r w:rsidR="006371F9" w:rsidRPr="006371F9">
        <w:rPr>
          <w:b/>
          <w:sz w:val="28"/>
          <w:szCs w:val="28"/>
          <w:lang w:val="ru-RU"/>
        </w:rPr>
        <w:t>№</w:t>
      </w:r>
      <w:r w:rsidR="00577E17">
        <w:rPr>
          <w:b/>
          <w:sz w:val="28"/>
          <w:szCs w:val="28"/>
          <w:lang w:val="ru-RU"/>
        </w:rPr>
        <w:t>2</w:t>
      </w:r>
      <w:r w:rsidR="006371F9" w:rsidRPr="006371F9">
        <w:rPr>
          <w:b/>
          <w:sz w:val="28"/>
          <w:szCs w:val="28"/>
          <w:lang w:val="ru-RU"/>
        </w:rPr>
        <w:t xml:space="preserve"> по теме:</w:t>
      </w:r>
      <w:r w:rsidR="006371F9">
        <w:rPr>
          <w:b/>
          <w:sz w:val="28"/>
          <w:szCs w:val="28"/>
          <w:lang w:val="ru-RU"/>
        </w:rPr>
        <w:t xml:space="preserve"> </w:t>
      </w:r>
      <w:r w:rsidR="006371F9" w:rsidRPr="006371F9">
        <w:rPr>
          <w:sz w:val="28"/>
          <w:szCs w:val="28"/>
          <w:lang w:val="ru-RU"/>
        </w:rPr>
        <w:t>факторный анализ прибыли на предприятии.</w:t>
      </w:r>
    </w:p>
    <w:p w:rsidR="00F03235" w:rsidRPr="00F03235" w:rsidRDefault="00F03235" w:rsidP="00F03235">
      <w:pPr>
        <w:ind w:firstLine="708"/>
        <w:jc w:val="both"/>
        <w:rPr>
          <w:sz w:val="28"/>
          <w:szCs w:val="28"/>
          <w:lang w:val="ru-RU"/>
        </w:rPr>
      </w:pPr>
      <w:r w:rsidRPr="00F03235">
        <w:rPr>
          <w:sz w:val="28"/>
          <w:szCs w:val="28"/>
          <w:lang w:val="ru-RU"/>
        </w:rPr>
        <w:t>На основании данных</w:t>
      </w:r>
      <w:r w:rsidR="006371F9">
        <w:rPr>
          <w:sz w:val="28"/>
          <w:szCs w:val="28"/>
          <w:lang w:val="ru-RU"/>
        </w:rPr>
        <w:t xml:space="preserve"> по ООО «Практика»</w:t>
      </w:r>
      <w:r w:rsidRPr="00F03235">
        <w:rPr>
          <w:sz w:val="28"/>
          <w:szCs w:val="28"/>
          <w:lang w:val="ru-RU"/>
        </w:rPr>
        <w:t>, приведенных в таблице, проведите факторный анализ (метод цепных подстановок) рента</w:t>
      </w:r>
      <w:r w:rsidRPr="00F03235">
        <w:rPr>
          <w:sz w:val="28"/>
          <w:szCs w:val="28"/>
          <w:lang w:val="ru-RU"/>
        </w:rPr>
        <w:softHyphen/>
        <w:t>бельности отдельных видов продукции. Проанализируйте полученные результаты. Данные занес</w:t>
      </w:r>
      <w:r w:rsidR="006371F9">
        <w:rPr>
          <w:sz w:val="28"/>
          <w:szCs w:val="28"/>
          <w:lang w:val="ru-RU"/>
        </w:rPr>
        <w:t>ите</w:t>
      </w:r>
      <w:r w:rsidRPr="00F03235">
        <w:rPr>
          <w:sz w:val="28"/>
          <w:szCs w:val="28"/>
          <w:lang w:val="ru-RU"/>
        </w:rPr>
        <w:t xml:space="preserve"> в таблицу.</w:t>
      </w:r>
    </w:p>
    <w:tbl>
      <w:tblPr>
        <w:tblW w:w="95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"/>
        <w:gridCol w:w="994"/>
        <w:gridCol w:w="985"/>
        <w:gridCol w:w="994"/>
        <w:gridCol w:w="985"/>
        <w:gridCol w:w="985"/>
        <w:gridCol w:w="1111"/>
        <w:gridCol w:w="923"/>
        <w:gridCol w:w="897"/>
        <w:gridCol w:w="835"/>
      </w:tblGrid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Вид</w:t>
            </w:r>
          </w:p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продук</w:t>
            </w:r>
            <w:r w:rsidRPr="00B4794F">
              <w:rPr>
                <w:color w:val="000000"/>
                <w:sz w:val="24"/>
                <w:szCs w:val="24"/>
                <w:lang w:val="ru-RU"/>
              </w:rPr>
              <w:softHyphen/>
              <w:t>ции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Средняя цена про</w:t>
            </w:r>
            <w:r w:rsidRPr="00B4794F">
              <w:rPr>
                <w:color w:val="000000"/>
                <w:sz w:val="24"/>
                <w:szCs w:val="24"/>
                <w:lang w:val="ru-RU"/>
              </w:rPr>
              <w:softHyphen/>
              <w:t>дажи, тыс. руб.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Себестоимость 1 тыс. шт., тыс. руб.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Рентабельность,</w:t>
            </w:r>
          </w:p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Отклонение от плана, %</w:t>
            </w: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общее</w:t>
            </w: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за счет</w:t>
            </w: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цены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себе</w:t>
            </w:r>
            <w:r w:rsidRPr="00B4794F">
              <w:rPr>
                <w:color w:val="000000"/>
                <w:sz w:val="24"/>
                <w:szCs w:val="24"/>
                <w:lang w:val="ru-RU"/>
              </w:rPr>
              <w:softHyphen/>
              <w:t>стои</w:t>
            </w:r>
            <w:r w:rsidRPr="00B4794F">
              <w:rPr>
                <w:color w:val="000000"/>
                <w:sz w:val="24"/>
                <w:szCs w:val="24"/>
                <w:lang w:val="ru-RU"/>
              </w:rPr>
              <w:softHyphen/>
              <w:t>мости</w:t>
            </w: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220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266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3235" w:rsidRPr="00B4794F" w:rsidTr="0078319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bCs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370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380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287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4794F">
              <w:rPr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235" w:rsidRPr="00B4794F" w:rsidRDefault="00F03235" w:rsidP="00F032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F4ECC" w:rsidRPr="00D57FF3" w:rsidRDefault="00BF4ECC" w:rsidP="00BF4EC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D57FF3">
        <w:rPr>
          <w:b/>
          <w:sz w:val="28"/>
          <w:szCs w:val="28"/>
          <w:lang w:val="ru-RU"/>
        </w:rPr>
        <w:lastRenderedPageBreak/>
        <w:t>СПИСОК  РЕКОМЕНДУЕМЫХ ИСТОЧНИКОВ И  ЛИТЕРАТУРЫ</w:t>
      </w:r>
    </w:p>
    <w:p w:rsidR="00BF4ECC" w:rsidRPr="00D57FF3" w:rsidRDefault="00BF4ECC" w:rsidP="00BF4ECC">
      <w:pPr>
        <w:spacing w:after="200"/>
        <w:ind w:left="1429" w:hanging="862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  <w:r w:rsidRPr="00D57FF3">
        <w:rPr>
          <w:rFonts w:eastAsia="Calibri"/>
          <w:b/>
          <w:sz w:val="28"/>
          <w:szCs w:val="28"/>
          <w:lang w:val="ru-RU" w:eastAsia="en-US"/>
        </w:rPr>
        <w:t>Нормативно-правовые акты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Налоговый кодекс Российской Федерации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hyperlink r:id="rId13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http://www.consultant.ru/document/cons_doc_LAW_19671/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Федеральный закон N 402-ФЗ "О бухгалтерском учете" от 6 декабря 2011 года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http://www.consultant.ru/document/cons_doc_LAW_122855/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hyperlink r:id="rId1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http://www.consultant.ru/document/cons_doc_LAW_29165/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Распоряжение Правительства Российской Федерации от 21 марта 1998 г. № 382-р «О приведении действующей системы бухгалтерского учета в соответствие с международными стандартами» // СПС «Консультант Плюс»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hyperlink r:id="rId1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http://www.consultant.ru/document/cons_doc_LAW_18201/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«Бухгалтерская отчетность организации» ПБУ 4/99. Утверждено приказом Министерства финансов Российской Федерации от 6 июля 1999г. №43н.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http://www.consultant.ru/document/cons_doc_LAW_18609/d914c3b6e6aa1058fbfa77f7a66a2f8d92ea09cf/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 Доходы организации: Положение по бухгалтерскому учету ПБУ 9/99. Утверждено приказом Минфина РФ № 32н от 6 мая 1999 г.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http://www.consultant.ru/document/cons_doc_LAW_6208/1f46b0f67e50a18030cbc85dd5e34849b2bf2449/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«Исправление ошибок в бухгалтерском учете и отчетности» ПБУ 22/2010. Утверждено приказом Минфина РФ № 132н от 25 октября 2010 г. №144 от 08 ноября 2010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hyperlink r:id="rId1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http://www.consultant.ru/document/cons_doc_LAW_103309/1aa20a59e12e7573199d042041332d47f3d5edbb/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«Отчет о движении денежных средств» (ПБУ 23/2011). Утверждено приказом Минфина РФ № 11н от 2 февраля 2011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hyperlink r:id="rId2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http://www.consultant.ru/document/cons_doc_LAW_112417/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«Расходы организации» ПБУ 10/99. Утверждено приказом Минфина РФ № 33н от 6 мая 1999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2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http://www.consultant.ru/document/cons_doc_LAW_12508/0463b359311dddb34a4b799a3a5c57ed0e8098ec/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«Учет расчетов по налогу на прибыль» (ПБУ 18/02). Утверждено приказом Минфина РФ № 114 н от 19 ноября 2002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</w:t>
      </w:r>
      <w:hyperlink r:id="rId22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http://www.consultant.ru/document/cons_doc_LAW_40313/2010d850e808cca6d7525a2aec2cb1aceffec643/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</w:t>
      </w:r>
      <w:hyperlink r:id="rId23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http://www.consultant.ru/document/cons_doc_LAW_81164/2d52707f5a4d5314b9e470a9bf59cb826ec848dd/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 </w:t>
      </w:r>
      <w:hyperlink r:id="rId2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http://www.consultant.ru/document/cons_doc_LAW_20081/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Приказ Минфина России от 02.07.2010 N 66н (ред. от 19.04.2019) "О формах бухгалтерской отчетности организаций"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 </w:t>
      </w:r>
      <w:hyperlink r:id="rId2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http://www.consultant.ru/document/cons_doc_LAW_103394/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ind w:left="1429" w:hanging="1429"/>
        <w:contextualSpacing/>
        <w:jc w:val="both"/>
        <w:rPr>
          <w:rFonts w:eastAsia="Calibri"/>
          <w:sz w:val="28"/>
          <w:szCs w:val="28"/>
          <w:lang w:val="ru-RU" w:eastAsia="en-US"/>
        </w:rPr>
      </w:pPr>
    </w:p>
    <w:p w:rsidR="00BF4ECC" w:rsidRPr="00D57FF3" w:rsidRDefault="00BF4ECC" w:rsidP="00BF4ECC">
      <w:pPr>
        <w:ind w:firstLine="709"/>
        <w:jc w:val="both"/>
        <w:rPr>
          <w:rFonts w:eastAsia="Calibri"/>
          <w:b/>
          <w:sz w:val="28"/>
          <w:szCs w:val="28"/>
          <w:lang w:val="ru-RU" w:eastAsia="en-US"/>
        </w:rPr>
      </w:pPr>
      <w:r w:rsidRPr="00D57FF3">
        <w:rPr>
          <w:rFonts w:eastAsia="Calibri"/>
          <w:b/>
          <w:sz w:val="28"/>
          <w:szCs w:val="28"/>
          <w:lang w:val="ru-RU" w:eastAsia="en-US"/>
        </w:rPr>
        <w:t>Печатные издания и электронные издания</w:t>
      </w:r>
    </w:p>
    <w:p w:rsidR="00BF4ECC" w:rsidRPr="00D57FF3" w:rsidRDefault="00BF4ECC" w:rsidP="00BF4ECC">
      <w:pPr>
        <w:widowControl w:val="0"/>
        <w:ind w:firstLine="709"/>
        <w:jc w:val="both"/>
        <w:rPr>
          <w:sz w:val="28"/>
          <w:szCs w:val="28"/>
          <w:lang w:val="ru-RU" w:eastAsia="nl-NL"/>
        </w:rPr>
      </w:pPr>
      <w:r w:rsidRPr="00D57FF3">
        <w:rPr>
          <w:i/>
          <w:color w:val="000000"/>
          <w:sz w:val="28"/>
          <w:szCs w:val="28"/>
          <w:lang w:val="ru-RU" w:eastAsia="nl-NL"/>
        </w:rPr>
        <w:t>Основная литература</w:t>
      </w:r>
      <w:r w:rsidRPr="00D57FF3">
        <w:rPr>
          <w:color w:val="000000"/>
          <w:sz w:val="28"/>
          <w:szCs w:val="28"/>
          <w:lang w:val="ru-RU" w:eastAsia="nl-NL"/>
        </w:rPr>
        <w:t>:</w:t>
      </w:r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Бухгалтерский финансовый учет [Текст]: учебник и практикум по СПО / А.С. Алисенов. – 2-е изд., перераб. и доп. – М.: Издательство Юрайт, 2018. – 464 с. – (Серия: Профессиональное образование).</w:t>
      </w:r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Бухгалтерский финансовый учет [Текст]: учебник и практикум по СПО / И.М. Дмитриевой. - 2-е изд., перераб. и доп. – М.: Издательство Юрайт, 2018. – 495 с. – (Серия: Профессиональное образование).</w:t>
      </w:r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Анализ финансово-хозяйственной деятельности [Текст]: учебник и практикум для СПО / Г.В. Шадрина. – 2-е изд., перераб. и доп. – М.: Издательство Юрайт, 2018. – 431 с. – Серия: Профессиональное образование.</w:t>
      </w:r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>Составление и использование бухгалтерской отчетности</w:t>
      </w:r>
      <w:r w:rsidRPr="00D57FF3">
        <w:rPr>
          <w:rFonts w:eastAsia="Calibri"/>
          <w:sz w:val="28"/>
          <w:szCs w:val="28"/>
          <w:lang w:val="ru-RU" w:eastAsia="en-US"/>
        </w:rPr>
        <w:t xml:space="preserve"> : учебник / Н.В. Брыкова. — Москва : КноРус, 2018. — 266 с. — Для СПО. — ISBN 978-5-406-05656-1. </w:t>
      </w:r>
      <w:hyperlink r:id="rId2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https://www.book.ru/book/924215</w:t>
        </w:r>
      </w:hyperlink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>Иванова, Н.В.</w:t>
      </w:r>
      <w:r w:rsidRPr="00D57FF3">
        <w:rPr>
          <w:rFonts w:eastAsia="Calibri"/>
          <w:sz w:val="28"/>
          <w:szCs w:val="28"/>
          <w:lang w:val="ru-RU" w:eastAsia="en-US"/>
        </w:rPr>
        <w:t xml:space="preserve"> Основы анализа бухгалтерской отчетности. : учебник / Иванова Н.В., Иванов К.В. — Москва : КноРус, 2019. — 203 с. — (СПО). — ISBN 978-5-406-06792-5. — URL: </w:t>
      </w:r>
      <w:hyperlink r:id="rId2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https://www.book.ru/book/931827</w:t>
        </w:r>
      </w:hyperlink>
    </w:p>
    <w:p w:rsidR="00BF4ECC" w:rsidRPr="00D57FF3" w:rsidRDefault="00BF4ECC" w:rsidP="00BF4ECC">
      <w:pPr>
        <w:numPr>
          <w:ilvl w:val="0"/>
          <w:numId w:val="28"/>
        </w:numPr>
        <w:spacing w:after="200" w:line="276" w:lineRule="auto"/>
        <w:ind w:left="426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Сергеев А.А. Бизнес-планирование: учебник и практикум для СПО/А.А. Сергеев – М.: Юрайт, 2018</w:t>
      </w:r>
    </w:p>
    <w:p w:rsidR="00BF4ECC" w:rsidRPr="00D57FF3" w:rsidRDefault="00BF4ECC" w:rsidP="00BF4ECC">
      <w:pPr>
        <w:tabs>
          <w:tab w:val="num" w:pos="2160"/>
        </w:tabs>
        <w:ind w:firstLine="709"/>
        <w:jc w:val="both"/>
        <w:rPr>
          <w:bCs/>
          <w:i/>
          <w:color w:val="0000FF"/>
          <w:sz w:val="28"/>
          <w:szCs w:val="28"/>
          <w:lang w:val="ru-RU"/>
        </w:rPr>
      </w:pPr>
      <w:r w:rsidRPr="00D57FF3">
        <w:rPr>
          <w:rFonts w:eastAsia="Calibri"/>
          <w:i/>
          <w:color w:val="000000"/>
          <w:sz w:val="28"/>
          <w:szCs w:val="28"/>
          <w:lang w:val="ru-RU" w:eastAsia="en-US"/>
        </w:rPr>
        <w:lastRenderedPageBreak/>
        <w:t>Дополнительная литература:</w:t>
      </w:r>
      <w:r w:rsidRPr="00D57F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Российский налоговый курьер электронный журнал — Режим доступа: </w:t>
      </w:r>
      <w:hyperlink r:id="rId2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https://action-press.ru</w:t>
        </w:r>
      </w:hyperlink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Актуальные вопросы бухгалтерского учета и налогообложения электронный журнал — Режим доступа: </w:t>
      </w:r>
      <w:hyperlink r:id="rId2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https://www.audit-it.ru/articles/authors/audar.html</w:t>
        </w:r>
      </w:hyperlink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Налоговый вестник электронный журнал — Режим доступа: </w:t>
      </w:r>
      <w:hyperlink r:id="rId3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http://www.nalvest.ru/</w:t>
        </w:r>
      </w:hyperlink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Главбух электронный журнал — Режим доступа: </w:t>
      </w:r>
      <w:hyperlink r:id="rId3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https://www.glavbukh.ru/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Чайковская Н.В. Анализ и диагностика финансово-хозяйственной деятельности предприятия [Электронный ресурс]: учебное пособие/ Чайковская Н.В., Панягина А.Е.— Электрон. текстовые данные.— Саратов: Ай Пи Эр Медиа, 2019.— 226 c.— Режим доступа: </w:t>
      </w:r>
      <w:hyperlink r:id="rId32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http://www.iprbookshop.ru/83260.html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— ЭБС «IPRbooks»</w:t>
      </w:r>
    </w:p>
    <w:p w:rsidR="00BF4ECC" w:rsidRPr="00D57FF3" w:rsidRDefault="00BF4ECC" w:rsidP="00BF4ECC">
      <w:pPr>
        <w:numPr>
          <w:ilvl w:val="0"/>
          <w:numId w:val="45"/>
        </w:numPr>
        <w:spacing w:after="200" w:line="276" w:lineRule="auto"/>
        <w:ind w:left="426" w:hanging="35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Шинкарева О.В. Бухгалтерский учет [Электронный ресурс] : учебное пособие для СПО / О.В. Шинкарева, Е.Н. Золотова. — Электрон. текстовые данные. — Саратов: Профобразование, 2018. — 105 c. — 978-5-4488-0181-5. — Режим доступа: Режим доступа:</w:t>
      </w:r>
      <w:hyperlink r:id="rId33" w:history="1"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://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iprbookshop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ru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/73749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— ЭБС «</w:t>
      </w:r>
      <w:r w:rsidRPr="00D57FF3">
        <w:rPr>
          <w:rFonts w:eastAsia="Calibri"/>
          <w:sz w:val="28"/>
          <w:szCs w:val="28"/>
          <w:lang w:eastAsia="en-US"/>
        </w:rPr>
        <w:t>IPRbooks</w:t>
      </w:r>
      <w:r w:rsidRPr="00D57FF3">
        <w:rPr>
          <w:rFonts w:eastAsia="Calibri"/>
          <w:sz w:val="28"/>
          <w:szCs w:val="28"/>
          <w:lang w:val="ru-RU" w:eastAsia="en-US"/>
        </w:rPr>
        <w:t>»</w:t>
      </w:r>
    </w:p>
    <w:p w:rsidR="00BF4ECC" w:rsidRPr="00D57FF3" w:rsidRDefault="00BF4ECC" w:rsidP="00BF4ECC">
      <w:pPr>
        <w:ind w:left="1429" w:hanging="502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BF4ECC" w:rsidRPr="00D57FF3" w:rsidRDefault="00BF4ECC" w:rsidP="00BF4ECC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3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http://ecsocman.hse.ru/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Административно-управленческий портал [Электронный ресурс]. - Режим доступа: </w:t>
      </w:r>
      <w:hyperlink r:id="rId3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http://www.aup.ru/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 Министерство финансов РФ [Электронный ресурс]. – Режим доступа: </w:t>
      </w:r>
      <w:hyperlink r:id="rId3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http://www1.minfin.ru/ru/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Министерство экономического развития РФ [Электронный ресурс]. –Режим доступа: </w:t>
      </w:r>
      <w:hyperlink r:id="rId3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http://www.economy.gov.ru/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Федеральная служба государственной статистике [Электронный ресурс]. – Режим доступа: </w:t>
      </w:r>
      <w:hyperlink r:id="rId3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http://www.gks.ru/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Предприниматель [Электронный ресурс]. – Режим доступа:  </w:t>
      </w:r>
      <w:hyperlink r:id="rId3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http://www.radas.ru/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Министерство РФ по налогам и сборам [Электронный ресурс]. – Режим доступа: </w:t>
      </w:r>
      <w:hyperlink r:id="rId4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http://www.nalog.ru/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Экономика  и  жизнь [Электронный ресурс] // Агентство  консультаций  и  деловой информации. – Режим доступа: </w:t>
      </w:r>
      <w:hyperlink r:id="rId4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http://www.akdi.ru/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Главбух </w:t>
      </w:r>
      <w:r w:rsidRPr="00D57FF3">
        <w:rPr>
          <w:rFonts w:eastAsia="Calibri"/>
          <w:bCs/>
          <w:sz w:val="28"/>
          <w:szCs w:val="28"/>
          <w:lang w:val="ru-RU" w:eastAsia="en-US"/>
        </w:rPr>
        <w:t xml:space="preserve">[Электронный ресурс]. – Режим доступа: </w:t>
      </w:r>
      <w:hyperlink r:id="rId42" w:history="1">
        <w:r w:rsidRPr="00D57FF3">
          <w:rPr>
            <w:rFonts w:eastAsia="Calibri"/>
            <w:bCs/>
            <w:color w:val="0000FF"/>
            <w:sz w:val="28"/>
            <w:szCs w:val="28"/>
            <w:u w:val="single"/>
            <w:lang w:val="ru-RU" w:eastAsia="en-US"/>
          </w:rPr>
          <w:t>http://www.glavbukh.ru/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 СПС «Гарант» [Электронный ресурс]. – Режим доступа: </w:t>
      </w:r>
      <w:hyperlink r:id="rId43" w:history="1">
        <w:r w:rsidRPr="00D57FF3">
          <w:rPr>
            <w:rFonts w:eastAsia="Calibri"/>
            <w:bCs/>
            <w:color w:val="0000FF"/>
            <w:sz w:val="28"/>
            <w:szCs w:val="28"/>
            <w:u w:val="single"/>
            <w:lang w:val="ru-RU" w:eastAsia="en-US"/>
          </w:rPr>
          <w:t>http://www.garant.ru/</w:t>
        </w:r>
      </w:hyperlink>
    </w:p>
    <w:p w:rsidR="00BF4ECC" w:rsidRPr="00D57FF3" w:rsidRDefault="00BF4ECC" w:rsidP="00BF4ECC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lastRenderedPageBreak/>
        <w:t xml:space="preserve"> </w:t>
      </w:r>
      <w:r w:rsidRPr="00D57FF3">
        <w:rPr>
          <w:rFonts w:eastAsia="Calibri"/>
          <w:bCs/>
          <w:sz w:val="28"/>
          <w:szCs w:val="28"/>
          <w:lang w:val="ru-RU" w:eastAsia="en-US"/>
        </w:rPr>
        <w:t xml:space="preserve">СПС «Консультант плюс» [Электронный ресурс]. – Режим доступа: </w:t>
      </w:r>
      <w:hyperlink r:id="rId4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</w:t>
        </w:r>
      </w:hyperlink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BF4ECC" w:rsidRDefault="00BF4ECC" w:rsidP="00BF4EC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BF4ECC" w:rsidRPr="00094511" w:rsidRDefault="00BF4EC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sectPr w:rsidR="00BF4ECC" w:rsidRPr="00094511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8D" w:rsidRDefault="00C84D8D">
      <w:r>
        <w:separator/>
      </w:r>
    </w:p>
  </w:endnote>
  <w:endnote w:type="continuationSeparator" w:id="0">
    <w:p w:rsidR="00C84D8D" w:rsidRDefault="00C8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40B" w:rsidRPr="004061D5" w:rsidRDefault="0004340B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F87434" w:rsidRPr="00F87434">
      <w:rPr>
        <w:noProof/>
        <w:sz w:val="24"/>
        <w:szCs w:val="24"/>
        <w:lang w:val="ru-RU"/>
      </w:rPr>
      <w:t>12</w:t>
    </w:r>
    <w:r w:rsidRPr="004061D5">
      <w:rPr>
        <w:sz w:val="24"/>
        <w:szCs w:val="24"/>
      </w:rPr>
      <w:fldChar w:fldCharType="end"/>
    </w:r>
  </w:p>
  <w:p w:rsidR="0004340B" w:rsidRDefault="000434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ECC" w:rsidRDefault="00BF4E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7434" w:rsidRPr="00F87434">
      <w:rPr>
        <w:noProof/>
        <w:lang w:val="ru-RU"/>
      </w:rPr>
      <w:t>7</w:t>
    </w:r>
    <w:r>
      <w:fldChar w:fldCharType="end"/>
    </w:r>
  </w:p>
  <w:p w:rsidR="00BF4ECC" w:rsidRDefault="00BF4E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8D" w:rsidRDefault="00C84D8D">
      <w:r>
        <w:separator/>
      </w:r>
    </w:p>
  </w:footnote>
  <w:footnote w:type="continuationSeparator" w:id="0">
    <w:p w:rsidR="00C84D8D" w:rsidRDefault="00C8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40B" w:rsidRDefault="0004340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340B" w:rsidRDefault="000434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DC5C6B"/>
    <w:multiLevelType w:val="hybridMultilevel"/>
    <w:tmpl w:val="FAEE0B76"/>
    <w:lvl w:ilvl="0" w:tplc="06207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7231"/>
    <w:multiLevelType w:val="multilevel"/>
    <w:tmpl w:val="5BA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15EBD"/>
    <w:multiLevelType w:val="multilevel"/>
    <w:tmpl w:val="7604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1911C4"/>
    <w:multiLevelType w:val="multilevel"/>
    <w:tmpl w:val="D3A4E4A4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C2DFB"/>
    <w:multiLevelType w:val="hybridMultilevel"/>
    <w:tmpl w:val="887A1980"/>
    <w:lvl w:ilvl="0" w:tplc="C8DA1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12FCC"/>
    <w:multiLevelType w:val="hybridMultilevel"/>
    <w:tmpl w:val="D84C9EB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426470"/>
    <w:multiLevelType w:val="hybridMultilevel"/>
    <w:tmpl w:val="CDDE6E08"/>
    <w:lvl w:ilvl="0" w:tplc="AF422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43AFB"/>
    <w:multiLevelType w:val="hybridMultilevel"/>
    <w:tmpl w:val="1C86B518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3B0ACE"/>
    <w:multiLevelType w:val="hybridMultilevel"/>
    <w:tmpl w:val="56F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493F"/>
    <w:multiLevelType w:val="hybridMultilevel"/>
    <w:tmpl w:val="7E6A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A14E9"/>
    <w:multiLevelType w:val="hybridMultilevel"/>
    <w:tmpl w:val="C8C6E5F8"/>
    <w:lvl w:ilvl="0" w:tplc="FC120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9084D"/>
    <w:multiLevelType w:val="multilevel"/>
    <w:tmpl w:val="F48C3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13723"/>
    <w:multiLevelType w:val="hybridMultilevel"/>
    <w:tmpl w:val="5D2E4746"/>
    <w:lvl w:ilvl="0" w:tplc="A61CE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138C0"/>
    <w:multiLevelType w:val="multilevel"/>
    <w:tmpl w:val="D834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B72CB"/>
    <w:multiLevelType w:val="multilevel"/>
    <w:tmpl w:val="71D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20734"/>
    <w:multiLevelType w:val="hybridMultilevel"/>
    <w:tmpl w:val="CB503988"/>
    <w:lvl w:ilvl="0" w:tplc="43B6F9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629D5A39"/>
    <w:multiLevelType w:val="hybridMultilevel"/>
    <w:tmpl w:val="289A2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DB2B67"/>
    <w:multiLevelType w:val="multilevel"/>
    <w:tmpl w:val="8D8E2A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D72AD"/>
    <w:multiLevelType w:val="hybridMultilevel"/>
    <w:tmpl w:val="90D49858"/>
    <w:lvl w:ilvl="0" w:tplc="EC9E1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72213824"/>
    <w:multiLevelType w:val="hybridMultilevel"/>
    <w:tmpl w:val="5840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4"/>
  </w:num>
  <w:num w:numId="5">
    <w:abstractNumId w:val="24"/>
  </w:num>
  <w:num w:numId="6">
    <w:abstractNumId w:val="30"/>
    <w:lvlOverride w:ilvl="0">
      <w:startOverride w:val="1"/>
    </w:lvlOverride>
  </w:num>
  <w:num w:numId="7">
    <w:abstractNumId w:val="10"/>
  </w:num>
  <w:num w:numId="8">
    <w:abstractNumId w:val="38"/>
  </w:num>
  <w:num w:numId="9">
    <w:abstractNumId w:val="7"/>
  </w:num>
  <w:num w:numId="10">
    <w:abstractNumId w:val="41"/>
  </w:num>
  <w:num w:numId="11">
    <w:abstractNumId w:val="5"/>
  </w:num>
  <w:num w:numId="12">
    <w:abstractNumId w:val="32"/>
  </w:num>
  <w:num w:numId="13">
    <w:abstractNumId w:val="16"/>
  </w:num>
  <w:num w:numId="14">
    <w:abstractNumId w:val="17"/>
  </w:num>
  <w:num w:numId="15">
    <w:abstractNumId w:val="45"/>
  </w:num>
  <w:num w:numId="16">
    <w:abstractNumId w:val="34"/>
  </w:num>
  <w:num w:numId="17">
    <w:abstractNumId w:val="43"/>
  </w:num>
  <w:num w:numId="18">
    <w:abstractNumId w:val="2"/>
  </w:num>
  <w:num w:numId="19">
    <w:abstractNumId w:val="26"/>
  </w:num>
  <w:num w:numId="20">
    <w:abstractNumId w:val="31"/>
  </w:num>
  <w:num w:numId="21">
    <w:abstractNumId w:val="6"/>
  </w:num>
  <w:num w:numId="22">
    <w:abstractNumId w:val="44"/>
  </w:num>
  <w:num w:numId="23">
    <w:abstractNumId w:val="29"/>
  </w:num>
  <w:num w:numId="24">
    <w:abstractNumId w:val="42"/>
  </w:num>
  <w:num w:numId="25">
    <w:abstractNumId w:val="39"/>
  </w:num>
  <w:num w:numId="26">
    <w:abstractNumId w:val="35"/>
  </w:num>
  <w:num w:numId="27">
    <w:abstractNumId w:val="22"/>
  </w:num>
  <w:num w:numId="28">
    <w:abstractNumId w:val="12"/>
  </w:num>
  <w:num w:numId="29">
    <w:abstractNumId w:val="27"/>
  </w:num>
  <w:num w:numId="30">
    <w:abstractNumId w:val="18"/>
  </w:num>
  <w:num w:numId="31">
    <w:abstractNumId w:val="8"/>
  </w:num>
  <w:num w:numId="32">
    <w:abstractNumId w:val="20"/>
  </w:num>
  <w:num w:numId="33">
    <w:abstractNumId w:val="23"/>
  </w:num>
  <w:num w:numId="34">
    <w:abstractNumId w:val="28"/>
  </w:num>
  <w:num w:numId="35">
    <w:abstractNumId w:val="33"/>
  </w:num>
  <w:num w:numId="36">
    <w:abstractNumId w:val="11"/>
  </w:num>
  <w:num w:numId="37">
    <w:abstractNumId w:val="36"/>
  </w:num>
  <w:num w:numId="38">
    <w:abstractNumId w:val="13"/>
  </w:num>
  <w:num w:numId="39">
    <w:abstractNumId w:val="9"/>
  </w:num>
  <w:num w:numId="40">
    <w:abstractNumId w:val="21"/>
  </w:num>
  <w:num w:numId="41">
    <w:abstractNumId w:val="1"/>
  </w:num>
  <w:num w:numId="42">
    <w:abstractNumId w:val="40"/>
  </w:num>
  <w:num w:numId="43">
    <w:abstractNumId w:val="37"/>
  </w:num>
  <w:num w:numId="44">
    <w:abstractNumId w:val="15"/>
  </w:num>
  <w:num w:numId="4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4340B"/>
    <w:rsid w:val="00051C03"/>
    <w:rsid w:val="00056C2E"/>
    <w:rsid w:val="000723D2"/>
    <w:rsid w:val="00077DDA"/>
    <w:rsid w:val="00094511"/>
    <w:rsid w:val="000A4302"/>
    <w:rsid w:val="000A7929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422CA"/>
    <w:rsid w:val="0014632D"/>
    <w:rsid w:val="0015084D"/>
    <w:rsid w:val="001557A5"/>
    <w:rsid w:val="00165704"/>
    <w:rsid w:val="00183BF5"/>
    <w:rsid w:val="001878C0"/>
    <w:rsid w:val="00192A79"/>
    <w:rsid w:val="001940DC"/>
    <w:rsid w:val="001A665D"/>
    <w:rsid w:val="001B2A72"/>
    <w:rsid w:val="001E4454"/>
    <w:rsid w:val="001E7E86"/>
    <w:rsid w:val="00226CBC"/>
    <w:rsid w:val="002274AC"/>
    <w:rsid w:val="00242AAD"/>
    <w:rsid w:val="00260967"/>
    <w:rsid w:val="0026445E"/>
    <w:rsid w:val="00282B86"/>
    <w:rsid w:val="00287312"/>
    <w:rsid w:val="002A71B5"/>
    <w:rsid w:val="002B1B65"/>
    <w:rsid w:val="002B3106"/>
    <w:rsid w:val="002E18EA"/>
    <w:rsid w:val="002E2B98"/>
    <w:rsid w:val="002E3A78"/>
    <w:rsid w:val="003112BC"/>
    <w:rsid w:val="00313327"/>
    <w:rsid w:val="003151B7"/>
    <w:rsid w:val="00317838"/>
    <w:rsid w:val="003178D5"/>
    <w:rsid w:val="00341C2A"/>
    <w:rsid w:val="00344CE4"/>
    <w:rsid w:val="0036019A"/>
    <w:rsid w:val="00360871"/>
    <w:rsid w:val="00372A56"/>
    <w:rsid w:val="00384460"/>
    <w:rsid w:val="003904E9"/>
    <w:rsid w:val="00394348"/>
    <w:rsid w:val="003B74FD"/>
    <w:rsid w:val="003C0BA7"/>
    <w:rsid w:val="003C3B53"/>
    <w:rsid w:val="003D309C"/>
    <w:rsid w:val="003E6A7B"/>
    <w:rsid w:val="003F784B"/>
    <w:rsid w:val="0040134A"/>
    <w:rsid w:val="004035A3"/>
    <w:rsid w:val="004061D5"/>
    <w:rsid w:val="00412AB2"/>
    <w:rsid w:val="00414874"/>
    <w:rsid w:val="0041554B"/>
    <w:rsid w:val="00416B20"/>
    <w:rsid w:val="004300B9"/>
    <w:rsid w:val="0044791C"/>
    <w:rsid w:val="00452E8F"/>
    <w:rsid w:val="00457342"/>
    <w:rsid w:val="00457E77"/>
    <w:rsid w:val="00462B85"/>
    <w:rsid w:val="00492F28"/>
    <w:rsid w:val="004B0CD0"/>
    <w:rsid w:val="004B62B9"/>
    <w:rsid w:val="004C3E34"/>
    <w:rsid w:val="00520DEE"/>
    <w:rsid w:val="0052174E"/>
    <w:rsid w:val="00523C50"/>
    <w:rsid w:val="00525BFA"/>
    <w:rsid w:val="0053195E"/>
    <w:rsid w:val="00546FA7"/>
    <w:rsid w:val="005569E6"/>
    <w:rsid w:val="00560C48"/>
    <w:rsid w:val="00571D9D"/>
    <w:rsid w:val="0057330B"/>
    <w:rsid w:val="005736E7"/>
    <w:rsid w:val="00577E17"/>
    <w:rsid w:val="00580820"/>
    <w:rsid w:val="00593049"/>
    <w:rsid w:val="00597CE3"/>
    <w:rsid w:val="005B17B8"/>
    <w:rsid w:val="005E7FB9"/>
    <w:rsid w:val="005F316B"/>
    <w:rsid w:val="00603032"/>
    <w:rsid w:val="00603CC3"/>
    <w:rsid w:val="006056ED"/>
    <w:rsid w:val="00605D1B"/>
    <w:rsid w:val="0061232E"/>
    <w:rsid w:val="006371F9"/>
    <w:rsid w:val="006620B1"/>
    <w:rsid w:val="006630CA"/>
    <w:rsid w:val="006662E3"/>
    <w:rsid w:val="006722CD"/>
    <w:rsid w:val="00673E9B"/>
    <w:rsid w:val="006A46E3"/>
    <w:rsid w:val="006B0B06"/>
    <w:rsid w:val="006B26D0"/>
    <w:rsid w:val="006C670F"/>
    <w:rsid w:val="006D6876"/>
    <w:rsid w:val="006E56CF"/>
    <w:rsid w:val="006F1C22"/>
    <w:rsid w:val="006F3881"/>
    <w:rsid w:val="006F3960"/>
    <w:rsid w:val="00720083"/>
    <w:rsid w:val="00722917"/>
    <w:rsid w:val="00723087"/>
    <w:rsid w:val="0073194A"/>
    <w:rsid w:val="007561C8"/>
    <w:rsid w:val="007634E0"/>
    <w:rsid w:val="007638F4"/>
    <w:rsid w:val="00783197"/>
    <w:rsid w:val="00793A18"/>
    <w:rsid w:val="007A6145"/>
    <w:rsid w:val="007C5E90"/>
    <w:rsid w:val="007C6AB9"/>
    <w:rsid w:val="007E1E94"/>
    <w:rsid w:val="007E3B22"/>
    <w:rsid w:val="007F7F13"/>
    <w:rsid w:val="00806514"/>
    <w:rsid w:val="00855931"/>
    <w:rsid w:val="00874270"/>
    <w:rsid w:val="00874731"/>
    <w:rsid w:val="00894116"/>
    <w:rsid w:val="008B202D"/>
    <w:rsid w:val="008C0D45"/>
    <w:rsid w:val="008C43C9"/>
    <w:rsid w:val="008F44DD"/>
    <w:rsid w:val="008F46ED"/>
    <w:rsid w:val="008F67D9"/>
    <w:rsid w:val="008F79DD"/>
    <w:rsid w:val="00916071"/>
    <w:rsid w:val="009217E4"/>
    <w:rsid w:val="00931DD5"/>
    <w:rsid w:val="00935CAC"/>
    <w:rsid w:val="0094296B"/>
    <w:rsid w:val="00953252"/>
    <w:rsid w:val="00963E5B"/>
    <w:rsid w:val="00965CBB"/>
    <w:rsid w:val="009873DF"/>
    <w:rsid w:val="009B7D84"/>
    <w:rsid w:val="009C5FA8"/>
    <w:rsid w:val="009E30C0"/>
    <w:rsid w:val="009E33CC"/>
    <w:rsid w:val="009F4479"/>
    <w:rsid w:val="00A3374B"/>
    <w:rsid w:val="00A42663"/>
    <w:rsid w:val="00A54844"/>
    <w:rsid w:val="00AA1197"/>
    <w:rsid w:val="00AA173A"/>
    <w:rsid w:val="00AC2B79"/>
    <w:rsid w:val="00AE2703"/>
    <w:rsid w:val="00AF3A87"/>
    <w:rsid w:val="00B00259"/>
    <w:rsid w:val="00B02B8B"/>
    <w:rsid w:val="00B163D1"/>
    <w:rsid w:val="00B17003"/>
    <w:rsid w:val="00B170AC"/>
    <w:rsid w:val="00B23402"/>
    <w:rsid w:val="00B258DC"/>
    <w:rsid w:val="00B4794F"/>
    <w:rsid w:val="00B705B9"/>
    <w:rsid w:val="00B863E3"/>
    <w:rsid w:val="00B92724"/>
    <w:rsid w:val="00BD0241"/>
    <w:rsid w:val="00BD3D77"/>
    <w:rsid w:val="00BE0755"/>
    <w:rsid w:val="00BE09A9"/>
    <w:rsid w:val="00BE45BF"/>
    <w:rsid w:val="00BF4ECC"/>
    <w:rsid w:val="00C00632"/>
    <w:rsid w:val="00C01E2D"/>
    <w:rsid w:val="00C03335"/>
    <w:rsid w:val="00C3566A"/>
    <w:rsid w:val="00C6777F"/>
    <w:rsid w:val="00C72897"/>
    <w:rsid w:val="00C83486"/>
    <w:rsid w:val="00C84D8D"/>
    <w:rsid w:val="00C93B7C"/>
    <w:rsid w:val="00C9725D"/>
    <w:rsid w:val="00C97CEB"/>
    <w:rsid w:val="00CA41C4"/>
    <w:rsid w:val="00CB585A"/>
    <w:rsid w:val="00CC007D"/>
    <w:rsid w:val="00CD3031"/>
    <w:rsid w:val="00CE394D"/>
    <w:rsid w:val="00CF2137"/>
    <w:rsid w:val="00CF541E"/>
    <w:rsid w:val="00CF6966"/>
    <w:rsid w:val="00D0275D"/>
    <w:rsid w:val="00D22E0E"/>
    <w:rsid w:val="00D40CAE"/>
    <w:rsid w:val="00D46BC1"/>
    <w:rsid w:val="00D650AA"/>
    <w:rsid w:val="00D73196"/>
    <w:rsid w:val="00D83D8D"/>
    <w:rsid w:val="00D87EEC"/>
    <w:rsid w:val="00DB4D44"/>
    <w:rsid w:val="00DB51E3"/>
    <w:rsid w:val="00DC05D7"/>
    <w:rsid w:val="00DC44B9"/>
    <w:rsid w:val="00DD6380"/>
    <w:rsid w:val="00DE04A6"/>
    <w:rsid w:val="00DE06FE"/>
    <w:rsid w:val="00E062E4"/>
    <w:rsid w:val="00E119B9"/>
    <w:rsid w:val="00E12C72"/>
    <w:rsid w:val="00E16A9E"/>
    <w:rsid w:val="00E2518A"/>
    <w:rsid w:val="00E26DAC"/>
    <w:rsid w:val="00E34153"/>
    <w:rsid w:val="00E54E54"/>
    <w:rsid w:val="00E6609B"/>
    <w:rsid w:val="00E76510"/>
    <w:rsid w:val="00EA0867"/>
    <w:rsid w:val="00EC2AE4"/>
    <w:rsid w:val="00ED02EA"/>
    <w:rsid w:val="00EE0EF6"/>
    <w:rsid w:val="00EE1462"/>
    <w:rsid w:val="00F03235"/>
    <w:rsid w:val="00F20E47"/>
    <w:rsid w:val="00F602D2"/>
    <w:rsid w:val="00F65CD7"/>
    <w:rsid w:val="00F81D4C"/>
    <w:rsid w:val="00F827F9"/>
    <w:rsid w:val="00F82ED7"/>
    <w:rsid w:val="00F8433D"/>
    <w:rsid w:val="00F87434"/>
    <w:rsid w:val="00FB0725"/>
    <w:rsid w:val="00FB160E"/>
    <w:rsid w:val="00FB509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5ABD0-DA00-45D9-9985-A9BB356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uiPriority w:val="9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  <w:lang w:val="x-none" w:eastAsia="x-none"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9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x-none" w:eastAsia="x-none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3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2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  <w:rPr>
      <w:lang w:eastAsia="x-none"/>
    </w:rPr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  <w:rPr>
      <w:lang w:eastAsia="x-none"/>
    </w:rPr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12">
    <w:name w:val="1"/>
    <w:basedOn w:val="a0"/>
    <w:rsid w:val="002A71B5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25">
    <w:name w:val="Знак2"/>
    <w:basedOn w:val="a0"/>
    <w:rsid w:val="00F03235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9671/" TargetMode="External"/><Relationship Id="rId18" Type="http://schemas.openxmlformats.org/officeDocument/2006/relationships/hyperlink" Target="http://www.consultant.ru/document/cons_doc_LAW_6208/1f46b0f67e50a18030cbc85dd5e34849b2bf2449/" TargetMode="External"/><Relationship Id="rId26" Type="http://schemas.openxmlformats.org/officeDocument/2006/relationships/hyperlink" Target="https://www.book.ru/book/924215" TargetMode="External"/><Relationship Id="rId39" Type="http://schemas.openxmlformats.org/officeDocument/2006/relationships/hyperlink" Target="http://www.radas.ru/" TargetMode="External"/><Relationship Id="rId21" Type="http://schemas.openxmlformats.org/officeDocument/2006/relationships/hyperlink" Target="http://www.consultant.ru/document/cons_doc_LAW_12508/0463b359311dddb34a4b799a3a5c57ed0e8098ec/" TargetMode="External"/><Relationship Id="rId34" Type="http://schemas.openxmlformats.org/officeDocument/2006/relationships/hyperlink" Target="http://ecsocman.hse.ru/" TargetMode="External"/><Relationship Id="rId42" Type="http://schemas.openxmlformats.org/officeDocument/2006/relationships/hyperlink" Target="http://www.glavbukh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8201/" TargetMode="External"/><Relationship Id="rId29" Type="http://schemas.openxmlformats.org/officeDocument/2006/relationships/hyperlink" Target="https://www.audit-it.ru/articles/authors/auda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consultant.ru/document/cons_doc_LAW_20081/" TargetMode="External"/><Relationship Id="rId32" Type="http://schemas.openxmlformats.org/officeDocument/2006/relationships/hyperlink" Target="http://www.iprbookshop.ru/83260.html" TargetMode="External"/><Relationship Id="rId37" Type="http://schemas.openxmlformats.org/officeDocument/2006/relationships/hyperlink" Target="http://www.economy.gov.ru/" TargetMode="External"/><Relationship Id="rId40" Type="http://schemas.openxmlformats.org/officeDocument/2006/relationships/hyperlink" Target="http://www.nalog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9165/" TargetMode="External"/><Relationship Id="rId23" Type="http://schemas.openxmlformats.org/officeDocument/2006/relationships/hyperlink" Target="http://www.consultant.ru/document/cons_doc_LAW_81164/2d52707f5a4d5314b9e470a9bf59cb826ec848dd/" TargetMode="External"/><Relationship Id="rId28" Type="http://schemas.openxmlformats.org/officeDocument/2006/relationships/hyperlink" Target="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" TargetMode="External"/><Relationship Id="rId36" Type="http://schemas.openxmlformats.org/officeDocument/2006/relationships/hyperlink" Target="http://www1.minfin.ru/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consultant.ru/document/cons_doc_LAW_103309/1aa20a59e12e7573199d042041332d47f3d5edbb/" TargetMode="External"/><Relationship Id="rId31" Type="http://schemas.openxmlformats.org/officeDocument/2006/relationships/hyperlink" Target="https://www.glavbukh.ru/" TargetMode="External"/><Relationship Id="rId44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22855/" TargetMode="External"/><Relationship Id="rId22" Type="http://schemas.openxmlformats.org/officeDocument/2006/relationships/hyperlink" Target="http://www.consultant.ru/document/cons_doc_LAW_40313/2010d850e808cca6d7525a2aec2cb1aceffec643/" TargetMode="External"/><Relationship Id="rId27" Type="http://schemas.openxmlformats.org/officeDocument/2006/relationships/hyperlink" Target="https://www.book.ru/book/931827" TargetMode="External"/><Relationship Id="rId30" Type="http://schemas.openxmlformats.org/officeDocument/2006/relationships/hyperlink" Target="http://www.nalvest.ru/" TargetMode="External"/><Relationship Id="rId35" Type="http://schemas.openxmlformats.org/officeDocument/2006/relationships/hyperlink" Target="http://www.aup.ru/" TargetMode="External"/><Relationship Id="rId43" Type="http://schemas.openxmlformats.org/officeDocument/2006/relationships/hyperlink" Target="http://www.garant.ru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18609/d914c3b6e6aa1058fbfa77f7a66a2f8d92ea09cf/" TargetMode="External"/><Relationship Id="rId25" Type="http://schemas.openxmlformats.org/officeDocument/2006/relationships/hyperlink" Target="http://www.consultant.ru/document/cons_doc_LAW_103394/" TargetMode="External"/><Relationship Id="rId33" Type="http://schemas.openxmlformats.org/officeDocument/2006/relationships/hyperlink" Target="http://www.iprbookshop.ru/73749" TargetMode="External"/><Relationship Id="rId38" Type="http://schemas.openxmlformats.org/officeDocument/2006/relationships/hyperlink" Target="http://www.gks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onsultant.ru/document/cons_doc_LAW_112417/" TargetMode="External"/><Relationship Id="rId41" Type="http://schemas.openxmlformats.org/officeDocument/2006/relationships/hyperlink" Target="http://www.ak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A084-296D-49D3-B3AB-1EA5ACD3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18787</CharactersWithSpaces>
  <SharedDoc>false</SharedDoc>
  <HLinks>
    <vt:vector size="192" baseType="variant">
      <vt:variant>
        <vt:i4>1179719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87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84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81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78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75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72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66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63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http://www.iprbookshop.ru/73749</vt:lpwstr>
      </vt:variant>
      <vt:variant>
        <vt:lpwstr/>
      </vt:variant>
      <vt:variant>
        <vt:i4>4325461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http://www.iprbookshop.ru/83260.html</vt:lpwstr>
      </vt:variant>
      <vt:variant>
        <vt:lpwstr/>
      </vt:variant>
      <vt:variant>
        <vt:i4>1179668</vt:i4>
      </vt:variant>
      <vt:variant>
        <vt:i4>54</vt:i4>
      </vt:variant>
      <vt:variant>
        <vt:i4>0</vt:i4>
      </vt:variant>
      <vt:variant>
        <vt:i4>5</vt:i4>
      </vt:variant>
      <vt:variant>
        <vt:lpwstr>https://www.glavbukh.ru/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http://www.nalvest.ru/</vt:lpwstr>
      </vt:variant>
      <vt:variant>
        <vt:lpwstr/>
      </vt:variant>
      <vt:variant>
        <vt:i4>3080241</vt:i4>
      </vt:variant>
      <vt:variant>
        <vt:i4>48</vt:i4>
      </vt:variant>
      <vt:variant>
        <vt:i4>0</vt:i4>
      </vt:variant>
      <vt:variant>
        <vt:i4>5</vt:i4>
      </vt:variant>
      <vt:variant>
        <vt:lpwstr>https://www.audit-it.ru/articles/authors/audar.html</vt:lpwstr>
      </vt:variant>
      <vt:variant>
        <vt:lpwstr/>
      </vt:variant>
      <vt:variant>
        <vt:i4>5505085</vt:i4>
      </vt:variant>
      <vt:variant>
        <vt:i4>45</vt:i4>
      </vt:variant>
      <vt:variant>
        <vt:i4>0</vt:i4>
      </vt:variant>
      <vt:variant>
        <vt:i4>5</vt:i4>
      </vt:variant>
      <vt:variant>
        <vt:lpwstr>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</vt:lpwstr>
      </vt:variant>
      <vt:variant>
        <vt:lpwstr/>
      </vt:variant>
      <vt:variant>
        <vt:i4>3080255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https://www.book.ru/book/931827</vt:lpwstr>
      </vt:variant>
      <vt:variant>
        <vt:lpwstr/>
      </vt:variant>
      <vt:variant>
        <vt:i4>2687028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https://www.book.ru/book/924215</vt:lpwstr>
      </vt:variant>
      <vt:variant>
        <vt:lpwstr/>
      </vt:variant>
      <vt:variant>
        <vt:i4>2949128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http://www.consultant.ru/document/cons_doc_LAW_81164/2d52707f5a4d5314b9e470a9bf59cb826ec848dd/</vt:lpwstr>
      </vt:variant>
      <vt:variant>
        <vt:lpwstr/>
      </vt:variant>
      <vt:variant>
        <vt:i4>7405597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http://www.consultant.ru/document/cons_doc_LAW_40313/2010d850e808cca6d7525a2aec2cb1aceffec643/</vt:lpwstr>
      </vt:variant>
      <vt:variant>
        <vt:lpwstr/>
      </vt:variant>
      <vt:variant>
        <vt:i4>7536665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2359309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http://www.consultant.ru/document/cons_doc_LAW_112417/</vt:lpwstr>
      </vt:variant>
      <vt:variant>
        <vt:lpwstr/>
      </vt:variant>
      <vt:variant>
        <vt:i4>7667721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http://www.consultant.ru/document/cons_doc_LAW_103309/1aa20a59e12e7573199d042041332d47f3d5edbb/</vt:lpwstr>
      </vt:variant>
      <vt:variant>
        <vt:lpwstr/>
      </vt:variant>
      <vt:variant>
        <vt:i4>4325486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720951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http://www.consultant.ru/document/cons_doc_LAW_18201/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cp:keywords/>
  <cp:lastModifiedBy>307</cp:lastModifiedBy>
  <cp:revision>3</cp:revision>
  <cp:lastPrinted>2006-01-24T09:37:00Z</cp:lastPrinted>
  <dcterms:created xsi:type="dcterms:W3CDTF">2023-12-12T10:26:00Z</dcterms:created>
  <dcterms:modified xsi:type="dcterms:W3CDTF">2023-12-12T10:26:00Z</dcterms:modified>
</cp:coreProperties>
</file>