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AD9" w:rsidRDefault="00C94AD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МИНИСТЕРСТВО ОБРАЗОВАНИЯ  СТАВРОПОЛЬСКОГО КРАЯ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Государственное бюджетное профессиональное  образовательное учреждение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 xml:space="preserve"> «Ставропольский строительный техникум»</w:t>
      </w: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C94AD9" w:rsidRDefault="00C94AD9" w:rsidP="00A82BFC">
      <w:pPr>
        <w:spacing w:line="276" w:lineRule="auto"/>
        <w:jc w:val="center"/>
        <w:rPr>
          <w:b/>
          <w:sz w:val="24"/>
          <w:szCs w:val="24"/>
        </w:rPr>
      </w:pPr>
    </w:p>
    <w:p w:rsidR="00C94AD9" w:rsidRDefault="00C94AD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МЕТОДИЧЕСКИЕ УКАЗАНИЯ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 xml:space="preserve">ПО ВЫПОЛНЕНИЮ 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лабораторных  работ</w:t>
      </w: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  <w:r w:rsidRPr="00F40D84">
        <w:rPr>
          <w:sz w:val="24"/>
          <w:szCs w:val="24"/>
        </w:rPr>
        <w:t>по дисциплине</w:t>
      </w:r>
    </w:p>
    <w:p w:rsidR="00C94AD9" w:rsidRDefault="00C94AD9" w:rsidP="00A82BFC">
      <w:pPr>
        <w:spacing w:line="276" w:lineRule="auto"/>
        <w:jc w:val="center"/>
        <w:rPr>
          <w:b/>
          <w:sz w:val="24"/>
          <w:szCs w:val="24"/>
        </w:rPr>
      </w:pPr>
    </w:p>
    <w:p w:rsidR="00C94AD9" w:rsidRDefault="00C94AD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О</w:t>
      </w:r>
      <w:r w:rsidR="003D7DC8" w:rsidRPr="00F40D84">
        <w:rPr>
          <w:b/>
          <w:sz w:val="24"/>
          <w:szCs w:val="24"/>
        </w:rPr>
        <w:t>сн</w:t>
      </w:r>
      <w:r w:rsidRPr="00F40D84">
        <w:rPr>
          <w:b/>
          <w:sz w:val="24"/>
          <w:szCs w:val="24"/>
        </w:rPr>
        <w:t>овы гидравлики, теплотехники и аэродинамики</w:t>
      </w: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  <w:r w:rsidRPr="00F40D84">
        <w:rPr>
          <w:sz w:val="24"/>
          <w:szCs w:val="24"/>
        </w:rPr>
        <w:t>для студентов 2 курса очной формы обучения специальности:</w:t>
      </w: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  <w:r w:rsidRPr="00F40D84">
        <w:rPr>
          <w:sz w:val="24"/>
          <w:szCs w:val="24"/>
        </w:rPr>
        <w:t>08.02.07 Монтаж и эксплуатация внутренних  сантехнических устройств, кондиционирования воздуха и  вентиляции</w:t>
      </w: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00CF8" w:rsidRDefault="00700CF8" w:rsidP="00700CF8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Составитель:</w:t>
      </w:r>
    </w:p>
    <w:p w:rsidR="00780FB9" w:rsidRPr="00F40D84" w:rsidRDefault="00700CF8" w:rsidP="00700CF8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Герасимова Л.М.</w:t>
      </w: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</w:p>
    <w:p w:rsidR="00C94AD9" w:rsidRDefault="00C94AD9" w:rsidP="00A82BFC">
      <w:pPr>
        <w:spacing w:line="276" w:lineRule="auto"/>
        <w:jc w:val="center"/>
        <w:rPr>
          <w:sz w:val="24"/>
          <w:szCs w:val="24"/>
        </w:rPr>
      </w:pPr>
    </w:p>
    <w:p w:rsidR="00C94AD9" w:rsidRDefault="00C94AD9" w:rsidP="00A82BFC">
      <w:pPr>
        <w:spacing w:line="276" w:lineRule="auto"/>
        <w:jc w:val="center"/>
        <w:rPr>
          <w:sz w:val="24"/>
          <w:szCs w:val="24"/>
        </w:rPr>
      </w:pPr>
    </w:p>
    <w:p w:rsidR="00780FB9" w:rsidRPr="00F40D84" w:rsidRDefault="00B72AAB" w:rsidP="00A82BFC">
      <w:pPr>
        <w:spacing w:line="276" w:lineRule="auto"/>
        <w:jc w:val="center"/>
        <w:rPr>
          <w:sz w:val="24"/>
          <w:szCs w:val="24"/>
        </w:rPr>
      </w:pPr>
      <w:r w:rsidRPr="00F40D84">
        <w:rPr>
          <w:sz w:val="24"/>
          <w:szCs w:val="24"/>
        </w:rPr>
        <w:t>Ставрополь, 20</w:t>
      </w:r>
      <w:r w:rsidR="00F04CA9">
        <w:rPr>
          <w:sz w:val="24"/>
          <w:szCs w:val="24"/>
        </w:rPr>
        <w:t>23</w:t>
      </w:r>
    </w:p>
    <w:tbl>
      <w:tblPr>
        <w:tblW w:w="3281" w:type="dxa"/>
        <w:tblInd w:w="108" w:type="dxa"/>
        <w:tblLook w:val="00A0" w:firstRow="1" w:lastRow="0" w:firstColumn="1" w:lastColumn="0" w:noHBand="0" w:noVBand="0"/>
      </w:tblPr>
      <w:tblGrid>
        <w:gridCol w:w="9396"/>
      </w:tblGrid>
      <w:tr w:rsidR="00D00745" w:rsidRPr="00F40D84" w:rsidTr="00D00745">
        <w:trPr>
          <w:trHeight w:val="1516"/>
        </w:trPr>
        <w:tc>
          <w:tcPr>
            <w:tcW w:w="3281" w:type="dxa"/>
          </w:tcPr>
          <w:p w:rsidR="00D00745" w:rsidRPr="00F40D84" w:rsidRDefault="00C574F1" w:rsidP="001246A3">
            <w:pPr>
              <w:keepNext/>
              <w:keepLines/>
              <w:rPr>
                <w:sz w:val="24"/>
                <w:szCs w:val="24"/>
                <w:lang w:eastAsia="en-US"/>
              </w:rPr>
            </w:pPr>
            <w:r w:rsidRPr="0002252E">
              <w:rPr>
                <w:sz w:val="24"/>
                <w:szCs w:val="24"/>
                <w:lang w:eastAsia="en-US"/>
              </w:rPr>
              <w:object w:dxaOrig="9180" w:dyaOrig="11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4" type="#_x0000_t75" style="width:459pt;height:594pt" o:ole="">
                  <v:imagedata r:id="rId7" o:title=""/>
                </v:shape>
                <o:OLEObject Type="Embed" ProgID="Acrobat.Document.DC" ShapeID="_x0000_i1124" DrawAspect="Content" ObjectID="_1762076481" r:id="rId8"/>
              </w:object>
            </w:r>
          </w:p>
        </w:tc>
      </w:tr>
      <w:tr w:rsidR="00D00745" w:rsidRPr="00F40D84" w:rsidTr="00D00745">
        <w:trPr>
          <w:trHeight w:val="1536"/>
        </w:trPr>
        <w:tc>
          <w:tcPr>
            <w:tcW w:w="3281" w:type="dxa"/>
          </w:tcPr>
          <w:p w:rsidR="00D00745" w:rsidRPr="00F40D84" w:rsidRDefault="00D00745" w:rsidP="001246A3">
            <w:pPr>
              <w:keepNext/>
              <w:keepLine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00745" w:rsidRPr="00F40D84" w:rsidTr="00D00745">
        <w:trPr>
          <w:trHeight w:val="2109"/>
        </w:trPr>
        <w:tc>
          <w:tcPr>
            <w:tcW w:w="3281" w:type="dxa"/>
          </w:tcPr>
          <w:p w:rsidR="00D00745" w:rsidRPr="00F40D84" w:rsidRDefault="00D00745" w:rsidP="001246A3">
            <w:pPr>
              <w:keepNext/>
              <w:keepLines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780FB9" w:rsidRPr="00F40D84" w:rsidRDefault="00F04CA9" w:rsidP="00A82BF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</w:t>
      </w:r>
      <w:r w:rsidR="00780FB9" w:rsidRPr="00F40D84">
        <w:rPr>
          <w:b/>
          <w:sz w:val="24"/>
          <w:szCs w:val="24"/>
        </w:rPr>
        <w:t>ЕРЖАНИЕ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>Пояснительная записка ……………………………………………………............</w:t>
      </w:r>
      <w:r w:rsidRPr="00F40D84">
        <w:rPr>
          <w:b/>
          <w:sz w:val="24"/>
          <w:szCs w:val="24"/>
        </w:rPr>
        <w:t>4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>Тематика  и  распределение часов ……………………………………………….</w:t>
      </w:r>
      <w:r w:rsidR="00D00745">
        <w:rPr>
          <w:sz w:val="24"/>
          <w:szCs w:val="24"/>
        </w:rPr>
        <w:t xml:space="preserve"> </w:t>
      </w:r>
      <w:r w:rsidRPr="00F40D84">
        <w:rPr>
          <w:sz w:val="24"/>
          <w:szCs w:val="24"/>
        </w:rPr>
        <w:t>.</w:t>
      </w:r>
      <w:r w:rsidRPr="00F40D84">
        <w:rPr>
          <w:b/>
          <w:sz w:val="24"/>
          <w:szCs w:val="24"/>
        </w:rPr>
        <w:t>5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>Лабораторная работа № 1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>Измерение давления приборами ………………………………………………….</w:t>
      </w:r>
      <w:r w:rsidRPr="00F40D84">
        <w:rPr>
          <w:b/>
          <w:sz w:val="24"/>
          <w:szCs w:val="24"/>
        </w:rPr>
        <w:t>6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 xml:space="preserve">Лабораторная работа № 2                                                                  </w:t>
      </w:r>
    </w:p>
    <w:p w:rsidR="00780FB9" w:rsidRPr="00F40D84" w:rsidRDefault="00780FB9" w:rsidP="00A82BFC">
      <w:pPr>
        <w:spacing w:line="276" w:lineRule="auto"/>
        <w:rPr>
          <w:b/>
          <w:color w:val="0000FF"/>
          <w:sz w:val="24"/>
          <w:szCs w:val="24"/>
        </w:rPr>
      </w:pPr>
      <w:r w:rsidRPr="00F40D84">
        <w:rPr>
          <w:bCs/>
          <w:sz w:val="24"/>
          <w:szCs w:val="24"/>
        </w:rPr>
        <w:t>Наблюдение потоков жидкости с различной структурой</w:t>
      </w:r>
      <w:r w:rsidRPr="00F40D84">
        <w:rPr>
          <w:b/>
          <w:sz w:val="24"/>
          <w:szCs w:val="24"/>
        </w:rPr>
        <w:t xml:space="preserve"> </w:t>
      </w:r>
      <w:r w:rsidRPr="00F40D84">
        <w:rPr>
          <w:sz w:val="24"/>
          <w:szCs w:val="24"/>
        </w:rPr>
        <w:t>………………………</w:t>
      </w:r>
      <w:r w:rsidRPr="00F40D84">
        <w:rPr>
          <w:b/>
          <w:sz w:val="24"/>
          <w:szCs w:val="24"/>
        </w:rPr>
        <w:t>10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>Лабораторная работа № 3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Исследование уравнения Бернулли …………………………………………… . .</w:t>
      </w:r>
      <w:r w:rsidRPr="00F40D84">
        <w:rPr>
          <w:b/>
          <w:sz w:val="24"/>
          <w:szCs w:val="24"/>
        </w:rPr>
        <w:t>14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>Лабораторная работа  № 4</w:t>
      </w:r>
    </w:p>
    <w:p w:rsidR="00780FB9" w:rsidRPr="00F40D84" w:rsidRDefault="00780FB9" w:rsidP="00A82BFC">
      <w:pPr>
        <w:spacing w:line="276" w:lineRule="auto"/>
        <w:ind w:left="38" w:firstLine="0"/>
        <w:jc w:val="left"/>
        <w:rPr>
          <w:sz w:val="24"/>
          <w:szCs w:val="24"/>
        </w:rPr>
      </w:pPr>
      <w:r w:rsidRPr="00F40D84">
        <w:rPr>
          <w:sz w:val="24"/>
          <w:szCs w:val="24"/>
        </w:rPr>
        <w:t>Определение  коэффициентов местных  сопротивлений………………………..</w:t>
      </w:r>
      <w:r w:rsidRPr="00F40D84">
        <w:rPr>
          <w:b/>
          <w:sz w:val="24"/>
          <w:szCs w:val="24"/>
        </w:rPr>
        <w:t>17</w:t>
      </w:r>
    </w:p>
    <w:p w:rsidR="00780FB9" w:rsidRPr="00F40D84" w:rsidRDefault="00780FB9" w:rsidP="00A82BFC">
      <w:pPr>
        <w:spacing w:line="276" w:lineRule="auto"/>
        <w:rPr>
          <w:color w:val="0000FF"/>
          <w:sz w:val="24"/>
          <w:szCs w:val="24"/>
        </w:rPr>
      </w:pPr>
      <w:r w:rsidRPr="00F40D84">
        <w:rPr>
          <w:sz w:val="24"/>
          <w:szCs w:val="24"/>
        </w:rPr>
        <w:t>Информационное обеспечение обучения…………………………………………2</w:t>
      </w:r>
      <w:r w:rsidRPr="00F40D84">
        <w:rPr>
          <w:b/>
          <w:sz w:val="24"/>
          <w:szCs w:val="24"/>
        </w:rPr>
        <w:t xml:space="preserve">1 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pStyle w:val="6"/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pStyle w:val="6"/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EE00D6" w:rsidRPr="00F40D84" w:rsidRDefault="00EE00D6" w:rsidP="00A82BFC">
      <w:pPr>
        <w:spacing w:line="276" w:lineRule="auto"/>
        <w:rPr>
          <w:sz w:val="24"/>
          <w:szCs w:val="24"/>
        </w:rPr>
      </w:pPr>
    </w:p>
    <w:p w:rsidR="0086581E" w:rsidRDefault="0086581E" w:rsidP="0086581E">
      <w:pPr>
        <w:pStyle w:val="6"/>
        <w:spacing w:line="276" w:lineRule="auto"/>
        <w:rPr>
          <w:sz w:val="24"/>
          <w:szCs w:val="24"/>
        </w:rPr>
      </w:pPr>
    </w:p>
    <w:p w:rsidR="0086581E" w:rsidRDefault="0086581E" w:rsidP="0086581E">
      <w:pPr>
        <w:pStyle w:val="6"/>
        <w:spacing w:line="276" w:lineRule="auto"/>
        <w:rPr>
          <w:sz w:val="24"/>
          <w:szCs w:val="24"/>
        </w:rPr>
      </w:pPr>
    </w:p>
    <w:p w:rsidR="0086581E" w:rsidRDefault="0086581E" w:rsidP="0086581E">
      <w:pPr>
        <w:pStyle w:val="6"/>
        <w:spacing w:line="276" w:lineRule="auto"/>
        <w:ind w:left="0" w:firstLine="0"/>
        <w:rPr>
          <w:sz w:val="24"/>
          <w:szCs w:val="24"/>
        </w:rPr>
      </w:pPr>
    </w:p>
    <w:p w:rsidR="0086581E" w:rsidRDefault="0086581E" w:rsidP="0086581E">
      <w:pPr>
        <w:pStyle w:val="6"/>
        <w:spacing w:line="276" w:lineRule="auto"/>
        <w:rPr>
          <w:sz w:val="24"/>
          <w:szCs w:val="24"/>
        </w:rPr>
      </w:pPr>
    </w:p>
    <w:p w:rsidR="0086581E" w:rsidRDefault="0086581E" w:rsidP="0086581E">
      <w:pPr>
        <w:pStyle w:val="6"/>
        <w:spacing w:line="276" w:lineRule="auto"/>
        <w:rPr>
          <w:sz w:val="24"/>
          <w:szCs w:val="24"/>
        </w:rPr>
      </w:pPr>
    </w:p>
    <w:p w:rsidR="0086581E" w:rsidRDefault="0086581E" w:rsidP="0086581E">
      <w:pPr>
        <w:pStyle w:val="6"/>
        <w:spacing w:line="276" w:lineRule="auto"/>
        <w:ind w:left="0" w:firstLine="0"/>
        <w:rPr>
          <w:sz w:val="24"/>
          <w:szCs w:val="24"/>
        </w:rPr>
      </w:pPr>
    </w:p>
    <w:p w:rsidR="0086581E" w:rsidRDefault="0086581E" w:rsidP="00A82BFC">
      <w:pPr>
        <w:pStyle w:val="6"/>
        <w:spacing w:line="276" w:lineRule="auto"/>
        <w:jc w:val="center"/>
        <w:rPr>
          <w:sz w:val="24"/>
          <w:szCs w:val="24"/>
        </w:rPr>
      </w:pPr>
    </w:p>
    <w:p w:rsidR="00780FB9" w:rsidRPr="00F40D84" w:rsidRDefault="00780FB9" w:rsidP="00A82BFC">
      <w:pPr>
        <w:pStyle w:val="6"/>
        <w:spacing w:line="276" w:lineRule="auto"/>
        <w:jc w:val="center"/>
        <w:rPr>
          <w:sz w:val="24"/>
          <w:szCs w:val="24"/>
        </w:rPr>
      </w:pPr>
      <w:r w:rsidRPr="00F40D84">
        <w:rPr>
          <w:sz w:val="24"/>
          <w:szCs w:val="24"/>
        </w:rPr>
        <w:t>ПОЯСНИТЕЛЬНАЯ ЗАПИСКА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Методические указания по выполнению лабораторных заданий по дисциплине «Основы гидравлики, теплотехники и аэродинамики» предназначены для студентов 2  курса специальности  08.02.07  Монтаж и эксплуатация внутренних  сантехнических устройств, кондиционирования воздуха и  вентиляции.</w:t>
      </w:r>
    </w:p>
    <w:p w:rsidR="00780FB9" w:rsidRPr="00F40D84" w:rsidRDefault="00780FB9" w:rsidP="00A82BFC">
      <w:pPr>
        <w:spacing w:line="276" w:lineRule="auto"/>
        <w:ind w:left="284" w:firstLine="0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Настоящие указания составлены в соответствии  с ФГОС  СПО </w:t>
      </w:r>
      <w:r w:rsidR="006213FB">
        <w:rPr>
          <w:sz w:val="24"/>
          <w:szCs w:val="24"/>
        </w:rPr>
        <w:t xml:space="preserve"> и </w:t>
      </w:r>
      <w:r w:rsidRPr="00F40D84">
        <w:rPr>
          <w:sz w:val="24"/>
          <w:szCs w:val="24"/>
        </w:rPr>
        <w:t>учебным планом и рабочей программой  специальности 08.02.07.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Дисциплина «Основы гидравлики, теплотехники и аэродинамики»  является комплексной общепрофессиональной дисциплиной, включающей в себя разделы «Физические свойства жидкостей и газов» «Основы гидростатики», «Гидродинамика»,  «Основы теплотехники», «Основы  аэродинамики». 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Основная цель и задача  дисциплины – формирование у студентов комплекса теоретических знаний, позволяющих выполнять расчеты трубопроводов, воздуховодов, анализировать основные законы движения жидкостей и  газов и применять их в условиях производства.   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В результате освоения дисциплины обучающийся должен </w:t>
      </w:r>
    </w:p>
    <w:p w:rsidR="00780FB9" w:rsidRPr="006213FB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6213FB">
        <w:rPr>
          <w:sz w:val="24"/>
          <w:szCs w:val="24"/>
        </w:rPr>
        <w:t>уметь:</w:t>
      </w:r>
    </w:p>
    <w:p w:rsidR="006213FB" w:rsidRPr="006213FB" w:rsidRDefault="00780FB9" w:rsidP="006213FB">
      <w:pPr>
        <w:rPr>
          <w:sz w:val="24"/>
          <w:szCs w:val="24"/>
        </w:rPr>
      </w:pPr>
      <w:r w:rsidRPr="006213FB">
        <w:rPr>
          <w:sz w:val="24"/>
          <w:szCs w:val="24"/>
        </w:rPr>
        <w:t xml:space="preserve">- </w:t>
      </w:r>
      <w:r w:rsidR="006213FB" w:rsidRPr="006213FB">
        <w:rPr>
          <w:sz w:val="24"/>
          <w:szCs w:val="24"/>
        </w:rPr>
        <w:t>определять параметры при гидравлическом расчете трубопроводов</w:t>
      </w:r>
      <w:r w:rsidR="00AE0448">
        <w:rPr>
          <w:sz w:val="24"/>
          <w:szCs w:val="24"/>
        </w:rPr>
        <w:t>;</w:t>
      </w:r>
    </w:p>
    <w:p w:rsidR="006213FB" w:rsidRPr="006213FB" w:rsidRDefault="00AE0448" w:rsidP="006213FB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6213FB" w:rsidRPr="006213FB">
        <w:rPr>
          <w:sz w:val="24"/>
          <w:szCs w:val="24"/>
        </w:rPr>
        <w:t>определять характеристики вентиляторов</w:t>
      </w:r>
      <w:r>
        <w:rPr>
          <w:sz w:val="24"/>
          <w:szCs w:val="24"/>
        </w:rPr>
        <w:t>;</w:t>
      </w:r>
    </w:p>
    <w:p w:rsidR="00780FB9" w:rsidRPr="006213FB" w:rsidRDefault="00AE0448" w:rsidP="006213FB">
      <w:pPr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6213FB" w:rsidRPr="006213FB">
        <w:rPr>
          <w:sz w:val="24"/>
          <w:szCs w:val="24"/>
        </w:rPr>
        <w:t>производить аэродинамический расчет воздуховодов</w:t>
      </w:r>
      <w:r w:rsidR="006213FB">
        <w:rPr>
          <w:sz w:val="24"/>
          <w:szCs w:val="24"/>
        </w:rPr>
        <w:t>;</w:t>
      </w:r>
    </w:p>
    <w:p w:rsidR="00780FB9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знать:</w:t>
      </w:r>
    </w:p>
    <w:p w:rsidR="00AE0448" w:rsidRPr="00AE0448" w:rsidRDefault="00AE0448" w:rsidP="00AE0448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AE0448">
        <w:rPr>
          <w:sz w:val="24"/>
          <w:szCs w:val="24"/>
        </w:rPr>
        <w:t>режимы движения жидкости</w:t>
      </w:r>
      <w:r>
        <w:rPr>
          <w:sz w:val="24"/>
          <w:szCs w:val="24"/>
        </w:rPr>
        <w:t>;</w:t>
      </w:r>
    </w:p>
    <w:p w:rsidR="00AE0448" w:rsidRPr="00AE0448" w:rsidRDefault="00AE0448" w:rsidP="00AE0448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AE0448">
        <w:rPr>
          <w:sz w:val="24"/>
          <w:szCs w:val="24"/>
        </w:rPr>
        <w:t>гидравлический и аэродинамический расчет трубопроводов и  воздуховодов</w:t>
      </w:r>
      <w:r>
        <w:rPr>
          <w:sz w:val="24"/>
          <w:szCs w:val="24"/>
        </w:rPr>
        <w:t>;</w:t>
      </w:r>
    </w:p>
    <w:p w:rsidR="00AE0448" w:rsidRPr="00AE0448" w:rsidRDefault="00AE0448" w:rsidP="00AE0448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AE0448">
        <w:rPr>
          <w:sz w:val="24"/>
          <w:szCs w:val="24"/>
        </w:rPr>
        <w:t>виды и характеристики насосов и вентиляторов</w:t>
      </w:r>
      <w:r>
        <w:rPr>
          <w:sz w:val="24"/>
          <w:szCs w:val="24"/>
        </w:rPr>
        <w:t>;</w:t>
      </w:r>
    </w:p>
    <w:p w:rsidR="00AE0448" w:rsidRPr="00AE0448" w:rsidRDefault="00AE0448" w:rsidP="00AE0448">
      <w:pPr>
        <w:rPr>
          <w:sz w:val="24"/>
          <w:szCs w:val="24"/>
        </w:rPr>
      </w:pPr>
      <w:r w:rsidRPr="00AE0448">
        <w:rPr>
          <w:sz w:val="24"/>
          <w:szCs w:val="24"/>
        </w:rPr>
        <w:t>способы теплопередачи и теплообмена</w:t>
      </w:r>
      <w:r>
        <w:rPr>
          <w:sz w:val="24"/>
          <w:szCs w:val="24"/>
        </w:rPr>
        <w:t>.</w:t>
      </w:r>
    </w:p>
    <w:p w:rsidR="00AE0448" w:rsidRPr="00AE0448" w:rsidRDefault="00AE0448" w:rsidP="00A82BFC">
      <w:pPr>
        <w:spacing w:line="276" w:lineRule="auto"/>
        <w:ind w:left="0" w:firstLine="0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Рабочая программа дисциплины предусматривает лабораторные и практические занятия,</w:t>
      </w:r>
      <w:r w:rsidRPr="00F40D84">
        <w:rPr>
          <w:b/>
          <w:sz w:val="24"/>
          <w:szCs w:val="24"/>
        </w:rPr>
        <w:t xml:space="preserve"> </w:t>
      </w:r>
      <w:r w:rsidRPr="00F40D84">
        <w:rPr>
          <w:sz w:val="24"/>
          <w:szCs w:val="24"/>
        </w:rPr>
        <w:t>в</w:t>
      </w:r>
      <w:r w:rsidRPr="00F40D84">
        <w:rPr>
          <w:b/>
          <w:sz w:val="24"/>
          <w:szCs w:val="24"/>
        </w:rPr>
        <w:t xml:space="preserve"> </w:t>
      </w:r>
      <w:r w:rsidRPr="00F40D84">
        <w:rPr>
          <w:sz w:val="24"/>
          <w:szCs w:val="24"/>
        </w:rPr>
        <w:t>ходе которых</w:t>
      </w:r>
      <w:r w:rsidRPr="00F40D84">
        <w:rPr>
          <w:b/>
          <w:sz w:val="24"/>
          <w:szCs w:val="24"/>
        </w:rPr>
        <w:t xml:space="preserve"> </w:t>
      </w:r>
      <w:r w:rsidRPr="00F40D84">
        <w:rPr>
          <w:sz w:val="24"/>
          <w:szCs w:val="24"/>
        </w:rPr>
        <w:t>студенты закрепляют полученные</w:t>
      </w:r>
      <w:r w:rsidRPr="00F40D84">
        <w:rPr>
          <w:b/>
          <w:sz w:val="24"/>
          <w:szCs w:val="24"/>
        </w:rPr>
        <w:t xml:space="preserve"> </w:t>
      </w:r>
      <w:r w:rsidRPr="00F40D84">
        <w:rPr>
          <w:sz w:val="24"/>
          <w:szCs w:val="24"/>
        </w:rPr>
        <w:t xml:space="preserve">теоретические знания.    В методических указаниях описаны рекомендации по выполнению лабораторных работ, выполняемых с помощью портативной  лаборатории «Капелька», которые призваны помочь студентам при выполнении заданий  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  <w:sectPr w:rsidR="00780FB9" w:rsidRPr="00F40D84" w:rsidSect="00A82BFC">
          <w:headerReference w:type="even" r:id="rId9"/>
          <w:footerReference w:type="default" r:id="rId10"/>
          <w:footerReference w:type="first" r:id="rId11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:rsidR="00780FB9" w:rsidRPr="00F40D84" w:rsidRDefault="00780FB9" w:rsidP="00A82BFC">
      <w:pPr>
        <w:spacing w:line="276" w:lineRule="auto"/>
        <w:jc w:val="center"/>
        <w:rPr>
          <w:b/>
          <w:i/>
          <w:sz w:val="24"/>
          <w:szCs w:val="24"/>
          <w:u w:val="single"/>
        </w:rPr>
      </w:pPr>
      <w:r w:rsidRPr="00F40D84">
        <w:rPr>
          <w:b/>
          <w:sz w:val="24"/>
          <w:szCs w:val="24"/>
        </w:rPr>
        <w:lastRenderedPageBreak/>
        <w:t>Тематика  и распределение часов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6"/>
        <w:gridCol w:w="3452"/>
        <w:gridCol w:w="7461"/>
        <w:gridCol w:w="1539"/>
      </w:tblGrid>
      <w:tr w:rsidR="00780FB9" w:rsidRPr="00F40D84" w:rsidTr="0051275A">
        <w:trPr>
          <w:trHeight w:val="691"/>
        </w:trPr>
        <w:tc>
          <w:tcPr>
            <w:tcW w:w="2236" w:type="dxa"/>
            <w:gridSpan w:val="2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3452" w:type="dxa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7461" w:type="dxa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Содержание  работы</w:t>
            </w:r>
          </w:p>
        </w:tc>
        <w:tc>
          <w:tcPr>
            <w:tcW w:w="1539" w:type="dxa"/>
          </w:tcPr>
          <w:p w:rsidR="00780FB9" w:rsidRPr="00F40D84" w:rsidRDefault="00780FB9" w:rsidP="00A82BFC">
            <w:pPr>
              <w:tabs>
                <w:tab w:val="clear" w:pos="851"/>
                <w:tab w:val="clear" w:pos="993"/>
                <w:tab w:val="clear" w:pos="1134"/>
                <w:tab w:val="left" w:pos="1636"/>
              </w:tabs>
              <w:spacing w:line="276" w:lineRule="auto"/>
              <w:ind w:left="219" w:firstLine="0"/>
              <w:jc w:val="center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780FB9" w:rsidRPr="00F40D84" w:rsidTr="0051275A">
        <w:trPr>
          <w:trHeight w:val="1186"/>
        </w:trPr>
        <w:tc>
          <w:tcPr>
            <w:tcW w:w="2236" w:type="dxa"/>
            <w:gridSpan w:val="2"/>
          </w:tcPr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Лабораторная работа № 1</w:t>
            </w:r>
          </w:p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52" w:type="dxa"/>
          </w:tcPr>
          <w:p w:rsidR="00780FB9" w:rsidRPr="00F40D84" w:rsidRDefault="00780FB9" w:rsidP="00A82BFC">
            <w:pPr>
              <w:spacing w:line="276" w:lineRule="auto"/>
              <w:ind w:left="32" w:firstLine="0"/>
              <w:jc w:val="left"/>
              <w:rPr>
                <w:b/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Измерение давления приборами</w:t>
            </w:r>
          </w:p>
        </w:tc>
        <w:tc>
          <w:tcPr>
            <w:tcW w:w="7461" w:type="dxa"/>
          </w:tcPr>
          <w:p w:rsidR="00780FB9" w:rsidRPr="00F40D84" w:rsidRDefault="00780FB9" w:rsidP="00A82BFC">
            <w:pPr>
              <w:spacing w:line="276" w:lineRule="auto"/>
              <w:rPr>
                <w:i/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Выполнение  измерений давления жидкостными приборами</w:t>
            </w:r>
          </w:p>
        </w:tc>
        <w:tc>
          <w:tcPr>
            <w:tcW w:w="1539" w:type="dxa"/>
          </w:tcPr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2</w:t>
            </w:r>
          </w:p>
        </w:tc>
      </w:tr>
      <w:tr w:rsidR="00780FB9" w:rsidRPr="00F40D84" w:rsidTr="0051275A">
        <w:trPr>
          <w:trHeight w:val="1237"/>
        </w:trPr>
        <w:tc>
          <w:tcPr>
            <w:tcW w:w="2236" w:type="dxa"/>
            <w:gridSpan w:val="2"/>
          </w:tcPr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Лабораторная работа № 2</w:t>
            </w:r>
          </w:p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52" w:type="dxa"/>
          </w:tcPr>
          <w:p w:rsidR="00780FB9" w:rsidRPr="00F40D84" w:rsidRDefault="00780FB9" w:rsidP="00A82BFC">
            <w:pPr>
              <w:spacing w:line="276" w:lineRule="auto"/>
              <w:ind w:left="32" w:firstLine="0"/>
              <w:jc w:val="left"/>
              <w:rPr>
                <w:sz w:val="24"/>
                <w:szCs w:val="24"/>
              </w:rPr>
            </w:pPr>
            <w:r w:rsidRPr="00F40D84">
              <w:rPr>
                <w:bCs/>
                <w:sz w:val="24"/>
                <w:szCs w:val="24"/>
              </w:rPr>
              <w:t>Наблюдение потоков жидкости с различной структурой</w:t>
            </w:r>
          </w:p>
        </w:tc>
        <w:tc>
          <w:tcPr>
            <w:tcW w:w="7461" w:type="dxa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Создание потоков жидкости с различной структурой</w:t>
            </w:r>
          </w:p>
          <w:p w:rsidR="00780FB9" w:rsidRPr="00F40D84" w:rsidRDefault="00780FB9" w:rsidP="00A82BFC">
            <w:pPr>
              <w:spacing w:line="276" w:lineRule="auto"/>
              <w:rPr>
                <w:color w:val="0000FF"/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Выявление факторов, влияющих на структуру  </w:t>
            </w:r>
          </w:p>
        </w:tc>
        <w:tc>
          <w:tcPr>
            <w:tcW w:w="1539" w:type="dxa"/>
          </w:tcPr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2</w:t>
            </w:r>
          </w:p>
        </w:tc>
      </w:tr>
      <w:tr w:rsidR="00780FB9" w:rsidRPr="00F40D84" w:rsidTr="0051275A">
        <w:trPr>
          <w:trHeight w:val="840"/>
        </w:trPr>
        <w:tc>
          <w:tcPr>
            <w:tcW w:w="2236" w:type="dxa"/>
            <w:gridSpan w:val="2"/>
          </w:tcPr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 xml:space="preserve"> Лабораторная работа № 3</w:t>
            </w:r>
          </w:p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52" w:type="dxa"/>
          </w:tcPr>
          <w:p w:rsidR="00780FB9" w:rsidRPr="00F40D84" w:rsidRDefault="00780FB9" w:rsidP="00A82BFC">
            <w:pPr>
              <w:spacing w:line="276" w:lineRule="auto"/>
              <w:ind w:left="32" w:hanging="32"/>
              <w:jc w:val="left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Исследование уравнения Бернулли</w:t>
            </w:r>
          </w:p>
        </w:tc>
        <w:tc>
          <w:tcPr>
            <w:tcW w:w="7461" w:type="dxa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 Опытное подтверждение уравнения Бернулли  </w:t>
            </w:r>
          </w:p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Наблюдение перехода потенциальной энергии в кинетическую</w:t>
            </w:r>
          </w:p>
        </w:tc>
        <w:tc>
          <w:tcPr>
            <w:tcW w:w="1539" w:type="dxa"/>
          </w:tcPr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2</w:t>
            </w:r>
          </w:p>
        </w:tc>
      </w:tr>
      <w:tr w:rsidR="00780FB9" w:rsidRPr="00F40D84" w:rsidTr="0051275A">
        <w:trPr>
          <w:trHeight w:val="879"/>
        </w:trPr>
        <w:tc>
          <w:tcPr>
            <w:tcW w:w="2230" w:type="dxa"/>
          </w:tcPr>
          <w:p w:rsidR="00780FB9" w:rsidRPr="00F40D84" w:rsidRDefault="00780FB9" w:rsidP="00A82BFC">
            <w:pPr>
              <w:spacing w:line="276" w:lineRule="auto"/>
              <w:rPr>
                <w:b/>
                <w:color w:val="0000FF"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Лабораторная работа № 4</w:t>
            </w:r>
          </w:p>
        </w:tc>
        <w:tc>
          <w:tcPr>
            <w:tcW w:w="3458" w:type="dxa"/>
            <w:gridSpan w:val="2"/>
          </w:tcPr>
          <w:p w:rsidR="00780FB9" w:rsidRPr="00F40D84" w:rsidRDefault="00780FB9" w:rsidP="00A82BFC">
            <w:pPr>
              <w:spacing w:line="276" w:lineRule="auto"/>
              <w:ind w:left="38" w:firstLine="0"/>
              <w:jc w:val="left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Определение  коэффициентов местных сопротивлений</w:t>
            </w:r>
          </w:p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61" w:type="dxa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 </w:t>
            </w:r>
          </w:p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Выполнение  опытов  по определению потерь напора</w:t>
            </w:r>
          </w:p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Сравнение полученных данных с расчетами</w:t>
            </w:r>
          </w:p>
        </w:tc>
        <w:tc>
          <w:tcPr>
            <w:tcW w:w="1539" w:type="dxa"/>
          </w:tcPr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2</w:t>
            </w:r>
          </w:p>
        </w:tc>
      </w:tr>
      <w:tr w:rsidR="00780FB9" w:rsidRPr="00F40D84" w:rsidTr="0051275A">
        <w:trPr>
          <w:trHeight w:val="218"/>
        </w:trPr>
        <w:tc>
          <w:tcPr>
            <w:tcW w:w="2230" w:type="dxa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58" w:type="dxa"/>
            <w:gridSpan w:val="2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61" w:type="dxa"/>
          </w:tcPr>
          <w:p w:rsidR="00780FB9" w:rsidRPr="00F40D84" w:rsidRDefault="00780FB9" w:rsidP="00A82BFC">
            <w:pPr>
              <w:spacing w:line="276" w:lineRule="auto"/>
              <w:rPr>
                <w:b/>
                <w:color w:val="0000FF"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539" w:type="dxa"/>
          </w:tcPr>
          <w:p w:rsidR="00780FB9" w:rsidRPr="00F40D84" w:rsidRDefault="00780FB9" w:rsidP="00A82BFC">
            <w:pPr>
              <w:spacing w:line="276" w:lineRule="auto"/>
              <w:rPr>
                <w:b/>
                <w:sz w:val="24"/>
                <w:szCs w:val="24"/>
              </w:rPr>
            </w:pPr>
            <w:r w:rsidRPr="00F40D84">
              <w:rPr>
                <w:b/>
                <w:sz w:val="24"/>
                <w:szCs w:val="24"/>
              </w:rPr>
              <w:t>8</w:t>
            </w:r>
          </w:p>
        </w:tc>
      </w:tr>
    </w:tbl>
    <w:p w:rsidR="00780FB9" w:rsidRPr="00F40D84" w:rsidRDefault="00780FB9" w:rsidP="00A82BFC">
      <w:pPr>
        <w:spacing w:line="276" w:lineRule="auto"/>
        <w:rPr>
          <w:sz w:val="24"/>
          <w:szCs w:val="24"/>
        </w:rPr>
        <w:sectPr w:rsidR="00780FB9" w:rsidRPr="00F40D84" w:rsidSect="005B08CE">
          <w:pgSz w:w="16838" w:h="11906" w:orient="landscape"/>
          <w:pgMar w:top="709" w:right="1134" w:bottom="1134" w:left="1134" w:header="709" w:footer="709" w:gutter="0"/>
          <w:cols w:space="708"/>
          <w:titlePg/>
          <w:docGrid w:linePitch="360"/>
        </w:sect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lastRenderedPageBreak/>
        <w:t>ЛАБОРАТО</w:t>
      </w:r>
      <w:r w:rsidR="004D1BCC" w:rsidRPr="00F40D84">
        <w:rPr>
          <w:b/>
          <w:sz w:val="24"/>
          <w:szCs w:val="24"/>
        </w:rPr>
        <w:t>Р</w:t>
      </w:r>
      <w:r w:rsidRPr="00F40D84">
        <w:rPr>
          <w:b/>
          <w:sz w:val="24"/>
          <w:szCs w:val="24"/>
        </w:rPr>
        <w:t>НАЯ РАБОТА № 1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4D1BCC" w:rsidP="00702DB1">
      <w:pPr>
        <w:spacing w:before="120" w:after="120" w:line="276" w:lineRule="auto"/>
        <w:contextualSpacing/>
        <w:jc w:val="left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Т</w:t>
      </w:r>
      <w:r w:rsidR="00780FB9" w:rsidRPr="00F40D84">
        <w:rPr>
          <w:b/>
          <w:sz w:val="24"/>
          <w:szCs w:val="24"/>
        </w:rPr>
        <w:t xml:space="preserve">ема: </w:t>
      </w:r>
      <w:r w:rsidR="00780FB9" w:rsidRPr="00F40D84">
        <w:rPr>
          <w:sz w:val="24"/>
          <w:szCs w:val="24"/>
        </w:rPr>
        <w:t>«Измерение давления  приборами»</w:t>
      </w:r>
    </w:p>
    <w:p w:rsidR="00780FB9" w:rsidRPr="00F40D84" w:rsidRDefault="00780FB9" w:rsidP="00702DB1">
      <w:pPr>
        <w:pStyle w:val="32"/>
        <w:shd w:val="clear" w:color="auto" w:fill="auto"/>
        <w:spacing w:before="120" w:after="120" w:line="276" w:lineRule="auto"/>
        <w:contextualSpacing/>
        <w:rPr>
          <w:color w:val="000000"/>
          <w:sz w:val="24"/>
          <w:szCs w:val="24"/>
          <w:lang w:eastAsia="ru-RU"/>
        </w:rPr>
      </w:pPr>
    </w:p>
    <w:p w:rsidR="00780FB9" w:rsidRPr="00F40D84" w:rsidRDefault="00780FB9" w:rsidP="00702DB1">
      <w:pPr>
        <w:pStyle w:val="32"/>
        <w:shd w:val="clear" w:color="auto" w:fill="auto"/>
        <w:spacing w:before="120" w:after="120" w:line="276" w:lineRule="auto"/>
        <w:contextualSpacing/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F40D84" w:rsidRPr="00F40D84" w:rsidRDefault="00F40D84" w:rsidP="00F40D84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профессиональные: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sz w:val="24"/>
          <w:szCs w:val="24"/>
        </w:rPr>
        <w:t xml:space="preserve"> </w:t>
      </w:r>
      <w:r w:rsidRPr="00F40D84">
        <w:rPr>
          <w:color w:val="000000"/>
          <w:sz w:val="24"/>
          <w:szCs w:val="24"/>
        </w:rPr>
        <w:t xml:space="preserve">ПК 1.4. </w:t>
      </w:r>
      <w:r w:rsidRPr="00F40D84">
        <w:rPr>
          <w:sz w:val="24"/>
          <w:szCs w:val="24"/>
        </w:rPr>
        <w:t>Выполнять пусконаладочные работы систем водоснабжения и водоотведения, отопления, вентиляции и кондиционирование воздуха.</w:t>
      </w:r>
    </w:p>
    <w:p w:rsidR="00F40D84" w:rsidRPr="00F40D84" w:rsidRDefault="00F40D84" w:rsidP="00F40D84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общие: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3. Планировать и реализовывать собственное профессиональное и личностное развитие;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 xml:space="preserve"> ОК 4. Работать в коллективе и команде, эффективно взаимодействовать с коллегами, руководством, клиентами;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 xml:space="preserve">ОК 6. </w:t>
      </w:r>
      <w:r w:rsidRPr="00F40D84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языках;</w:t>
      </w:r>
    </w:p>
    <w:p w:rsidR="00780FB9" w:rsidRPr="00F40D84" w:rsidRDefault="00780FB9" w:rsidP="00702DB1">
      <w:pPr>
        <w:spacing w:before="120" w:after="120" w:line="276" w:lineRule="auto"/>
        <w:contextualSpacing/>
        <w:rPr>
          <w:sz w:val="24"/>
          <w:szCs w:val="24"/>
        </w:rPr>
      </w:pPr>
      <w:r w:rsidRPr="00F40D84">
        <w:rPr>
          <w:b/>
          <w:sz w:val="24"/>
          <w:szCs w:val="24"/>
        </w:rPr>
        <w:t>Цель работы:</w:t>
      </w:r>
      <w:r w:rsidRPr="00F40D84">
        <w:rPr>
          <w:sz w:val="24"/>
          <w:szCs w:val="24"/>
        </w:rPr>
        <w:t xml:space="preserve">  Научиться применять  жидкостные приборы для измерения давления.</w:t>
      </w:r>
    </w:p>
    <w:p w:rsidR="00780FB9" w:rsidRPr="00F40D84" w:rsidRDefault="00780FB9" w:rsidP="00702DB1">
      <w:pPr>
        <w:spacing w:before="120" w:after="120" w:line="276" w:lineRule="auto"/>
        <w:contextualSpacing/>
        <w:jc w:val="left"/>
        <w:rPr>
          <w:sz w:val="24"/>
          <w:szCs w:val="24"/>
        </w:rPr>
      </w:pPr>
      <w:r w:rsidRPr="00F40D84">
        <w:rPr>
          <w:b/>
          <w:sz w:val="24"/>
          <w:szCs w:val="24"/>
        </w:rPr>
        <w:t xml:space="preserve">Оснащение:  </w:t>
      </w:r>
      <w:r w:rsidRPr="00F40D84">
        <w:rPr>
          <w:sz w:val="24"/>
          <w:szCs w:val="24"/>
        </w:rPr>
        <w:t>портативная лаборатория «Капелька»</w:t>
      </w:r>
    </w:p>
    <w:p w:rsidR="00780FB9" w:rsidRPr="00F40D84" w:rsidRDefault="00780FB9" w:rsidP="00A82BFC">
      <w:pPr>
        <w:pStyle w:val="ad"/>
        <w:tabs>
          <w:tab w:val="clear" w:pos="851"/>
          <w:tab w:val="clear" w:pos="993"/>
          <w:tab w:val="clear" w:pos="1134"/>
          <w:tab w:val="clear" w:pos="1418"/>
        </w:tabs>
        <w:spacing w:after="160" w:line="276" w:lineRule="auto"/>
        <w:ind w:left="0" w:firstLine="0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 xml:space="preserve">  </w:t>
      </w:r>
    </w:p>
    <w:p w:rsidR="00780FB9" w:rsidRPr="00F40D84" w:rsidRDefault="00780FB9" w:rsidP="00A82BFC">
      <w:pPr>
        <w:pStyle w:val="ad"/>
        <w:numPr>
          <w:ilvl w:val="0"/>
          <w:numId w:val="13"/>
        </w:numPr>
        <w:tabs>
          <w:tab w:val="clear" w:pos="851"/>
          <w:tab w:val="clear" w:pos="993"/>
          <w:tab w:val="clear" w:pos="1134"/>
          <w:tab w:val="clear" w:pos="1418"/>
        </w:tabs>
        <w:spacing w:after="160" w:line="276" w:lineRule="auto"/>
        <w:ind w:left="0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Общие сведения</w:t>
      </w:r>
    </w:p>
    <w:p w:rsidR="00780FB9" w:rsidRPr="00F40D84" w:rsidRDefault="00780FB9" w:rsidP="00A82BFC">
      <w:pPr>
        <w:pStyle w:val="ad"/>
        <w:spacing w:line="276" w:lineRule="auto"/>
        <w:ind w:left="0" w:firstLine="0"/>
        <w:rPr>
          <w:sz w:val="24"/>
          <w:szCs w:val="24"/>
        </w:rPr>
      </w:pPr>
    </w:p>
    <w:p w:rsidR="00780FB9" w:rsidRPr="00F40D84" w:rsidRDefault="00780FB9" w:rsidP="0069010E">
      <w:pPr>
        <w:pStyle w:val="ad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Гидростатическим давлением называют нормальное сжимающее напряжение в неподвижной жидкости, т.е. силу, действующую на единицу площади поверхности. За единицу измерения давления в международной системе принят паскаль Па.</w:t>
      </w:r>
    </w:p>
    <w:p w:rsidR="00780FB9" w:rsidRPr="00F40D84" w:rsidRDefault="00780FB9" w:rsidP="0069010E">
      <w:pPr>
        <w:pStyle w:val="ad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Различают абсолютное, атмосферное, манометрическое и вакуумное давление. </w:t>
      </w:r>
    </w:p>
    <w:p w:rsidR="00780FB9" w:rsidRPr="00F40D84" w:rsidRDefault="00780FB9" w:rsidP="00A82BFC">
      <w:pPr>
        <w:pStyle w:val="ad"/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Абсолютное (полное) давление р отсчитывается от абсолютного вакуума. Атмосферное давление ра создается силой тяжести воздуха атмосферы и принимается в обычных условиях равным 101325 Па или </w:t>
      </w:r>
      <w:smartTag w:uri="urn:schemas-microsoft-com:office:smarttags" w:element="metricconverter">
        <w:smartTagPr>
          <w:attr w:name="ProductID" w:val="760 мм"/>
        </w:smartTagPr>
        <w:r w:rsidRPr="00F40D84">
          <w:rPr>
            <w:sz w:val="24"/>
            <w:szCs w:val="24"/>
          </w:rPr>
          <w:t>760 мм</w:t>
        </w:r>
      </w:smartTag>
      <w:r w:rsidRPr="00F40D84">
        <w:rPr>
          <w:sz w:val="24"/>
          <w:szCs w:val="24"/>
        </w:rPr>
        <w:t xml:space="preserve"> рт. ст. Избыток давления над атмосферным называют манометрическим (избыточным) давлением (рм=р–ра), а недостаток до </w:t>
      </w:r>
      <w:r w:rsidRPr="00F40D84">
        <w:rPr>
          <w:sz w:val="24"/>
          <w:szCs w:val="24"/>
        </w:rPr>
        <w:lastRenderedPageBreak/>
        <w:t>атмосферного давления – вакуумметрическим давлением (рв=ра–р). Приборы для измерения атмосферного давления назвали барометрами, манометрического – манометрами, вакуума – вакуумметрами. По принципу действия и типу рабочего элемента приборы подразделяются на жидкостные, механические и электрические. Жидкостные приборы исторически стали применяться первыми. Их действие основано на принципе уравновешивания измеряемого давления р силой тяжести столба жидкости высотой h в приборе: p=</w:t>
      </w:r>
      <w:r w:rsidRPr="00F40D84">
        <w:rPr>
          <w:sz w:val="24"/>
          <w:szCs w:val="24"/>
        </w:rPr>
        <w:sym w:font="Symbol" w:char="F072"/>
      </w:r>
      <w:r w:rsidRPr="00F40D84">
        <w:rPr>
          <w:sz w:val="24"/>
          <w:szCs w:val="24"/>
        </w:rPr>
        <w:t xml:space="preserve">gh, где </w:t>
      </w:r>
      <w:r w:rsidRPr="00F40D84">
        <w:rPr>
          <w:sz w:val="24"/>
          <w:szCs w:val="24"/>
        </w:rPr>
        <w:sym w:font="Symbol" w:char="F072"/>
      </w:r>
      <w:r w:rsidRPr="00F40D84">
        <w:rPr>
          <w:sz w:val="24"/>
          <w:szCs w:val="24"/>
        </w:rPr>
        <w:t xml:space="preserve"> – плотность жидкости; g – ускорение свободного падения. Поэтому величина давления может быть выражена высотой столба жидкости h (мм рт. ст., м вод. ст.). Преимуществами жидкостных приборов являются простота конструкции и высокая точность, однако они удобны только при измерении небольших давлений. В механических приборах измеряемое давление вызывает деформацию чувствительного элемента (трубка, мембрана, сильфон), которая с помощью специальных механизмов передается на указатель. Такие приборы компактны и имеют большой диапазон измеряемых давлений. В электрических приборах воспринимаемое чувствительным элементом давление преобразуется в электрический сигнал. Сигнал регистрируется показывающим (вольтметр, амперметр) или пишущим (самописец, осциллограф) приборами. В последнем случае можно фиксировать давление при быстропротекающих процессах.</w:t>
      </w:r>
    </w:p>
    <w:p w:rsidR="00780FB9" w:rsidRPr="00F40D84" w:rsidRDefault="00780FB9" w:rsidP="00A82BFC">
      <w:pPr>
        <w:spacing w:line="276" w:lineRule="auto"/>
        <w:ind w:left="0" w:firstLine="0"/>
        <w:rPr>
          <w:i/>
          <w:sz w:val="24"/>
          <w:szCs w:val="24"/>
        </w:rPr>
      </w:pPr>
      <w:r w:rsidRPr="00F40D84">
        <w:rPr>
          <w:sz w:val="24"/>
          <w:szCs w:val="24"/>
        </w:rPr>
        <w:t xml:space="preserve">Абсолютное давление в любой точке покоящейся жидкости определяется по </w:t>
      </w:r>
      <w:r w:rsidRPr="00F40D84">
        <w:rPr>
          <w:i/>
          <w:sz w:val="24"/>
          <w:szCs w:val="24"/>
        </w:rPr>
        <w:t xml:space="preserve">основному уравнению гидростатики </w:t>
      </w:r>
    </w:p>
    <w:p w:rsidR="00780FB9" w:rsidRPr="00F40D84" w:rsidRDefault="00780FB9" w:rsidP="00A82BFC">
      <w:pPr>
        <w:spacing w:line="276" w:lineRule="auto"/>
        <w:jc w:val="center"/>
        <w:rPr>
          <w:i/>
          <w:sz w:val="24"/>
          <w:szCs w:val="24"/>
        </w:rPr>
      </w:pPr>
      <w:r w:rsidRPr="00F40D84">
        <w:rPr>
          <w:i/>
          <w:sz w:val="24"/>
          <w:szCs w:val="24"/>
          <w:lang w:val="en-US"/>
        </w:rPr>
        <w:t>p</w:t>
      </w:r>
      <w:r w:rsidRPr="00F40D84">
        <w:rPr>
          <w:i/>
          <w:sz w:val="24"/>
          <w:szCs w:val="24"/>
        </w:rPr>
        <w:t xml:space="preserve">= </w:t>
      </w:r>
      <w:r w:rsidRPr="00F40D84">
        <w:rPr>
          <w:i/>
          <w:sz w:val="24"/>
          <w:szCs w:val="24"/>
          <w:lang w:val="en-US"/>
        </w:rPr>
        <w:t>p</w:t>
      </w:r>
      <w:r w:rsidRPr="00F40D84">
        <w:rPr>
          <w:i/>
          <w:sz w:val="24"/>
          <w:szCs w:val="24"/>
          <w:vertAlign w:val="subscript"/>
        </w:rPr>
        <w:t>о</w:t>
      </w:r>
      <w:r w:rsidRPr="00F40D84">
        <w:rPr>
          <w:i/>
          <w:sz w:val="24"/>
          <w:szCs w:val="24"/>
        </w:rPr>
        <w:t xml:space="preserve"> +</w:t>
      </w:r>
      <w:r w:rsidRPr="00F40D84">
        <w:rPr>
          <w:rFonts w:ascii="Symbol" w:hAnsi="Symbol"/>
          <w:i/>
          <w:sz w:val="24"/>
          <w:szCs w:val="24"/>
          <w:lang w:val="en-US"/>
        </w:rPr>
        <w:t></w:t>
      </w:r>
      <w:r w:rsidRPr="00F40D84">
        <w:rPr>
          <w:i/>
          <w:sz w:val="24"/>
          <w:szCs w:val="24"/>
          <w:lang w:val="en-US"/>
        </w:rPr>
        <w:t>gH</w:t>
      </w:r>
      <w:r w:rsidRPr="00F40D84">
        <w:rPr>
          <w:i/>
          <w:sz w:val="24"/>
          <w:szCs w:val="24"/>
        </w:rPr>
        <w:t xml:space="preserve">, 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 xml:space="preserve">где   </w:t>
      </w:r>
      <w:r w:rsidRPr="00F40D84">
        <w:rPr>
          <w:i/>
          <w:sz w:val="24"/>
          <w:szCs w:val="24"/>
          <w:lang w:val="en-US"/>
        </w:rPr>
        <w:t>p</w:t>
      </w:r>
      <w:r w:rsidRPr="00F40D84">
        <w:rPr>
          <w:i/>
          <w:sz w:val="24"/>
          <w:szCs w:val="24"/>
          <w:vertAlign w:val="subscript"/>
        </w:rPr>
        <w:t>о</w:t>
      </w:r>
      <w:r w:rsidRPr="00F40D84">
        <w:rPr>
          <w:sz w:val="24"/>
          <w:szCs w:val="24"/>
        </w:rPr>
        <w:t xml:space="preserve"> - абсолютное давление на свободной поверхности жидкости;</w:t>
      </w:r>
    </w:p>
    <w:p w:rsidR="00780FB9" w:rsidRPr="00F40D84" w:rsidRDefault="00780FB9" w:rsidP="00A82BFC">
      <w:pPr>
        <w:spacing w:line="276" w:lineRule="auto"/>
        <w:ind w:left="567"/>
        <w:rPr>
          <w:sz w:val="24"/>
          <w:szCs w:val="24"/>
        </w:rPr>
      </w:pPr>
      <w:r w:rsidRPr="00F40D84">
        <w:rPr>
          <w:i/>
          <w:sz w:val="24"/>
          <w:szCs w:val="24"/>
        </w:rPr>
        <w:sym w:font="Symbol" w:char="F072"/>
      </w:r>
      <w:r w:rsidRPr="00F40D84">
        <w:rPr>
          <w:sz w:val="24"/>
          <w:szCs w:val="24"/>
        </w:rPr>
        <w:t xml:space="preserve"> - плотность жидкости; </w:t>
      </w:r>
    </w:p>
    <w:p w:rsidR="00780FB9" w:rsidRPr="00F40D84" w:rsidRDefault="00780FB9" w:rsidP="00A82BFC">
      <w:pPr>
        <w:spacing w:line="276" w:lineRule="auto"/>
        <w:ind w:firstLine="567"/>
        <w:rPr>
          <w:sz w:val="24"/>
          <w:szCs w:val="24"/>
        </w:rPr>
      </w:pPr>
      <w:r w:rsidRPr="00F40D84">
        <w:rPr>
          <w:i/>
          <w:sz w:val="24"/>
          <w:szCs w:val="24"/>
          <w:lang w:val="en-US"/>
        </w:rPr>
        <w:t>H</w:t>
      </w:r>
      <w:r w:rsidRPr="00F40D84">
        <w:rPr>
          <w:sz w:val="24"/>
          <w:szCs w:val="24"/>
        </w:rPr>
        <w:t xml:space="preserve"> - глубина погружения точки под свободной поверхностью.</w:t>
      </w:r>
    </w:p>
    <w:p w:rsidR="00780FB9" w:rsidRPr="00F40D84" w:rsidRDefault="00780FB9" w:rsidP="00A82BFC">
      <w:pPr>
        <w:pStyle w:val="af2"/>
        <w:spacing w:line="276" w:lineRule="auto"/>
        <w:ind w:left="0" w:firstLine="1"/>
        <w:rPr>
          <w:sz w:val="24"/>
          <w:szCs w:val="24"/>
        </w:rPr>
      </w:pPr>
      <w:r w:rsidRPr="00F40D84">
        <w:rPr>
          <w:sz w:val="24"/>
          <w:szCs w:val="24"/>
        </w:rPr>
        <w:t xml:space="preserve">В работе вычисляется давление в заданной точке (например, на дне резервуара) через показания различных приборов и затем сравниваются результаты, полученные двумя путями. </w:t>
      </w:r>
    </w:p>
    <w:p w:rsidR="00780FB9" w:rsidRPr="00F40D84" w:rsidRDefault="00780FB9" w:rsidP="00A82BFC">
      <w:pPr>
        <w:pStyle w:val="af2"/>
        <w:spacing w:line="276" w:lineRule="auto"/>
        <w:ind w:left="0" w:firstLine="1"/>
        <w:rPr>
          <w:sz w:val="24"/>
          <w:szCs w:val="24"/>
        </w:rPr>
      </w:pPr>
    </w:p>
    <w:p w:rsidR="00780FB9" w:rsidRPr="00F40D84" w:rsidRDefault="00780FB9" w:rsidP="00A82BFC">
      <w:pPr>
        <w:pStyle w:val="ad"/>
        <w:numPr>
          <w:ilvl w:val="0"/>
          <w:numId w:val="13"/>
        </w:numPr>
        <w:tabs>
          <w:tab w:val="clear" w:pos="851"/>
          <w:tab w:val="clear" w:pos="993"/>
          <w:tab w:val="clear" w:pos="1134"/>
          <w:tab w:val="clear" w:pos="1418"/>
        </w:tabs>
        <w:spacing w:after="160" w:line="276" w:lineRule="auto"/>
        <w:ind w:left="0"/>
        <w:jc w:val="center"/>
        <w:rPr>
          <w:sz w:val="24"/>
          <w:szCs w:val="24"/>
        </w:rPr>
      </w:pPr>
      <w:r w:rsidRPr="00F40D84">
        <w:rPr>
          <w:b/>
          <w:sz w:val="24"/>
          <w:szCs w:val="24"/>
        </w:rPr>
        <w:t>Описание жидкостных приборов и устройства № 2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sz w:val="24"/>
          <w:szCs w:val="24"/>
        </w:rPr>
      </w:pPr>
      <w:r w:rsidRPr="00F40D84">
        <w:rPr>
          <w:sz w:val="24"/>
          <w:szCs w:val="24"/>
        </w:rPr>
        <w:t xml:space="preserve">      Ртутный барометр состоит из вертикальной стеклянной трубки с миллиметровой шкалой и закрытым верхним концом, которая заполнена ртутью, и чаши с ртутью, в которую опущена трубка нижним концом. Таким прибором впервые было измерено атмосферное давление итальянским ученым Э. Торричелли в 1642 г. Для демонстрации других приборов служит устройство № 2, которое выполнено прозрачным и имеет полость 1, в которой всегда сохраняется атмосферное давление, и резервуар 2, частично заполненный водой (рис. 2.1, а). Для измерения давления и уровня жидкости в резервуаре 2 служат жидкостные приборы 3, 4 и 5. Они представляют собой прозрачные вертикальные каналы со шкалами, размеченными в единицах длины. Однотрубный манометр (пьезометр) 3 сообщается верхним концом с атмосферой, а нижним – с резервуаром 2.  Им определяется манометрическое давление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26" type="#_x0000_t75" style="width:15.75pt;height:13.5pt" equationxml="&lt;">
            <v:imagedata r:id="rId12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27" type="#_x0000_t75" style="width:15.75pt;height:13.5pt" equationxml="&lt;">
            <v:imagedata r:id="rId12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>=</w:t>
      </w:r>
      <w:r w:rsidRPr="00F40D84">
        <w:rPr>
          <w:sz w:val="24"/>
          <w:szCs w:val="24"/>
        </w:rPr>
        <w:sym w:font="Symbol" w:char="F072"/>
      </w:r>
      <w:r w:rsidRPr="00F40D84">
        <w:rPr>
          <w:sz w:val="24"/>
          <w:szCs w:val="24"/>
        </w:rPr>
        <w:t>g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28" type="#_x0000_t75" style="width:15pt;height:12pt" equationxml="&lt;">
            <v:imagedata r:id="rId13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29" type="#_x0000_t75" style="width:15pt;height:12pt" equationxml="&lt;">
            <v:imagedata r:id="rId13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на дне резервуара. Уровнемер 4 соединен обоими концами с резервуаром и служит для измерения уровня жидкости H в нем. Мановакуумметр 5 представляет собой U-образный канал, частично заполненный жидкостью. Левым коленом он подключен к резервуару 2, а правым – к полости 1 и предназначен для определения манометрического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30" type="#_x0000_t75" style="width:18.75pt;height:13.5pt" equationxml="&lt;">
            <v:imagedata r:id="rId14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31" type="#_x0000_t75" style="width:18.75pt;height:13.5pt" equationxml="&lt;">
            <v:imagedata r:id="rId14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>=</w:t>
      </w:r>
      <w:r w:rsidRPr="00F40D84">
        <w:rPr>
          <w:sz w:val="24"/>
          <w:szCs w:val="24"/>
        </w:rPr>
        <w:sym w:font="Symbol" w:char="F072"/>
      </w:r>
      <w:r w:rsidRPr="00F40D84">
        <w:rPr>
          <w:sz w:val="24"/>
          <w:szCs w:val="24"/>
        </w:rPr>
        <w:t>g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32" type="#_x0000_t75" style="width:15.75pt;height:12pt" equationxml="&lt;">
            <v:imagedata r:id="rId15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33" type="#_x0000_t75" style="width:15.75pt;height:12pt" equationxml="&lt;">
            <v:imagedata r:id="rId15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 или вакуумметрического </w:t>
      </w:r>
      <w:r w:rsidR="007B4DC9" w:rsidRPr="00F40D84">
        <w:rPr>
          <w:sz w:val="24"/>
          <w:szCs w:val="24"/>
        </w:rPr>
        <w:lastRenderedPageBreak/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34" type="#_x0000_t75" style="width:15pt;height:13.5pt" equationxml="&lt;">
            <v:imagedata r:id="rId16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35" type="#_x0000_t75" style="width:15pt;height:13.5pt" equationxml="&lt;">
            <v:imagedata r:id="rId16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>=</w:t>
      </w:r>
      <w:r w:rsidRPr="00F40D84">
        <w:rPr>
          <w:sz w:val="24"/>
          <w:szCs w:val="24"/>
        </w:rPr>
        <w:sym w:font="Symbol" w:char="F072"/>
      </w:r>
      <w:r w:rsidRPr="00F40D84">
        <w:rPr>
          <w:sz w:val="24"/>
          <w:szCs w:val="24"/>
        </w:rPr>
        <w:t>g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36" type="#_x0000_t75" style="width:15pt;height:12pt" equationxml="&lt;">
            <v:imagedata r:id="rId17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37" type="#_x0000_t75" style="width:15pt;height:12pt" equationxml="&lt;">
            <v:imagedata r:id="rId17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 давлений над свободной поверхностью жидкости в резервуаре 2. Давление в резервуаре можно изменять путем наклона устройства. При повороте устройства в его плоскости на 180</w:t>
      </w:r>
      <w:r w:rsidRPr="00F40D84">
        <w:rPr>
          <w:sz w:val="24"/>
          <w:szCs w:val="24"/>
        </w:rPr>
        <w:sym w:font="Symbol" w:char="F0B0"/>
      </w:r>
      <w:r w:rsidRPr="00F40D84">
        <w:rPr>
          <w:sz w:val="24"/>
          <w:szCs w:val="24"/>
        </w:rPr>
        <w:t xml:space="preserve"> против часовой стрелки  канал 4 остается уровнемером, колено мановакуумметра 5 преобразуется в пьезометр 6, а пьезометр 3 – в вакуумметр (обратный пьезометр) 7, служащий для определения вакуума pв=</w:t>
      </w:r>
      <w:r w:rsidRPr="00F40D84">
        <w:rPr>
          <w:sz w:val="24"/>
          <w:szCs w:val="24"/>
        </w:rPr>
        <w:sym w:font="Symbol" w:char="F072"/>
      </w:r>
      <w:r w:rsidRPr="00F40D84">
        <w:rPr>
          <w:sz w:val="24"/>
          <w:szCs w:val="24"/>
        </w:rPr>
        <w:t>ghв над свободной поверхностью жидкости в резервуаре 2.</w:t>
      </w: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1753"/>
        <w:gridCol w:w="1753"/>
        <w:gridCol w:w="2272"/>
      </w:tblGrid>
      <w:tr w:rsidR="00780FB9" w:rsidRPr="00F40D84" w:rsidTr="006A1ED4">
        <w:trPr>
          <w:trHeight w:val="116"/>
        </w:trPr>
        <w:tc>
          <w:tcPr>
            <w:tcW w:w="1753" w:type="dxa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53" w:type="dxa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780FB9" w:rsidRPr="00F40D84" w:rsidRDefault="00B87128" w:rsidP="00A82BFC">
      <w:pPr>
        <w:pStyle w:val="ad"/>
        <w:spacing w:line="276" w:lineRule="auto"/>
        <w:ind w:left="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26" type="#_x0000_t75" style="position:absolute;left:0;text-align:left;margin-left:-19.5pt;margin-top:2.25pt;width:320.55pt;height:103.85pt;z-index:1;mso-position-horizontal-relative:text;mso-position-vertical-relative:text" o:allowincell="f">
            <v:imagedata r:id="rId18" o:title=""/>
          </v:shape>
          <o:OLEObject Type="Embed" ProgID="CorelDraw.Graphic.8" ShapeID="_x0000_s1026" DrawAspect="Content" ObjectID="_1762076493" r:id="rId19"/>
        </w:object>
      </w:r>
    </w:p>
    <w:p w:rsidR="00780FB9" w:rsidRPr="00F40D84" w:rsidRDefault="00780FB9" w:rsidP="00A82BFC">
      <w:pPr>
        <w:pStyle w:val="ad"/>
        <w:spacing w:line="276" w:lineRule="auto"/>
        <w:ind w:left="0"/>
        <w:rPr>
          <w:b/>
          <w:bCs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rPr>
          <w:b/>
          <w:bCs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rPr>
          <w:b/>
          <w:bCs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rPr>
          <w:b/>
          <w:bCs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rPr>
          <w:b/>
          <w:bCs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rPr>
          <w:i/>
          <w:iCs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 w:firstLine="0"/>
        <w:rPr>
          <w:b/>
          <w:bCs/>
          <w:sz w:val="24"/>
          <w:szCs w:val="24"/>
        </w:rPr>
      </w:pPr>
      <w:r w:rsidRPr="00F40D84">
        <w:rPr>
          <w:sz w:val="24"/>
          <w:szCs w:val="24"/>
        </w:rPr>
        <w:t>Схема устройства № 2</w:t>
      </w:r>
      <w:r w:rsidRPr="00F40D84">
        <w:rPr>
          <w:b/>
          <w:bCs/>
          <w:sz w:val="24"/>
          <w:szCs w:val="24"/>
        </w:rPr>
        <w:t>:</w:t>
      </w:r>
    </w:p>
    <w:p w:rsidR="00780FB9" w:rsidRPr="00F40D84" w:rsidRDefault="00780FB9" w:rsidP="00A82BFC">
      <w:pPr>
        <w:pStyle w:val="ad"/>
        <w:spacing w:line="276" w:lineRule="auto"/>
        <w:ind w:left="0" w:firstLine="0"/>
        <w:rPr>
          <w:sz w:val="24"/>
          <w:szCs w:val="24"/>
        </w:rPr>
      </w:pPr>
      <w:r w:rsidRPr="00F40D84">
        <w:rPr>
          <w:i/>
          <w:iCs/>
          <w:sz w:val="24"/>
          <w:szCs w:val="24"/>
        </w:rPr>
        <w:t xml:space="preserve">1 </w:t>
      </w:r>
      <w:r w:rsidRPr="00F40D84">
        <w:rPr>
          <w:sz w:val="24"/>
          <w:szCs w:val="24"/>
        </w:rPr>
        <w:t xml:space="preserve">– полость с атмосферным давлением; </w:t>
      </w:r>
      <w:r w:rsidRPr="00F40D84">
        <w:rPr>
          <w:i/>
          <w:iCs/>
          <w:sz w:val="24"/>
          <w:szCs w:val="24"/>
        </w:rPr>
        <w:t xml:space="preserve">2 </w:t>
      </w:r>
      <w:r w:rsidRPr="00F40D84">
        <w:rPr>
          <w:sz w:val="24"/>
          <w:szCs w:val="24"/>
        </w:rPr>
        <w:t xml:space="preserve">– опытный резервуар; </w:t>
      </w:r>
      <w:r w:rsidRPr="00F40D84">
        <w:rPr>
          <w:i/>
          <w:iCs/>
          <w:sz w:val="24"/>
          <w:szCs w:val="24"/>
        </w:rPr>
        <w:t xml:space="preserve">3 </w:t>
      </w:r>
      <w:r w:rsidRPr="00F40D84">
        <w:rPr>
          <w:sz w:val="24"/>
          <w:szCs w:val="24"/>
        </w:rPr>
        <w:t xml:space="preserve">– пьезометр; </w:t>
      </w:r>
      <w:r w:rsidRPr="00F40D84">
        <w:rPr>
          <w:i/>
          <w:iCs/>
          <w:sz w:val="24"/>
          <w:szCs w:val="24"/>
        </w:rPr>
        <w:t xml:space="preserve">4 </w:t>
      </w:r>
      <w:r w:rsidRPr="00F40D84">
        <w:rPr>
          <w:sz w:val="24"/>
          <w:szCs w:val="24"/>
        </w:rPr>
        <w:t xml:space="preserve">– уровнемер; </w:t>
      </w:r>
      <w:r w:rsidRPr="00F40D84">
        <w:rPr>
          <w:i/>
          <w:iCs/>
          <w:sz w:val="24"/>
          <w:szCs w:val="24"/>
        </w:rPr>
        <w:t xml:space="preserve">5 </w:t>
      </w:r>
      <w:r w:rsidRPr="00F40D84">
        <w:rPr>
          <w:sz w:val="24"/>
          <w:szCs w:val="24"/>
        </w:rPr>
        <w:t xml:space="preserve">– мановакуумметр; </w:t>
      </w:r>
    </w:p>
    <w:p w:rsidR="00780FB9" w:rsidRPr="00F40D84" w:rsidRDefault="00780FB9" w:rsidP="00A82BFC">
      <w:pPr>
        <w:pStyle w:val="ad"/>
        <w:spacing w:line="276" w:lineRule="auto"/>
        <w:ind w:left="0" w:firstLine="0"/>
        <w:rPr>
          <w:sz w:val="24"/>
          <w:szCs w:val="24"/>
        </w:rPr>
      </w:pPr>
      <w:r w:rsidRPr="00F40D84">
        <w:rPr>
          <w:i/>
          <w:iCs/>
          <w:sz w:val="24"/>
          <w:szCs w:val="24"/>
        </w:rPr>
        <w:t xml:space="preserve">6 </w:t>
      </w:r>
      <w:r w:rsidRPr="00F40D84">
        <w:rPr>
          <w:sz w:val="24"/>
          <w:szCs w:val="24"/>
        </w:rPr>
        <w:t xml:space="preserve">– пьезометр; </w:t>
      </w:r>
      <w:r w:rsidRPr="00F40D84">
        <w:rPr>
          <w:i/>
          <w:iCs/>
          <w:sz w:val="24"/>
          <w:szCs w:val="24"/>
        </w:rPr>
        <w:t xml:space="preserve">7 </w:t>
      </w:r>
      <w:r w:rsidRPr="00F40D84">
        <w:rPr>
          <w:sz w:val="24"/>
          <w:szCs w:val="24"/>
        </w:rPr>
        <w:t>– вакуумметр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b/>
          <w:sz w:val="24"/>
          <w:szCs w:val="24"/>
        </w:rPr>
      </w:pPr>
    </w:p>
    <w:p w:rsidR="00780FB9" w:rsidRPr="00F40D84" w:rsidRDefault="00780FB9" w:rsidP="00A82BFC">
      <w:pPr>
        <w:spacing w:before="240" w:line="276" w:lineRule="auto"/>
        <w:ind w:firstLine="567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3. Порядок выполнения работы</w:t>
      </w:r>
    </w:p>
    <w:p w:rsidR="00780FB9" w:rsidRPr="00F40D84" w:rsidRDefault="00780FB9" w:rsidP="00A82BFC">
      <w:pPr>
        <w:numPr>
          <w:ilvl w:val="0"/>
          <w:numId w:val="20"/>
        </w:numPr>
        <w:tabs>
          <w:tab w:val="clear" w:pos="851"/>
          <w:tab w:val="clear" w:pos="927"/>
          <w:tab w:val="clear" w:pos="993"/>
          <w:tab w:val="clear" w:pos="1134"/>
          <w:tab w:val="clear" w:pos="1418"/>
          <w:tab w:val="num" w:pos="142"/>
        </w:tabs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В резервуаре 2 над жидкостью создать давление выше атмосферного (</w:t>
      </w:r>
      <w:r w:rsidRPr="00F40D84">
        <w:rPr>
          <w:i/>
          <w:sz w:val="24"/>
          <w:szCs w:val="24"/>
          <w:lang w:val="en-US"/>
        </w:rPr>
        <w:t>p</w:t>
      </w:r>
      <w:r w:rsidRPr="00F40D84">
        <w:rPr>
          <w:i/>
          <w:sz w:val="24"/>
          <w:szCs w:val="24"/>
          <w:vertAlign w:val="subscript"/>
        </w:rPr>
        <w:t>о</w:t>
      </w:r>
      <w:r w:rsidRPr="00F40D84">
        <w:rPr>
          <w:i/>
          <w:sz w:val="24"/>
          <w:szCs w:val="24"/>
        </w:rPr>
        <w:sym w:font="Symbol" w:char="F03E"/>
      </w:r>
      <w:r w:rsidRPr="00F40D84">
        <w:rPr>
          <w:i/>
          <w:sz w:val="24"/>
          <w:szCs w:val="24"/>
          <w:lang w:val="en-US"/>
        </w:rPr>
        <w:t>p</w:t>
      </w:r>
      <w:r w:rsidRPr="00F40D84">
        <w:rPr>
          <w:i/>
          <w:sz w:val="24"/>
          <w:szCs w:val="24"/>
          <w:vertAlign w:val="subscript"/>
        </w:rPr>
        <w:t>а</w:t>
      </w:r>
      <w:r w:rsidRPr="00F40D84">
        <w:rPr>
          <w:sz w:val="24"/>
          <w:szCs w:val="24"/>
        </w:rPr>
        <w:t xml:space="preserve">), о чем свидетельствуют превышение уровня жидкости в пьезометре 3 над уровнем в резервуаре и прямой перепад уровней в мановакуумметре 5 </w:t>
      </w:r>
      <w:r w:rsidRPr="00F40D84">
        <w:rPr>
          <w:sz w:val="24"/>
          <w:szCs w:val="24"/>
        </w:rPr>
        <w:br/>
        <w:t>(рис. 2.1, а). Для этого устройство поставить на правую сторону, а затем поворотом его против часовой стрелки отлить часть жидкости из левого колена мановакуумметра 5 в резервуар 2.</w:t>
      </w:r>
    </w:p>
    <w:p w:rsidR="00780FB9" w:rsidRPr="00F40D84" w:rsidRDefault="00780FB9" w:rsidP="00A82BFC">
      <w:pPr>
        <w:numPr>
          <w:ilvl w:val="0"/>
          <w:numId w:val="20"/>
        </w:numPr>
        <w:tabs>
          <w:tab w:val="clear" w:pos="851"/>
          <w:tab w:val="clear" w:pos="927"/>
          <w:tab w:val="clear" w:pos="993"/>
          <w:tab w:val="clear" w:pos="1134"/>
          <w:tab w:val="clear" w:pos="1418"/>
          <w:tab w:val="num" w:pos="142"/>
        </w:tabs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Снять показания пьезометра </w:t>
      </w:r>
      <w:r w:rsidRPr="00F40D84">
        <w:rPr>
          <w:i/>
          <w:sz w:val="24"/>
          <w:szCs w:val="24"/>
          <w:lang w:val="en-US"/>
        </w:rPr>
        <w:t>h</w:t>
      </w:r>
      <w:r w:rsidRPr="00F40D84">
        <w:rPr>
          <w:i/>
          <w:sz w:val="24"/>
          <w:szCs w:val="24"/>
          <w:vertAlign w:val="subscript"/>
        </w:rPr>
        <w:t>п</w:t>
      </w:r>
      <w:r w:rsidRPr="00F40D84">
        <w:rPr>
          <w:sz w:val="24"/>
          <w:szCs w:val="24"/>
        </w:rPr>
        <w:t xml:space="preserve">, уровнемера </w:t>
      </w:r>
      <w:r w:rsidRPr="00F40D84">
        <w:rPr>
          <w:i/>
          <w:sz w:val="24"/>
          <w:szCs w:val="24"/>
          <w:lang w:val="en-US"/>
        </w:rPr>
        <w:t>H</w:t>
      </w:r>
      <w:r w:rsidRPr="00F40D84">
        <w:rPr>
          <w:i/>
          <w:sz w:val="24"/>
          <w:szCs w:val="24"/>
        </w:rPr>
        <w:t xml:space="preserve"> </w:t>
      </w:r>
      <w:r w:rsidRPr="00F40D84">
        <w:rPr>
          <w:sz w:val="24"/>
          <w:szCs w:val="24"/>
        </w:rPr>
        <w:t xml:space="preserve">и мановакуумметра </w:t>
      </w:r>
      <w:r w:rsidRPr="00F40D84">
        <w:rPr>
          <w:i/>
          <w:sz w:val="24"/>
          <w:szCs w:val="24"/>
          <w:lang w:val="en-US"/>
        </w:rPr>
        <w:t>h</w:t>
      </w:r>
      <w:r w:rsidRPr="00F40D84">
        <w:rPr>
          <w:i/>
          <w:sz w:val="24"/>
          <w:szCs w:val="24"/>
          <w:vertAlign w:val="subscript"/>
        </w:rPr>
        <w:t>м</w:t>
      </w:r>
      <w:r w:rsidRPr="00F40D84">
        <w:rPr>
          <w:sz w:val="24"/>
          <w:szCs w:val="24"/>
        </w:rPr>
        <w:t>.</w:t>
      </w:r>
    </w:p>
    <w:p w:rsidR="00780FB9" w:rsidRPr="00F40D84" w:rsidRDefault="00780FB9" w:rsidP="00D23C35">
      <w:pPr>
        <w:tabs>
          <w:tab w:val="clear" w:pos="851"/>
          <w:tab w:val="clear" w:pos="993"/>
          <w:tab w:val="clear" w:pos="1134"/>
          <w:tab w:val="clear" w:pos="1418"/>
        </w:tabs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3.Вычислить абсолютное давление на дне резервуара через показания пьезометра, а затем - через величины, измеренные уровнемером и мановакуумметром. Для оценки сопоставимости результатов определения давления на дне резервуара двумя путями найти относительную погрешность </w:t>
      </w:r>
      <w:r w:rsidRPr="00F40D84">
        <w:rPr>
          <w:b/>
          <w:sz w:val="24"/>
          <w:szCs w:val="24"/>
        </w:rPr>
        <w:sym w:font="Symbol" w:char="F064"/>
      </w:r>
      <w:r w:rsidRPr="00F40D84">
        <w:rPr>
          <w:i/>
          <w:sz w:val="24"/>
          <w:szCs w:val="24"/>
          <w:lang w:val="en-US"/>
        </w:rPr>
        <w:t>p</w:t>
      </w:r>
      <w:r w:rsidRPr="00F40D84">
        <w:rPr>
          <w:sz w:val="24"/>
          <w:szCs w:val="24"/>
        </w:rPr>
        <w:t>.</w:t>
      </w:r>
    </w:p>
    <w:p w:rsidR="00780FB9" w:rsidRPr="00F40D84" w:rsidRDefault="00780FB9" w:rsidP="00A82BFC">
      <w:pPr>
        <w:numPr>
          <w:ilvl w:val="0"/>
          <w:numId w:val="20"/>
        </w:numPr>
        <w:tabs>
          <w:tab w:val="clear" w:pos="851"/>
          <w:tab w:val="clear" w:pos="927"/>
          <w:tab w:val="clear" w:pos="993"/>
          <w:tab w:val="clear" w:pos="1134"/>
          <w:tab w:val="clear" w:pos="1418"/>
          <w:tab w:val="num" w:pos="142"/>
        </w:tabs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Над свободной поверхностью жидкости в резервуаре 2 создать вакуум (</w:t>
      </w:r>
      <w:r w:rsidRPr="00F40D84">
        <w:rPr>
          <w:i/>
          <w:sz w:val="24"/>
          <w:szCs w:val="24"/>
          <w:lang w:val="en-US"/>
        </w:rPr>
        <w:t>p</w:t>
      </w:r>
      <w:r w:rsidRPr="00F40D84">
        <w:rPr>
          <w:sz w:val="24"/>
          <w:szCs w:val="24"/>
          <w:vertAlign w:val="subscript"/>
        </w:rPr>
        <w:t>о</w:t>
      </w:r>
      <w:r w:rsidRPr="00F40D84">
        <w:rPr>
          <w:sz w:val="24"/>
          <w:szCs w:val="24"/>
        </w:rPr>
        <w:t>&lt;</w:t>
      </w:r>
      <w:r w:rsidRPr="00F40D84">
        <w:rPr>
          <w:i/>
          <w:sz w:val="24"/>
          <w:szCs w:val="24"/>
          <w:lang w:val="en-US"/>
        </w:rPr>
        <w:t>p</w:t>
      </w:r>
      <w:r w:rsidRPr="00F40D84">
        <w:rPr>
          <w:sz w:val="24"/>
          <w:szCs w:val="24"/>
          <w:vertAlign w:val="subscript"/>
        </w:rPr>
        <w:t>а</w:t>
      </w:r>
      <w:r w:rsidRPr="00F40D84">
        <w:rPr>
          <w:sz w:val="24"/>
          <w:szCs w:val="24"/>
        </w:rPr>
        <w:t>), когда уровень жидкости в пьезометре 3 становится ниже, чем в резервуаре, а на мановакуумметре 5 появляется обратный перепад</w:t>
      </w:r>
      <w:r w:rsidRPr="00F40D84">
        <w:rPr>
          <w:i/>
          <w:sz w:val="24"/>
          <w:szCs w:val="24"/>
        </w:rPr>
        <w:t xml:space="preserve"> </w:t>
      </w:r>
      <w:r w:rsidRPr="00F40D84">
        <w:rPr>
          <w:i/>
          <w:sz w:val="24"/>
          <w:szCs w:val="24"/>
          <w:lang w:val="en-US"/>
        </w:rPr>
        <w:t>h</w:t>
      </w:r>
      <w:r w:rsidRPr="00F40D84">
        <w:rPr>
          <w:i/>
          <w:sz w:val="24"/>
          <w:szCs w:val="24"/>
          <w:vertAlign w:val="subscript"/>
        </w:rPr>
        <w:t>в</w:t>
      </w:r>
      <w:r w:rsidRPr="00F40D84">
        <w:rPr>
          <w:sz w:val="24"/>
          <w:szCs w:val="24"/>
        </w:rPr>
        <w:t xml:space="preserve"> (рис.2.1, б). Для этого поставить устройство на левую сторону, а затем наклоном вправо отлить часть жидкости из резервуара 2 в левое колено мановакуумметра 5. Далее выполнить операции по п.п. 2 и 3.</w:t>
      </w:r>
    </w:p>
    <w:p w:rsidR="00780FB9" w:rsidRPr="00F40D84" w:rsidRDefault="00780FB9" w:rsidP="00A82BFC">
      <w:pPr>
        <w:pStyle w:val="23"/>
        <w:numPr>
          <w:ilvl w:val="0"/>
          <w:numId w:val="20"/>
        </w:numPr>
        <w:tabs>
          <w:tab w:val="clear" w:pos="851"/>
          <w:tab w:val="clear" w:pos="927"/>
          <w:tab w:val="clear" w:pos="993"/>
          <w:tab w:val="clear" w:pos="1134"/>
          <w:tab w:val="clear" w:pos="1418"/>
          <w:tab w:val="num" w:pos="142"/>
        </w:tabs>
        <w:spacing w:after="0"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Перевернуть устройство против часовой стрелки </w:t>
      </w:r>
      <w:r w:rsidRPr="00F40D84">
        <w:rPr>
          <w:sz w:val="24"/>
          <w:szCs w:val="24"/>
        </w:rPr>
        <w:br/>
        <w:t xml:space="preserve"> и определить манометрическое или вакуумметрическое давление в заданной преподавателем точке </w:t>
      </w:r>
      <w:r w:rsidRPr="00F40D84">
        <w:rPr>
          <w:b/>
          <w:i/>
          <w:sz w:val="24"/>
          <w:szCs w:val="24"/>
        </w:rPr>
        <w:t xml:space="preserve">С </w:t>
      </w:r>
      <w:r w:rsidRPr="00F40D84">
        <w:rPr>
          <w:sz w:val="24"/>
          <w:szCs w:val="24"/>
        </w:rPr>
        <w:t>через показания пьезометра 6, а затем с целью проверки найти его через показания обратного пьезометра 7 и уровнемера 4.</w:t>
      </w:r>
    </w:p>
    <w:p w:rsidR="00780FB9" w:rsidRPr="00F40D84" w:rsidRDefault="00780FB9" w:rsidP="00A82BFC">
      <w:pPr>
        <w:pStyle w:val="23"/>
        <w:tabs>
          <w:tab w:val="num" w:pos="142"/>
        </w:tabs>
        <w:spacing w:line="276" w:lineRule="auto"/>
        <w:ind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В процессе проведения опытов и обработки экспериментальных данных заполнить таблицу </w:t>
      </w:r>
    </w:p>
    <w:p w:rsidR="00780FB9" w:rsidRPr="00F40D84" w:rsidRDefault="00780FB9" w:rsidP="00A82BFC">
      <w:pPr>
        <w:spacing w:line="276" w:lineRule="auto"/>
        <w:jc w:val="right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111"/>
        <w:gridCol w:w="1701"/>
        <w:gridCol w:w="1418"/>
        <w:gridCol w:w="1275"/>
      </w:tblGrid>
      <w:tr w:rsidR="00780FB9" w:rsidRPr="00F40D84" w:rsidTr="00A82BFC">
        <w:trPr>
          <w:cantSplit/>
          <w:trHeight w:val="439"/>
        </w:trPr>
        <w:tc>
          <w:tcPr>
            <w:tcW w:w="567" w:type="dxa"/>
            <w:vMerge w:val="restart"/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111" w:type="dxa"/>
            <w:vMerge w:val="restart"/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Наименование</w:t>
            </w:r>
          </w:p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 величин</w:t>
            </w:r>
          </w:p>
        </w:tc>
        <w:tc>
          <w:tcPr>
            <w:tcW w:w="1701" w:type="dxa"/>
            <w:vMerge w:val="restart"/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Обозначения,</w:t>
            </w:r>
          </w:p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формулы</w:t>
            </w:r>
          </w:p>
        </w:tc>
        <w:tc>
          <w:tcPr>
            <w:tcW w:w="2693" w:type="dxa"/>
            <w:gridSpan w:val="2"/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Условия опыта</w:t>
            </w:r>
          </w:p>
        </w:tc>
      </w:tr>
      <w:tr w:rsidR="00780FB9" w:rsidRPr="00F40D84" w:rsidTr="00A82BFC">
        <w:trPr>
          <w:cantSplit/>
          <w:trHeight w:val="65"/>
        </w:trPr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t>Р</w:t>
            </w:r>
            <w:r w:rsidRPr="00F40D84">
              <w:rPr>
                <w:i/>
                <w:sz w:val="24"/>
                <w:szCs w:val="24"/>
                <w:vertAlign w:val="subscript"/>
              </w:rPr>
              <w:t>о</w:t>
            </w:r>
            <w:r w:rsidRPr="00F40D84">
              <w:rPr>
                <w:i/>
                <w:sz w:val="24"/>
                <w:szCs w:val="24"/>
              </w:rPr>
              <w:sym w:font="Symbol" w:char="F03E"/>
            </w:r>
            <w:r w:rsidRPr="00F40D84">
              <w:rPr>
                <w:i/>
                <w:sz w:val="24"/>
                <w:szCs w:val="24"/>
              </w:rPr>
              <w:t>Р</w:t>
            </w:r>
            <w:r w:rsidRPr="00F40D84">
              <w:rPr>
                <w:i/>
                <w:sz w:val="24"/>
                <w:szCs w:val="24"/>
                <w:vertAlign w:val="subscript"/>
              </w:rPr>
              <w:t>а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t>Р</w:t>
            </w:r>
            <w:r w:rsidRPr="00F40D84">
              <w:rPr>
                <w:i/>
                <w:sz w:val="24"/>
                <w:szCs w:val="24"/>
                <w:vertAlign w:val="subscript"/>
              </w:rPr>
              <w:t>о</w:t>
            </w:r>
            <w:r w:rsidRPr="00F40D84">
              <w:rPr>
                <w:i/>
                <w:sz w:val="24"/>
                <w:szCs w:val="24"/>
              </w:rPr>
              <w:sym w:font="Symbol" w:char="F03C"/>
            </w:r>
            <w:r w:rsidRPr="00F40D84">
              <w:rPr>
                <w:i/>
                <w:sz w:val="24"/>
                <w:szCs w:val="24"/>
              </w:rPr>
              <w:t>Р</w:t>
            </w:r>
            <w:r w:rsidRPr="00F40D84">
              <w:rPr>
                <w:i/>
                <w:sz w:val="24"/>
                <w:szCs w:val="24"/>
                <w:vertAlign w:val="subscript"/>
              </w:rPr>
              <w:t>а</w:t>
            </w:r>
          </w:p>
        </w:tc>
      </w:tr>
      <w:tr w:rsidR="00780FB9" w:rsidRPr="00F40D84" w:rsidTr="00A82BFC">
        <w:trPr>
          <w:cantSplit/>
          <w:trHeight w:val="65"/>
        </w:trPr>
        <w:tc>
          <w:tcPr>
            <w:tcW w:w="567" w:type="dxa"/>
            <w:tcBorders>
              <w:bottom w:val="nil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Пьезометрическая высота, м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h</w:t>
            </w:r>
            <w:r w:rsidRPr="00F40D84">
              <w:rPr>
                <w:i/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A82BFC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Уровень жидкости в резервуаре, м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A82BFC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3.</w:t>
            </w:r>
          </w:p>
        </w:tc>
        <w:tc>
          <w:tcPr>
            <w:tcW w:w="411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Манометрическая высота, м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h</w:t>
            </w:r>
            <w:r w:rsidRPr="00F40D84">
              <w:rPr>
                <w:i/>
                <w:sz w:val="24"/>
                <w:szCs w:val="24"/>
                <w:vertAlign w:val="subscript"/>
              </w:rPr>
              <w:t>м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t>--------</w:t>
            </w:r>
          </w:p>
        </w:tc>
      </w:tr>
      <w:tr w:rsidR="00780FB9" w:rsidRPr="00F40D84" w:rsidTr="00A82BFC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4.</w:t>
            </w:r>
          </w:p>
        </w:tc>
        <w:tc>
          <w:tcPr>
            <w:tcW w:w="411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Вакуумметрическая высота, м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h</w:t>
            </w:r>
            <w:r w:rsidRPr="00F40D84">
              <w:rPr>
                <w:i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t>--------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A82BFC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5.</w:t>
            </w:r>
          </w:p>
        </w:tc>
        <w:tc>
          <w:tcPr>
            <w:tcW w:w="411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Абсолютное давление на дне резервуара по показанию пьезометра, Па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p</w:t>
            </w:r>
            <w:r w:rsidRPr="00F40D84">
              <w:rPr>
                <w:i/>
                <w:sz w:val="24"/>
                <w:szCs w:val="24"/>
              </w:rPr>
              <w:t xml:space="preserve">= </w:t>
            </w:r>
            <w:r w:rsidRPr="00F40D84">
              <w:rPr>
                <w:i/>
                <w:sz w:val="24"/>
                <w:szCs w:val="24"/>
                <w:lang w:val="en-US"/>
              </w:rPr>
              <w:t>p</w:t>
            </w:r>
            <w:r w:rsidRPr="00F40D84">
              <w:rPr>
                <w:i/>
                <w:sz w:val="24"/>
                <w:szCs w:val="24"/>
                <w:vertAlign w:val="subscript"/>
              </w:rPr>
              <w:t>а</w:t>
            </w:r>
            <w:r w:rsidRPr="00F40D84">
              <w:rPr>
                <w:i/>
                <w:sz w:val="24"/>
                <w:szCs w:val="24"/>
              </w:rPr>
              <w:t>+</w:t>
            </w:r>
            <w:r w:rsidRPr="00F40D84">
              <w:rPr>
                <w:rFonts w:ascii="Symbol" w:hAnsi="Symbol"/>
                <w:i/>
                <w:sz w:val="24"/>
                <w:szCs w:val="24"/>
              </w:rPr>
              <w:t></w:t>
            </w:r>
            <w:r w:rsidRPr="00F40D84">
              <w:rPr>
                <w:rFonts w:ascii="Symbol" w:hAnsi="Symbol"/>
                <w:i/>
                <w:sz w:val="24"/>
                <w:szCs w:val="24"/>
                <w:lang w:val="en-US"/>
              </w:rPr>
              <w:t></w:t>
            </w:r>
            <w:r w:rsidRPr="00F40D84">
              <w:rPr>
                <w:rFonts w:ascii="Symbol" w:hAnsi="Symbol"/>
                <w:i/>
                <w:sz w:val="24"/>
                <w:szCs w:val="24"/>
              </w:rPr>
              <w:t></w:t>
            </w:r>
            <w:r w:rsidRPr="00F40D84">
              <w:rPr>
                <w:i/>
                <w:sz w:val="24"/>
                <w:szCs w:val="24"/>
                <w:lang w:val="en-US"/>
              </w:rPr>
              <w:t>g</w:t>
            </w:r>
            <w:r w:rsidRPr="00F40D84">
              <w:rPr>
                <w:i/>
                <w:sz w:val="24"/>
                <w:szCs w:val="24"/>
              </w:rPr>
              <w:t xml:space="preserve"> </w:t>
            </w:r>
            <w:r w:rsidRPr="00F40D84">
              <w:rPr>
                <w:i/>
                <w:sz w:val="24"/>
                <w:szCs w:val="24"/>
                <w:lang w:val="en-US"/>
              </w:rPr>
              <w:t>h</w:t>
            </w:r>
            <w:r w:rsidRPr="00F40D84">
              <w:rPr>
                <w:i/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A82BFC">
        <w:trPr>
          <w:cantSplit/>
          <w:trHeight w:val="397"/>
        </w:trPr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6.</w:t>
            </w:r>
          </w:p>
        </w:tc>
        <w:tc>
          <w:tcPr>
            <w:tcW w:w="4111" w:type="dxa"/>
            <w:vMerge w:val="restart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Абсолютное давление в резервуаре над жидкостью, Па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p</w:t>
            </w:r>
            <w:r w:rsidRPr="00F40D84">
              <w:rPr>
                <w:i/>
                <w:sz w:val="24"/>
                <w:szCs w:val="24"/>
                <w:vertAlign w:val="subscript"/>
              </w:rPr>
              <w:t>о</w:t>
            </w:r>
            <w:r w:rsidRPr="00F40D84">
              <w:rPr>
                <w:i/>
                <w:sz w:val="24"/>
                <w:szCs w:val="24"/>
              </w:rPr>
              <w:t xml:space="preserve">= </w:t>
            </w:r>
            <w:r w:rsidRPr="00F40D84">
              <w:rPr>
                <w:i/>
                <w:sz w:val="24"/>
                <w:szCs w:val="24"/>
                <w:lang w:val="en-US"/>
              </w:rPr>
              <w:t>p</w:t>
            </w:r>
            <w:r w:rsidRPr="00F40D84">
              <w:rPr>
                <w:i/>
                <w:sz w:val="24"/>
                <w:szCs w:val="24"/>
                <w:vertAlign w:val="subscript"/>
              </w:rPr>
              <w:t>а</w:t>
            </w:r>
            <w:r w:rsidRPr="00F40D84">
              <w:rPr>
                <w:i/>
                <w:sz w:val="24"/>
                <w:szCs w:val="24"/>
              </w:rPr>
              <w:t xml:space="preserve">+ </w:t>
            </w:r>
            <w:r w:rsidRPr="00F40D84">
              <w:rPr>
                <w:rFonts w:ascii="Symbol" w:hAnsi="Symbol"/>
                <w:i/>
                <w:sz w:val="24"/>
                <w:szCs w:val="24"/>
                <w:lang w:val="en-US"/>
              </w:rPr>
              <w:t></w:t>
            </w:r>
            <w:r w:rsidRPr="00F40D84">
              <w:rPr>
                <w:rFonts w:ascii="Symbol" w:hAnsi="Symbol"/>
                <w:i/>
                <w:sz w:val="24"/>
                <w:szCs w:val="24"/>
              </w:rPr>
              <w:t></w:t>
            </w:r>
            <w:r w:rsidRPr="00F40D84">
              <w:rPr>
                <w:i/>
                <w:sz w:val="24"/>
                <w:szCs w:val="24"/>
                <w:lang w:val="en-US"/>
              </w:rPr>
              <w:t>g</w:t>
            </w:r>
            <w:r w:rsidRPr="00F40D84">
              <w:rPr>
                <w:i/>
                <w:sz w:val="24"/>
                <w:szCs w:val="24"/>
              </w:rPr>
              <w:t xml:space="preserve"> </w:t>
            </w:r>
            <w:r w:rsidRPr="00F40D84">
              <w:rPr>
                <w:i/>
                <w:sz w:val="24"/>
                <w:szCs w:val="24"/>
                <w:lang w:val="en-US"/>
              </w:rPr>
              <w:t>h</w:t>
            </w:r>
            <w:r w:rsidRPr="00F40D84">
              <w:rPr>
                <w:i/>
                <w:sz w:val="24"/>
                <w:szCs w:val="24"/>
                <w:vertAlign w:val="subscript"/>
              </w:rPr>
              <w:t>м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t>--------</w:t>
            </w:r>
          </w:p>
        </w:tc>
      </w:tr>
      <w:tr w:rsidR="00780FB9" w:rsidRPr="00F40D84" w:rsidTr="00A82BFC">
        <w:trPr>
          <w:cantSplit/>
          <w:trHeight w:val="396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p</w:t>
            </w:r>
            <w:r w:rsidRPr="00F40D84">
              <w:rPr>
                <w:i/>
                <w:sz w:val="24"/>
                <w:szCs w:val="24"/>
                <w:vertAlign w:val="subscript"/>
              </w:rPr>
              <w:t>о</w:t>
            </w:r>
            <w:r w:rsidRPr="00F40D84">
              <w:rPr>
                <w:i/>
                <w:sz w:val="24"/>
                <w:szCs w:val="24"/>
              </w:rPr>
              <w:t xml:space="preserve">= </w:t>
            </w:r>
            <w:r w:rsidRPr="00F40D84">
              <w:rPr>
                <w:i/>
                <w:sz w:val="24"/>
                <w:szCs w:val="24"/>
                <w:lang w:val="en-US"/>
              </w:rPr>
              <w:t>p</w:t>
            </w:r>
            <w:r w:rsidRPr="00F40D84">
              <w:rPr>
                <w:i/>
                <w:sz w:val="24"/>
                <w:szCs w:val="24"/>
                <w:vertAlign w:val="subscript"/>
              </w:rPr>
              <w:t xml:space="preserve">а </w:t>
            </w:r>
            <w:r w:rsidRPr="00F40D84">
              <w:rPr>
                <w:i/>
                <w:sz w:val="24"/>
                <w:szCs w:val="24"/>
              </w:rPr>
              <w:t xml:space="preserve">- </w:t>
            </w:r>
            <w:r w:rsidRPr="00F40D84">
              <w:rPr>
                <w:rFonts w:ascii="Symbol" w:hAnsi="Symbol"/>
                <w:i/>
                <w:sz w:val="24"/>
                <w:szCs w:val="24"/>
                <w:lang w:val="en-US"/>
              </w:rPr>
              <w:t></w:t>
            </w:r>
            <w:r w:rsidRPr="00F40D84">
              <w:rPr>
                <w:i/>
                <w:sz w:val="24"/>
                <w:szCs w:val="24"/>
              </w:rPr>
              <w:t xml:space="preserve"> </w:t>
            </w:r>
            <w:r w:rsidRPr="00F40D84">
              <w:rPr>
                <w:i/>
                <w:sz w:val="24"/>
                <w:szCs w:val="24"/>
                <w:lang w:val="en-US"/>
              </w:rPr>
              <w:t>g</w:t>
            </w:r>
            <w:r w:rsidRPr="00F40D84">
              <w:rPr>
                <w:i/>
                <w:sz w:val="24"/>
                <w:szCs w:val="24"/>
              </w:rPr>
              <w:t xml:space="preserve"> </w:t>
            </w:r>
            <w:r w:rsidRPr="00F40D84">
              <w:rPr>
                <w:i/>
                <w:sz w:val="24"/>
                <w:szCs w:val="24"/>
                <w:lang w:val="en-US"/>
              </w:rPr>
              <w:t>h</w:t>
            </w:r>
            <w:r w:rsidRPr="00F40D84">
              <w:rPr>
                <w:i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t>--------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A82BFC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7.</w:t>
            </w:r>
          </w:p>
        </w:tc>
        <w:tc>
          <w:tcPr>
            <w:tcW w:w="411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Абсолютное давление на дне резервуара через показания мановакуумметра и уровнемера, Па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p</w:t>
            </w:r>
            <w:r w:rsidRPr="00F40D84">
              <w:rPr>
                <w:i/>
                <w:sz w:val="24"/>
                <w:szCs w:val="24"/>
                <w:vertAlign w:val="superscript"/>
              </w:rPr>
              <w:t>*</w:t>
            </w:r>
            <w:r w:rsidRPr="00F40D84">
              <w:rPr>
                <w:i/>
                <w:sz w:val="24"/>
                <w:szCs w:val="24"/>
              </w:rPr>
              <w:t xml:space="preserve">= </w:t>
            </w:r>
            <w:r w:rsidRPr="00F40D84">
              <w:rPr>
                <w:i/>
                <w:sz w:val="24"/>
                <w:szCs w:val="24"/>
                <w:lang w:val="en-US"/>
              </w:rPr>
              <w:t>p</w:t>
            </w:r>
            <w:r w:rsidRPr="00F40D84">
              <w:rPr>
                <w:i/>
                <w:sz w:val="24"/>
                <w:szCs w:val="24"/>
                <w:vertAlign w:val="subscript"/>
              </w:rPr>
              <w:t>о</w:t>
            </w:r>
            <w:r w:rsidRPr="00F40D84">
              <w:rPr>
                <w:i/>
                <w:sz w:val="24"/>
                <w:szCs w:val="24"/>
              </w:rPr>
              <w:t xml:space="preserve"> +</w:t>
            </w:r>
            <w:r w:rsidRPr="00F40D84">
              <w:rPr>
                <w:rFonts w:ascii="Symbol" w:hAnsi="Symbol"/>
                <w:i/>
                <w:sz w:val="24"/>
                <w:szCs w:val="24"/>
                <w:lang w:val="en-US"/>
              </w:rPr>
              <w:t></w:t>
            </w:r>
            <w:r w:rsidRPr="00F40D84">
              <w:rPr>
                <w:rFonts w:ascii="Symbol" w:hAnsi="Symbol"/>
                <w:i/>
                <w:sz w:val="24"/>
                <w:szCs w:val="24"/>
              </w:rPr>
              <w:t></w:t>
            </w:r>
            <w:r w:rsidRPr="00F40D84">
              <w:rPr>
                <w:i/>
                <w:sz w:val="24"/>
                <w:szCs w:val="24"/>
                <w:lang w:val="en-US"/>
              </w:rPr>
              <w:t>gH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A82BFC">
        <w:trPr>
          <w:cantSplit/>
          <w:trHeight w:val="65"/>
        </w:trPr>
        <w:tc>
          <w:tcPr>
            <w:tcW w:w="567" w:type="dxa"/>
            <w:tcBorders>
              <w:top w:val="nil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8.</w:t>
            </w:r>
          </w:p>
        </w:tc>
        <w:tc>
          <w:tcPr>
            <w:tcW w:w="4111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Относительная погрешность результатов определения давления на дне резервуара, %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position w:val="42"/>
                <w:sz w:val="24"/>
                <w:szCs w:val="24"/>
                <w:lang w:val="en-US"/>
              </w:rPr>
            </w:pPr>
            <w:r w:rsidRPr="00F40D84">
              <w:rPr>
                <w:i/>
                <w:sz w:val="24"/>
                <w:szCs w:val="24"/>
              </w:rPr>
              <w:sym w:font="Symbol" w:char="F064"/>
            </w:r>
            <w:r w:rsidRPr="00F40D84">
              <w:rPr>
                <w:i/>
                <w:sz w:val="24"/>
                <w:szCs w:val="24"/>
                <w:lang w:val="en-US"/>
              </w:rPr>
              <w:t>p=100(p-p</w:t>
            </w:r>
            <w:r w:rsidRPr="00F40D84">
              <w:rPr>
                <w:i/>
                <w:sz w:val="24"/>
                <w:szCs w:val="24"/>
                <w:vertAlign w:val="superscript"/>
                <w:lang w:val="en-US"/>
              </w:rPr>
              <w:t>*</w:t>
            </w:r>
            <w:r w:rsidRPr="00F40D84">
              <w:rPr>
                <w:i/>
                <w:sz w:val="24"/>
                <w:szCs w:val="24"/>
                <w:lang w:val="en-US"/>
              </w:rPr>
              <w:t>)/ p</w:t>
            </w:r>
          </w:p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</w:tr>
    </w:tbl>
    <w:p w:rsidR="00780FB9" w:rsidRPr="00F40D84" w:rsidRDefault="00780FB9" w:rsidP="00A82BFC">
      <w:pPr>
        <w:spacing w:line="276" w:lineRule="auto"/>
        <w:ind w:left="993" w:hanging="993"/>
        <w:rPr>
          <w:sz w:val="24"/>
          <w:szCs w:val="24"/>
        </w:rPr>
      </w:pPr>
      <w:r w:rsidRPr="00F40D84">
        <w:rPr>
          <w:sz w:val="24"/>
          <w:szCs w:val="24"/>
        </w:rPr>
        <w:t xml:space="preserve">Примечание. Принять атмосферное давление </w:t>
      </w:r>
      <w:r w:rsidRPr="00F40D84">
        <w:rPr>
          <w:sz w:val="24"/>
          <w:szCs w:val="24"/>
          <w:lang w:val="en-US"/>
        </w:rPr>
        <w:t>p</w:t>
      </w:r>
      <w:r w:rsidRPr="00F40D84">
        <w:rPr>
          <w:sz w:val="24"/>
          <w:szCs w:val="24"/>
          <w:vertAlign w:val="subscript"/>
        </w:rPr>
        <w:t xml:space="preserve">а </w:t>
      </w:r>
      <w:r w:rsidRPr="00F40D84">
        <w:rPr>
          <w:sz w:val="24"/>
          <w:szCs w:val="24"/>
        </w:rPr>
        <w:t xml:space="preserve">= 101325 Па, плотность воды </w:t>
      </w:r>
      <w:r w:rsidRPr="00F40D84">
        <w:rPr>
          <w:rFonts w:ascii="Symbol" w:hAnsi="Symbol"/>
          <w:sz w:val="24"/>
          <w:szCs w:val="24"/>
          <w:lang w:val="en-US"/>
        </w:rPr>
        <w:t></w:t>
      </w:r>
      <w:r w:rsidRPr="00F40D84">
        <w:rPr>
          <w:sz w:val="24"/>
          <w:szCs w:val="24"/>
        </w:rPr>
        <w:t xml:space="preserve"> = 1000 кг/м</w:t>
      </w:r>
      <w:r w:rsidRPr="00F40D84">
        <w:rPr>
          <w:sz w:val="24"/>
          <w:szCs w:val="24"/>
          <w:vertAlign w:val="superscript"/>
        </w:rPr>
        <w:t>3</w:t>
      </w:r>
      <w:r w:rsidRPr="00F40D84">
        <w:rPr>
          <w:sz w:val="24"/>
          <w:szCs w:val="24"/>
        </w:rPr>
        <w:t>.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Вывод: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b/>
          <w:bCs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ЛАБОРАТОРНАЯ РАБОТА № 2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jc w:val="left"/>
        <w:rPr>
          <w:sz w:val="24"/>
          <w:szCs w:val="24"/>
        </w:rPr>
      </w:pPr>
      <w:r w:rsidRPr="00F40D84">
        <w:rPr>
          <w:b/>
          <w:bCs/>
          <w:sz w:val="24"/>
          <w:szCs w:val="24"/>
        </w:rPr>
        <w:t xml:space="preserve">Тема: </w:t>
      </w:r>
      <w:r w:rsidRPr="00F40D84">
        <w:rPr>
          <w:bCs/>
          <w:sz w:val="24"/>
          <w:szCs w:val="24"/>
        </w:rPr>
        <w:t>«Наблюдение потоков жидкости с различной структурой»</w:t>
      </w:r>
    </w:p>
    <w:p w:rsidR="00780FB9" w:rsidRPr="00F40D84" w:rsidRDefault="00780FB9" w:rsidP="00A82BFC">
      <w:pPr>
        <w:spacing w:line="276" w:lineRule="auto"/>
        <w:contextualSpacing/>
        <w:rPr>
          <w:b/>
          <w:sz w:val="24"/>
          <w:szCs w:val="24"/>
        </w:rPr>
      </w:pPr>
    </w:p>
    <w:p w:rsidR="00780FB9" w:rsidRPr="00F40D84" w:rsidRDefault="00780FB9" w:rsidP="00A82BFC">
      <w:pPr>
        <w:pStyle w:val="32"/>
        <w:shd w:val="clear" w:color="auto" w:fill="auto"/>
        <w:spacing w:line="276" w:lineRule="auto"/>
        <w:contextualSpacing/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F40D84" w:rsidRPr="00F40D84" w:rsidRDefault="00F40D84" w:rsidP="00F40D84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профессиональные: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sz w:val="24"/>
          <w:szCs w:val="24"/>
        </w:rPr>
        <w:t xml:space="preserve"> </w:t>
      </w:r>
      <w:r w:rsidRPr="00F40D84">
        <w:rPr>
          <w:color w:val="000000"/>
          <w:sz w:val="24"/>
          <w:szCs w:val="24"/>
        </w:rPr>
        <w:t xml:space="preserve">ПК 1.4. </w:t>
      </w:r>
      <w:r w:rsidRPr="00F40D84">
        <w:rPr>
          <w:sz w:val="24"/>
          <w:szCs w:val="24"/>
        </w:rPr>
        <w:t>Выполнять пусконаладочные работы систем водоснабжения и водоотведения, отопления, вентиляции и кондиционирование воздуха.</w:t>
      </w:r>
    </w:p>
    <w:p w:rsidR="00F40D84" w:rsidRPr="00F40D84" w:rsidRDefault="00F40D84" w:rsidP="00F40D84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общие: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3. Планировать и реализовывать собственное профессиональное и личностное развитие;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lastRenderedPageBreak/>
        <w:t xml:space="preserve"> ОК 4. Работать в коллективе и команде, эффективно взаимодействовать с коллегами, руководством, клиентами;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 xml:space="preserve">ОК 6. </w:t>
      </w:r>
      <w:r w:rsidRPr="00F40D84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языках;</w:t>
      </w:r>
    </w:p>
    <w:p w:rsidR="00F40D84" w:rsidRDefault="00F40D84" w:rsidP="00A82BFC">
      <w:pPr>
        <w:shd w:val="clear" w:color="auto" w:fill="FFFFFF"/>
        <w:spacing w:line="276" w:lineRule="auto"/>
        <w:contextualSpacing/>
        <w:rPr>
          <w:b/>
          <w:sz w:val="24"/>
          <w:szCs w:val="24"/>
        </w:rPr>
      </w:pPr>
    </w:p>
    <w:p w:rsidR="00F40D84" w:rsidRDefault="00F40D84" w:rsidP="00A82BFC">
      <w:pPr>
        <w:shd w:val="clear" w:color="auto" w:fill="FFFFFF"/>
        <w:spacing w:line="276" w:lineRule="auto"/>
        <w:contextualSpacing/>
        <w:rPr>
          <w:b/>
          <w:sz w:val="24"/>
          <w:szCs w:val="24"/>
        </w:rPr>
      </w:pPr>
    </w:p>
    <w:p w:rsidR="00F40D84" w:rsidRDefault="00F40D84" w:rsidP="00A82BFC">
      <w:pPr>
        <w:shd w:val="clear" w:color="auto" w:fill="FFFFFF"/>
        <w:spacing w:line="276" w:lineRule="auto"/>
        <w:contextualSpacing/>
        <w:rPr>
          <w:b/>
          <w:sz w:val="24"/>
          <w:szCs w:val="24"/>
        </w:rPr>
      </w:pPr>
    </w:p>
    <w:p w:rsidR="00F40D84" w:rsidRDefault="00F40D84" w:rsidP="00A82BFC">
      <w:pPr>
        <w:shd w:val="clear" w:color="auto" w:fill="FFFFFF"/>
        <w:spacing w:line="276" w:lineRule="auto"/>
        <w:contextualSpacing/>
        <w:rPr>
          <w:b/>
          <w:sz w:val="24"/>
          <w:szCs w:val="24"/>
        </w:rPr>
      </w:pPr>
    </w:p>
    <w:p w:rsidR="00780FB9" w:rsidRPr="00F40D84" w:rsidRDefault="00780FB9" w:rsidP="00A82BFC">
      <w:pPr>
        <w:shd w:val="clear" w:color="auto" w:fill="FFFFFF"/>
        <w:spacing w:line="276" w:lineRule="auto"/>
        <w:contextualSpacing/>
        <w:rPr>
          <w:color w:val="000000"/>
          <w:sz w:val="24"/>
          <w:szCs w:val="24"/>
        </w:rPr>
      </w:pPr>
      <w:r w:rsidRPr="00F40D84">
        <w:rPr>
          <w:b/>
          <w:sz w:val="24"/>
          <w:szCs w:val="24"/>
        </w:rPr>
        <w:t>Оснащение:</w:t>
      </w:r>
      <w:r w:rsidRPr="00F40D84">
        <w:rPr>
          <w:sz w:val="24"/>
          <w:szCs w:val="24"/>
        </w:rPr>
        <w:t xml:space="preserve"> учебная  литература, портативная лаборатория «Капелька»</w:t>
      </w:r>
    </w:p>
    <w:p w:rsidR="00780FB9" w:rsidRPr="00F40D84" w:rsidRDefault="00780FB9" w:rsidP="00A82BFC">
      <w:pPr>
        <w:spacing w:line="276" w:lineRule="auto"/>
        <w:contextualSpacing/>
        <w:rPr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rPr>
          <w:sz w:val="24"/>
          <w:szCs w:val="24"/>
        </w:rPr>
      </w:pPr>
      <w:r w:rsidRPr="00F40D84">
        <w:rPr>
          <w:b/>
          <w:bCs/>
          <w:iCs/>
          <w:sz w:val="24"/>
          <w:szCs w:val="24"/>
        </w:rPr>
        <w:t xml:space="preserve">      Цель работы: </w:t>
      </w:r>
      <w:r w:rsidRPr="00F40D84">
        <w:rPr>
          <w:sz w:val="24"/>
          <w:szCs w:val="24"/>
        </w:rPr>
        <w:t xml:space="preserve">Наблюдение потоков жидкости с различной структурой и выявление факторов, влияющих на структуру. </w:t>
      </w:r>
    </w:p>
    <w:p w:rsidR="00780FB9" w:rsidRPr="00F40D84" w:rsidRDefault="00780FB9" w:rsidP="00A82BFC">
      <w:pPr>
        <w:spacing w:line="276" w:lineRule="auto"/>
        <w:contextualSpacing/>
        <w:rPr>
          <w:sz w:val="24"/>
          <w:szCs w:val="24"/>
        </w:rPr>
      </w:pPr>
    </w:p>
    <w:p w:rsidR="00780FB9" w:rsidRPr="00F40D84" w:rsidRDefault="00780FB9" w:rsidP="00A82BFC">
      <w:pPr>
        <w:tabs>
          <w:tab w:val="left" w:pos="6268"/>
        </w:tabs>
        <w:spacing w:line="276" w:lineRule="auto"/>
        <w:contextualSpacing/>
        <w:rPr>
          <w:sz w:val="24"/>
          <w:szCs w:val="24"/>
        </w:rPr>
      </w:pPr>
      <w:r w:rsidRPr="00F40D84">
        <w:rPr>
          <w:b/>
          <w:sz w:val="24"/>
          <w:szCs w:val="24"/>
        </w:rPr>
        <w:t xml:space="preserve">Оснащение: </w:t>
      </w:r>
      <w:r w:rsidRPr="00F40D84">
        <w:rPr>
          <w:sz w:val="24"/>
          <w:szCs w:val="24"/>
        </w:rPr>
        <w:t>портативная лаборатория «Капелька»</w:t>
      </w:r>
      <w:r w:rsidRPr="00F40D84">
        <w:rPr>
          <w:sz w:val="24"/>
          <w:szCs w:val="24"/>
        </w:rPr>
        <w:tab/>
      </w:r>
    </w:p>
    <w:p w:rsidR="00780FB9" w:rsidRPr="00F40D84" w:rsidRDefault="00780FB9" w:rsidP="00A82BFC">
      <w:pPr>
        <w:spacing w:line="276" w:lineRule="auto"/>
        <w:contextualSpacing/>
        <w:rPr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jc w:val="center"/>
        <w:rPr>
          <w:sz w:val="24"/>
          <w:szCs w:val="24"/>
        </w:rPr>
      </w:pPr>
      <w:r w:rsidRPr="00F40D84">
        <w:rPr>
          <w:b/>
          <w:bCs/>
          <w:sz w:val="24"/>
          <w:szCs w:val="24"/>
        </w:rPr>
        <w:t>1. Общие сведения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sz w:val="24"/>
          <w:szCs w:val="24"/>
        </w:rPr>
      </w:pPr>
      <w:r w:rsidRPr="00F40D84">
        <w:rPr>
          <w:sz w:val="24"/>
          <w:szCs w:val="24"/>
        </w:rPr>
        <w:t xml:space="preserve">      Различают два основных режима течения жидкости: </w:t>
      </w:r>
      <w:r w:rsidRPr="00F40D84">
        <w:rPr>
          <w:i/>
          <w:iCs/>
          <w:sz w:val="24"/>
          <w:szCs w:val="24"/>
        </w:rPr>
        <w:t xml:space="preserve">ламинарный </w:t>
      </w:r>
      <w:r w:rsidRPr="00F40D84">
        <w:rPr>
          <w:sz w:val="24"/>
          <w:szCs w:val="24"/>
        </w:rPr>
        <w:t xml:space="preserve">(слоистый) и </w:t>
      </w:r>
      <w:r w:rsidRPr="00F40D84">
        <w:rPr>
          <w:i/>
          <w:iCs/>
          <w:sz w:val="24"/>
          <w:szCs w:val="24"/>
        </w:rPr>
        <w:t xml:space="preserve">турбулентный </w:t>
      </w:r>
      <w:r w:rsidRPr="00F40D84">
        <w:rPr>
          <w:sz w:val="24"/>
          <w:szCs w:val="24"/>
        </w:rPr>
        <w:t xml:space="preserve">(вихревой). При ламинарном режиме частицы жидкости движутся по параллельным траекториям без перемешивания, поэтому поток имеет слоистую структуру, т. е. жидкость движется отдельными слоями. Турбулентное движение характеризуется пульсацией давления и скоростей частиц, что вызывает интенсивное перемешивание жидкости в потоке, т. е. вихревое движение. 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sz w:val="24"/>
          <w:szCs w:val="24"/>
        </w:rPr>
      </w:pPr>
      <w:r w:rsidRPr="00F40D84">
        <w:rPr>
          <w:sz w:val="24"/>
          <w:szCs w:val="24"/>
        </w:rPr>
        <w:t xml:space="preserve">      При резком изменении поперечного сечения или направления канала от его стенки отрывается </w:t>
      </w:r>
      <w:r w:rsidRPr="00F40D84">
        <w:rPr>
          <w:i/>
          <w:iCs/>
          <w:sz w:val="24"/>
          <w:szCs w:val="24"/>
        </w:rPr>
        <w:t>транзитная струя</w:t>
      </w:r>
      <w:r w:rsidRPr="00F40D84">
        <w:rPr>
          <w:sz w:val="24"/>
          <w:szCs w:val="24"/>
        </w:rPr>
        <w:t xml:space="preserve">, а у стенки жидкость начинает двигаться в обратном направлении, приводя к вращению жидкости между транзитной струей и стенкой. Эта область называется </w:t>
      </w:r>
      <w:r w:rsidRPr="00F40D84">
        <w:rPr>
          <w:i/>
          <w:iCs/>
          <w:sz w:val="24"/>
          <w:szCs w:val="24"/>
        </w:rPr>
        <w:t xml:space="preserve">циркуляционной </w:t>
      </w:r>
      <w:r w:rsidRPr="00F40D84">
        <w:rPr>
          <w:sz w:val="24"/>
          <w:szCs w:val="24"/>
        </w:rPr>
        <w:t xml:space="preserve">(вальцовой) </w:t>
      </w:r>
      <w:r w:rsidRPr="00F40D84">
        <w:rPr>
          <w:i/>
          <w:iCs/>
          <w:sz w:val="24"/>
          <w:szCs w:val="24"/>
        </w:rPr>
        <w:t>зоной</w:t>
      </w:r>
      <w:r w:rsidRPr="00F40D84">
        <w:rPr>
          <w:sz w:val="24"/>
          <w:szCs w:val="24"/>
        </w:rPr>
        <w:t xml:space="preserve">. 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sz w:val="24"/>
          <w:szCs w:val="24"/>
        </w:rPr>
      </w:pPr>
      <w:r w:rsidRPr="00F40D84">
        <w:rPr>
          <w:sz w:val="24"/>
          <w:szCs w:val="24"/>
        </w:rPr>
        <w:t xml:space="preserve">      Для визуализации течений применяют меченые частицы (например, частицы алюминия) или окрашенные (например, чернилами или тушью) струйки, которые показывают </w:t>
      </w:r>
      <w:r w:rsidRPr="00F40D84">
        <w:rPr>
          <w:i/>
          <w:iCs/>
          <w:sz w:val="24"/>
          <w:szCs w:val="24"/>
        </w:rPr>
        <w:t xml:space="preserve">траектории </w:t>
      </w:r>
      <w:r w:rsidRPr="00F40D84">
        <w:rPr>
          <w:sz w:val="24"/>
          <w:szCs w:val="24"/>
        </w:rPr>
        <w:t xml:space="preserve">движения множества частиц жидкости. Они еще называются </w:t>
      </w:r>
      <w:r w:rsidRPr="00F40D84">
        <w:rPr>
          <w:i/>
          <w:iCs/>
          <w:sz w:val="24"/>
          <w:szCs w:val="24"/>
        </w:rPr>
        <w:t>линиями тока</w:t>
      </w:r>
      <w:r w:rsidRPr="00F40D84">
        <w:rPr>
          <w:sz w:val="24"/>
          <w:szCs w:val="24"/>
        </w:rPr>
        <w:t xml:space="preserve">, если течение установившееся. При </w:t>
      </w:r>
      <w:r w:rsidRPr="00F40D84">
        <w:rPr>
          <w:i/>
          <w:iCs/>
          <w:sz w:val="24"/>
          <w:szCs w:val="24"/>
        </w:rPr>
        <w:t xml:space="preserve">установившемся </w:t>
      </w:r>
      <w:r w:rsidRPr="00F40D84">
        <w:rPr>
          <w:sz w:val="24"/>
          <w:szCs w:val="24"/>
        </w:rPr>
        <w:t xml:space="preserve">(стационарном) </w:t>
      </w:r>
      <w:r w:rsidRPr="00F40D84">
        <w:rPr>
          <w:i/>
          <w:iCs/>
          <w:sz w:val="24"/>
          <w:szCs w:val="24"/>
        </w:rPr>
        <w:t xml:space="preserve">течении </w:t>
      </w:r>
      <w:r w:rsidRPr="00F40D84">
        <w:rPr>
          <w:sz w:val="24"/>
          <w:szCs w:val="24"/>
        </w:rPr>
        <w:t>осредненные значения скорости и давления в каждой точке потока постоянны во времени. В этом случае расход, т. е. количество жидкости, проходящее через заданное сечение в единицу времени, также не изменяется во времени.</w:t>
      </w:r>
    </w:p>
    <w:p w:rsidR="00780FB9" w:rsidRPr="00F40D84" w:rsidRDefault="00780FB9" w:rsidP="00A82BFC">
      <w:pPr>
        <w:pStyle w:val="ad"/>
        <w:spacing w:line="276" w:lineRule="auto"/>
        <w:ind w:left="0"/>
        <w:jc w:val="center"/>
        <w:rPr>
          <w:b/>
          <w:bCs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jc w:val="center"/>
        <w:rPr>
          <w:sz w:val="24"/>
          <w:szCs w:val="24"/>
        </w:rPr>
      </w:pPr>
      <w:r w:rsidRPr="00F40D84">
        <w:rPr>
          <w:b/>
          <w:bCs/>
          <w:sz w:val="24"/>
          <w:szCs w:val="24"/>
        </w:rPr>
        <w:t>2. Описание устройства № 3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sz w:val="24"/>
          <w:szCs w:val="24"/>
        </w:rPr>
      </w:pPr>
      <w:r w:rsidRPr="00F40D84">
        <w:rPr>
          <w:sz w:val="24"/>
          <w:szCs w:val="24"/>
        </w:rPr>
        <w:t xml:space="preserve">      Устройство № 3 имеет прозрачный корпус , баки </w:t>
      </w:r>
      <w:r w:rsidRPr="00F40D84">
        <w:rPr>
          <w:i/>
          <w:iCs/>
          <w:sz w:val="24"/>
          <w:szCs w:val="24"/>
        </w:rPr>
        <w:t xml:space="preserve">1 </w:t>
      </w:r>
      <w:r w:rsidRPr="00F40D84">
        <w:rPr>
          <w:sz w:val="24"/>
          <w:szCs w:val="24"/>
        </w:rPr>
        <w:t xml:space="preserve">и </w:t>
      </w:r>
      <w:r w:rsidRPr="00F40D84">
        <w:rPr>
          <w:i/>
          <w:iCs/>
          <w:sz w:val="24"/>
          <w:szCs w:val="24"/>
        </w:rPr>
        <w:t xml:space="preserve">2 </w:t>
      </w:r>
      <w:r w:rsidRPr="00F40D84">
        <w:rPr>
          <w:sz w:val="24"/>
          <w:szCs w:val="24"/>
        </w:rPr>
        <w:t xml:space="preserve">с успокоительной стенкой </w:t>
      </w:r>
      <w:r w:rsidRPr="00F40D84">
        <w:rPr>
          <w:i/>
          <w:iCs/>
          <w:sz w:val="24"/>
          <w:szCs w:val="24"/>
        </w:rPr>
        <w:t xml:space="preserve">3 </w:t>
      </w:r>
      <w:r w:rsidRPr="00F40D84">
        <w:rPr>
          <w:sz w:val="24"/>
          <w:szCs w:val="24"/>
        </w:rPr>
        <w:t xml:space="preserve">для гашения возмущений в жидкости от падения струй и всплывания пузырей воздуха. Баки </w:t>
      </w:r>
      <w:r w:rsidRPr="00F40D84">
        <w:rPr>
          <w:sz w:val="24"/>
          <w:szCs w:val="24"/>
        </w:rPr>
        <w:lastRenderedPageBreak/>
        <w:t xml:space="preserve">между собой соединены опытными каналами </w:t>
      </w:r>
      <w:r w:rsidRPr="00F40D84">
        <w:rPr>
          <w:i/>
          <w:iCs/>
          <w:sz w:val="24"/>
          <w:szCs w:val="24"/>
        </w:rPr>
        <w:t xml:space="preserve">4 </w:t>
      </w:r>
      <w:r w:rsidRPr="00F40D84">
        <w:rPr>
          <w:sz w:val="24"/>
          <w:szCs w:val="24"/>
        </w:rPr>
        <w:t xml:space="preserve">и </w:t>
      </w:r>
      <w:r w:rsidRPr="00F40D84">
        <w:rPr>
          <w:i/>
          <w:iCs/>
          <w:sz w:val="24"/>
          <w:szCs w:val="24"/>
        </w:rPr>
        <w:t xml:space="preserve">5 </w:t>
      </w:r>
      <w:r w:rsidRPr="00F40D84">
        <w:rPr>
          <w:sz w:val="24"/>
          <w:szCs w:val="24"/>
        </w:rPr>
        <w:t xml:space="preserve">с одинаковыми сечениями. Конец канала </w:t>
      </w:r>
      <w:r w:rsidRPr="00F40D84">
        <w:rPr>
          <w:i/>
          <w:iCs/>
          <w:sz w:val="24"/>
          <w:szCs w:val="24"/>
        </w:rPr>
        <w:t xml:space="preserve">4 </w:t>
      </w:r>
      <w:r w:rsidRPr="00F40D84">
        <w:rPr>
          <w:sz w:val="24"/>
          <w:szCs w:val="24"/>
        </w:rPr>
        <w:t xml:space="preserve">снабжен перегородкой со щелью </w:t>
      </w:r>
      <w:r w:rsidRPr="00F40D84">
        <w:rPr>
          <w:i/>
          <w:iCs/>
          <w:sz w:val="24"/>
          <w:szCs w:val="24"/>
        </w:rPr>
        <w:t>6</w:t>
      </w:r>
      <w:r w:rsidRPr="00F40D84">
        <w:rPr>
          <w:sz w:val="24"/>
          <w:szCs w:val="24"/>
        </w:rPr>
        <w:t xml:space="preserve">, а противоположный конец канала </w:t>
      </w:r>
      <w:r w:rsidRPr="00F40D84">
        <w:rPr>
          <w:i/>
          <w:iCs/>
          <w:sz w:val="24"/>
          <w:szCs w:val="24"/>
        </w:rPr>
        <w:t xml:space="preserve">5 </w:t>
      </w:r>
      <w:r w:rsidRPr="00F40D84">
        <w:rPr>
          <w:sz w:val="24"/>
          <w:szCs w:val="24"/>
        </w:rPr>
        <w:t xml:space="preserve">– решеткой (перегородкой с множеством отверстий) </w:t>
      </w:r>
      <w:r w:rsidRPr="00F40D84">
        <w:rPr>
          <w:i/>
          <w:iCs/>
          <w:sz w:val="24"/>
          <w:szCs w:val="24"/>
        </w:rPr>
        <w:t>7</w:t>
      </w:r>
      <w:r w:rsidRPr="00F40D84">
        <w:rPr>
          <w:sz w:val="24"/>
          <w:szCs w:val="24"/>
        </w:rPr>
        <w:t xml:space="preserve">. Устройство заполнено водой, содержащей микроскопические частицы алюминия для визуализации течения. Уровень воды в баке </w:t>
      </w:r>
      <w:r w:rsidRPr="00F40D84">
        <w:rPr>
          <w:i/>
          <w:iCs/>
          <w:sz w:val="24"/>
          <w:szCs w:val="24"/>
        </w:rPr>
        <w:t xml:space="preserve">2 </w:t>
      </w:r>
      <w:r w:rsidRPr="00F40D84">
        <w:rPr>
          <w:sz w:val="24"/>
          <w:szCs w:val="24"/>
        </w:rPr>
        <w:t xml:space="preserve">измеряется по шкале </w:t>
      </w:r>
      <w:r w:rsidRPr="00F40D84">
        <w:rPr>
          <w:i/>
          <w:iCs/>
          <w:sz w:val="24"/>
          <w:szCs w:val="24"/>
        </w:rPr>
        <w:t>8</w:t>
      </w:r>
      <w:r w:rsidRPr="00F40D84">
        <w:rPr>
          <w:sz w:val="24"/>
          <w:szCs w:val="24"/>
        </w:rPr>
        <w:t>.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noProof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rPr>
          <w:sz w:val="24"/>
          <w:szCs w:val="24"/>
        </w:rPr>
      </w:pPr>
      <w:r w:rsidRPr="00F40D84">
        <w:rPr>
          <w:sz w:val="24"/>
          <w:szCs w:val="24"/>
        </w:rPr>
        <w:object w:dxaOrig="8684" w:dyaOrig="12673">
          <v:shape id="_x0000_i1039" type="#_x0000_t75" style="width:104.25pt;height:153pt" o:ole="" fillcolor="window">
            <v:imagedata r:id="rId20" o:title="" gain="142470f"/>
          </v:shape>
          <o:OLEObject Type="Embed" ProgID="MSPhotoEd.3" ShapeID="_x0000_i1039" DrawAspect="Content" ObjectID="_1762076482" r:id="rId21"/>
        </w:object>
      </w:r>
      <w:r w:rsidRPr="00F40D84">
        <w:rPr>
          <w:sz w:val="24"/>
          <w:szCs w:val="24"/>
        </w:rPr>
        <w:t xml:space="preserve">                                           </w:t>
      </w:r>
      <w:r w:rsidRPr="00F40D84">
        <w:rPr>
          <w:sz w:val="24"/>
          <w:szCs w:val="24"/>
        </w:rPr>
        <w:object w:dxaOrig="4319" w:dyaOrig="6406">
          <v:shape id="_x0000_i1040" type="#_x0000_t75" style="width:61.5pt;height:96pt" o:ole="" fillcolor="window">
            <v:imagedata r:id="rId22" o:title="" gain="142470f"/>
          </v:shape>
          <o:OLEObject Type="Embed" ProgID="MSPhotoEd.3" ShapeID="_x0000_i1040" DrawAspect="Content" ObjectID="_1762076483" r:id="rId23"/>
        </w:object>
      </w:r>
    </w:p>
    <w:p w:rsidR="00780FB9" w:rsidRPr="00F40D84" w:rsidRDefault="00780FB9" w:rsidP="00A82BFC">
      <w:pPr>
        <w:pStyle w:val="ad"/>
        <w:spacing w:line="276" w:lineRule="auto"/>
        <w:ind w:left="0"/>
        <w:rPr>
          <w:noProof/>
          <w:sz w:val="24"/>
          <w:szCs w:val="24"/>
        </w:rPr>
      </w:pPr>
      <w:r w:rsidRPr="00F40D84">
        <w:rPr>
          <w:sz w:val="24"/>
          <w:szCs w:val="24"/>
        </w:rPr>
        <w:object w:dxaOrig="6466" w:dyaOrig="4319">
          <v:shape id="_x0000_i1041" type="#_x0000_t75" style="width:100.5pt;height:69.75pt" o:ole="" fillcolor="window">
            <v:imagedata r:id="rId24" o:title="" gain="142470f"/>
          </v:shape>
          <o:OLEObject Type="Embed" ProgID="MSPhotoEd.3" ShapeID="_x0000_i1041" DrawAspect="Content" ObjectID="_1762076484" r:id="rId25"/>
        </w:object>
      </w:r>
      <w:r w:rsidRPr="00F40D84">
        <w:rPr>
          <w:sz w:val="24"/>
          <w:szCs w:val="24"/>
        </w:rPr>
        <w:t xml:space="preserve">                 </w:t>
      </w:r>
      <w:r w:rsidRPr="00F40D84">
        <w:rPr>
          <w:sz w:val="24"/>
          <w:szCs w:val="24"/>
        </w:rPr>
        <w:object w:dxaOrig="6449" w:dyaOrig="4351">
          <v:shape id="_x0000_i1042" type="#_x0000_t75" style="width:103.5pt;height:69.75pt" o:ole="" fillcolor="window">
            <v:imagedata r:id="rId26" o:title="" gain="142470f"/>
          </v:shape>
          <o:OLEObject Type="Embed" ProgID="MSPhotoEd.3" ShapeID="_x0000_i1042" DrawAspect="Content" ObjectID="_1762076485" r:id="rId27"/>
        </w:object>
      </w:r>
      <w:r w:rsidRPr="00F40D84">
        <w:rPr>
          <w:sz w:val="24"/>
          <w:szCs w:val="24"/>
        </w:rPr>
        <w:t xml:space="preserve">                         </w:t>
      </w:r>
      <w:r w:rsidRPr="00F40D84">
        <w:rPr>
          <w:sz w:val="24"/>
          <w:szCs w:val="24"/>
        </w:rPr>
        <w:object w:dxaOrig="6346" w:dyaOrig="4216">
          <v:shape id="_x0000_i1043" type="#_x0000_t75" style="width:98.25pt;height:67.5pt" o:ole="" fillcolor="window">
            <v:imagedata r:id="rId28" o:title="" gain="142470f"/>
          </v:shape>
          <o:OLEObject Type="Embed" ProgID="MSPhotoEd.3" ShapeID="_x0000_i1043" DrawAspect="Content" ObjectID="_1762076486" r:id="rId29"/>
        </w:object>
      </w:r>
    </w:p>
    <w:p w:rsidR="00780FB9" w:rsidRPr="00F40D84" w:rsidRDefault="00780FB9" w:rsidP="00A82BFC">
      <w:pPr>
        <w:pStyle w:val="ad"/>
        <w:spacing w:line="276" w:lineRule="auto"/>
        <w:ind w:left="0"/>
        <w:rPr>
          <w:noProof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Схема устройства № 3: </w:t>
      </w:r>
    </w:p>
    <w:p w:rsidR="00780FB9" w:rsidRPr="00F40D84" w:rsidRDefault="00780FB9" w:rsidP="00A82BFC">
      <w:pPr>
        <w:pStyle w:val="ad"/>
        <w:spacing w:line="276" w:lineRule="auto"/>
        <w:ind w:left="0" w:firstLine="0"/>
        <w:rPr>
          <w:sz w:val="24"/>
          <w:szCs w:val="24"/>
        </w:rPr>
      </w:pPr>
      <w:r w:rsidRPr="00F40D84">
        <w:rPr>
          <w:i/>
          <w:iCs/>
          <w:sz w:val="24"/>
          <w:szCs w:val="24"/>
        </w:rPr>
        <w:t>1</w:t>
      </w:r>
      <w:r w:rsidRPr="00F40D84">
        <w:rPr>
          <w:sz w:val="24"/>
          <w:szCs w:val="24"/>
        </w:rPr>
        <w:t xml:space="preserve">, </w:t>
      </w:r>
      <w:r w:rsidRPr="00F40D84">
        <w:rPr>
          <w:i/>
          <w:iCs/>
          <w:sz w:val="24"/>
          <w:szCs w:val="24"/>
        </w:rPr>
        <w:t xml:space="preserve">2 </w:t>
      </w:r>
      <w:r w:rsidRPr="00F40D84">
        <w:rPr>
          <w:sz w:val="24"/>
          <w:szCs w:val="24"/>
        </w:rPr>
        <w:t xml:space="preserve">– баки; </w:t>
      </w:r>
      <w:r w:rsidRPr="00F40D84">
        <w:rPr>
          <w:i/>
          <w:iCs/>
          <w:sz w:val="24"/>
          <w:szCs w:val="24"/>
        </w:rPr>
        <w:t xml:space="preserve">3 </w:t>
      </w:r>
      <w:r w:rsidRPr="00F40D84">
        <w:rPr>
          <w:sz w:val="24"/>
          <w:szCs w:val="24"/>
        </w:rPr>
        <w:t xml:space="preserve">– перегородка; </w:t>
      </w:r>
      <w:r w:rsidRPr="00F40D84">
        <w:rPr>
          <w:i/>
          <w:iCs/>
          <w:sz w:val="24"/>
          <w:szCs w:val="24"/>
        </w:rPr>
        <w:t>4</w:t>
      </w:r>
      <w:r w:rsidRPr="00F40D84">
        <w:rPr>
          <w:sz w:val="24"/>
          <w:szCs w:val="24"/>
        </w:rPr>
        <w:t xml:space="preserve">, </w:t>
      </w:r>
      <w:r w:rsidRPr="00F40D84">
        <w:rPr>
          <w:i/>
          <w:iCs/>
          <w:sz w:val="24"/>
          <w:szCs w:val="24"/>
        </w:rPr>
        <w:t xml:space="preserve">5 </w:t>
      </w:r>
      <w:r w:rsidRPr="00F40D84">
        <w:rPr>
          <w:sz w:val="24"/>
          <w:szCs w:val="24"/>
        </w:rPr>
        <w:t xml:space="preserve">– опытные каналы; </w:t>
      </w:r>
    </w:p>
    <w:p w:rsidR="00780FB9" w:rsidRPr="00F40D84" w:rsidRDefault="00780FB9" w:rsidP="00A82BFC">
      <w:pPr>
        <w:pStyle w:val="ad"/>
        <w:spacing w:line="276" w:lineRule="auto"/>
        <w:ind w:left="0" w:firstLine="0"/>
        <w:rPr>
          <w:sz w:val="24"/>
          <w:szCs w:val="24"/>
        </w:rPr>
      </w:pPr>
      <w:r w:rsidRPr="00F40D84">
        <w:rPr>
          <w:i/>
          <w:iCs/>
          <w:sz w:val="24"/>
          <w:szCs w:val="24"/>
        </w:rPr>
        <w:t xml:space="preserve">6 </w:t>
      </w:r>
      <w:r w:rsidRPr="00F40D84">
        <w:rPr>
          <w:sz w:val="24"/>
          <w:szCs w:val="24"/>
        </w:rPr>
        <w:t xml:space="preserve">– щель; </w:t>
      </w:r>
      <w:r w:rsidRPr="00F40D84">
        <w:rPr>
          <w:i/>
          <w:iCs/>
          <w:sz w:val="24"/>
          <w:szCs w:val="24"/>
        </w:rPr>
        <w:t xml:space="preserve">7 </w:t>
      </w:r>
      <w:r w:rsidRPr="00F40D84">
        <w:rPr>
          <w:sz w:val="24"/>
          <w:szCs w:val="24"/>
        </w:rPr>
        <w:t xml:space="preserve">– решетка; </w:t>
      </w:r>
      <w:r w:rsidRPr="00F40D84">
        <w:rPr>
          <w:i/>
          <w:iCs/>
          <w:sz w:val="24"/>
          <w:szCs w:val="24"/>
        </w:rPr>
        <w:t xml:space="preserve">8 </w:t>
      </w:r>
      <w:r w:rsidRPr="00F40D84">
        <w:rPr>
          <w:sz w:val="24"/>
          <w:szCs w:val="24"/>
        </w:rPr>
        <w:t xml:space="preserve">– уровнемерная шкала </w:t>
      </w:r>
    </w:p>
    <w:p w:rsidR="00780FB9" w:rsidRPr="00F40D84" w:rsidRDefault="00780FB9" w:rsidP="00A82BFC">
      <w:pPr>
        <w:pStyle w:val="Default"/>
        <w:spacing w:line="276" w:lineRule="auto"/>
      </w:pPr>
      <w:r w:rsidRPr="00F40D84">
        <w:t xml:space="preserve">Устройство работает следующим образом. В положениях устройства поступающая через левый канал в нижний бак вода вытесняет воздух в виде пузырей в верхний бак. Поэтому давления на входе в канал (на дне верхнего бака) и над жидкостью в нижнем баке уравниваются и истечение происходит под действием постоянного напора </w:t>
      </w:r>
      <w:r w:rsidRPr="00F40D84">
        <w:rPr>
          <w:i/>
          <w:iCs/>
        </w:rPr>
        <w:t>Н</w:t>
      </w:r>
      <w:r w:rsidRPr="00F40D84">
        <w:t xml:space="preserve">, создаваемого столбом жидкости в левом канале. Так обеспечивается установившееся (с постоянным во времени расходом) движение жидкости. Причем в канале </w:t>
      </w:r>
      <w:r w:rsidRPr="00F40D84">
        <w:rPr>
          <w:i/>
          <w:iCs/>
        </w:rPr>
        <w:t xml:space="preserve">4 </w:t>
      </w:r>
      <w:r w:rsidRPr="00F40D84">
        <w:t xml:space="preserve">устанавливается ламинарный режим благодаря низким скоростям течения из-за большого сопротивления щели </w:t>
      </w:r>
      <w:r w:rsidRPr="00F40D84">
        <w:rPr>
          <w:i/>
          <w:iCs/>
        </w:rPr>
        <w:t>6</w:t>
      </w:r>
      <w:r w:rsidRPr="00F40D84">
        <w:t xml:space="preserve">. В свою очередь, малое гидравлическое сопротивление решетки </w:t>
      </w:r>
      <w:r w:rsidRPr="00F40D84">
        <w:rPr>
          <w:i/>
          <w:iCs/>
        </w:rPr>
        <w:t xml:space="preserve">7 </w:t>
      </w:r>
      <w:r w:rsidRPr="00F40D84">
        <w:t xml:space="preserve">обеспечивает получение турбулентного течения в канале </w:t>
      </w:r>
      <w:r w:rsidRPr="00F40D84">
        <w:rPr>
          <w:i/>
          <w:iCs/>
        </w:rPr>
        <w:t xml:space="preserve">5 </w:t>
      </w:r>
      <w:r w:rsidRPr="00F40D84">
        <w:t xml:space="preserve">за счет больших скоростей .  Расход можно уменьшать наклоном устройства от себя. </w:t>
      </w:r>
    </w:p>
    <w:p w:rsidR="00780FB9" w:rsidRPr="00F40D84" w:rsidRDefault="00780FB9" w:rsidP="00A82BFC">
      <w:pPr>
        <w:pStyle w:val="Default"/>
        <w:spacing w:line="276" w:lineRule="auto"/>
      </w:pPr>
      <w:r w:rsidRPr="00F40D84">
        <w:t xml:space="preserve">В случаях, указанных на рис. 4.1, </w:t>
      </w:r>
      <w:r w:rsidRPr="00F40D84">
        <w:rPr>
          <w:i/>
          <w:iCs/>
        </w:rPr>
        <w:t>в, г, д</w:t>
      </w:r>
      <w:r w:rsidRPr="00F40D84">
        <w:t xml:space="preserve">, в каналах </w:t>
      </w:r>
      <w:r w:rsidRPr="00F40D84">
        <w:rPr>
          <w:i/>
          <w:iCs/>
        </w:rPr>
        <w:t xml:space="preserve">4 </w:t>
      </w:r>
      <w:r w:rsidRPr="00F40D84">
        <w:t xml:space="preserve">и </w:t>
      </w:r>
      <w:r w:rsidRPr="00F40D84">
        <w:rPr>
          <w:i/>
          <w:iCs/>
        </w:rPr>
        <w:t xml:space="preserve">5 </w:t>
      </w:r>
      <w:r w:rsidRPr="00F40D84">
        <w:t xml:space="preserve">возникает неустановившееся (при переменном напоре и расходе) движение жидкости за счет непосредственного соединения воздушных полостей баков. Это позволяет проследить за изменением структуры потоков в процессе уменьшения их скорости до нуля. </w:t>
      </w:r>
    </w:p>
    <w:p w:rsidR="00780FB9" w:rsidRPr="00F40D84" w:rsidRDefault="00780FB9" w:rsidP="00A82BFC">
      <w:pPr>
        <w:pStyle w:val="Default"/>
        <w:spacing w:line="276" w:lineRule="auto"/>
        <w:jc w:val="center"/>
        <w:rPr>
          <w:b/>
          <w:bCs/>
        </w:rPr>
      </w:pPr>
    </w:p>
    <w:p w:rsidR="00780FB9" w:rsidRPr="00F40D84" w:rsidRDefault="00780FB9" w:rsidP="00A82BFC">
      <w:pPr>
        <w:pStyle w:val="Default"/>
        <w:spacing w:line="276" w:lineRule="auto"/>
        <w:jc w:val="center"/>
      </w:pPr>
      <w:r w:rsidRPr="00F40D84">
        <w:rPr>
          <w:b/>
          <w:bCs/>
        </w:rPr>
        <w:t>3. Порядок выполнения работы</w:t>
      </w:r>
    </w:p>
    <w:p w:rsidR="00780FB9" w:rsidRPr="00F40D84" w:rsidRDefault="00780FB9" w:rsidP="00A82BFC">
      <w:pPr>
        <w:pStyle w:val="Default"/>
        <w:spacing w:line="276" w:lineRule="auto"/>
      </w:pPr>
      <w:r w:rsidRPr="00F40D84">
        <w:t xml:space="preserve">1. Создать в канале </w:t>
      </w:r>
      <w:r w:rsidRPr="00F40D84">
        <w:rPr>
          <w:i/>
          <w:iCs/>
        </w:rPr>
        <w:t xml:space="preserve">4 </w:t>
      </w:r>
      <w:r w:rsidRPr="00F40D84">
        <w:t xml:space="preserve">ламинарный режим движения жидкости. Для этого при заполненном водой баке </w:t>
      </w:r>
      <w:r w:rsidRPr="00F40D84">
        <w:rPr>
          <w:i/>
          <w:iCs/>
        </w:rPr>
        <w:t xml:space="preserve">1 </w:t>
      </w:r>
      <w:r w:rsidRPr="00F40D84">
        <w:t xml:space="preserve">поставить устройство баком </w:t>
      </w:r>
      <w:r w:rsidRPr="00F40D84">
        <w:rPr>
          <w:i/>
          <w:iCs/>
        </w:rPr>
        <w:t xml:space="preserve">2 </w:t>
      </w:r>
      <w:r w:rsidRPr="00F40D84">
        <w:t xml:space="preserve">на стол.  Наблюдать структуру потока. </w:t>
      </w:r>
    </w:p>
    <w:p w:rsidR="00780FB9" w:rsidRPr="00F40D84" w:rsidRDefault="00780FB9" w:rsidP="00A82BFC">
      <w:pPr>
        <w:pStyle w:val="Default"/>
        <w:spacing w:line="276" w:lineRule="auto"/>
      </w:pPr>
      <w:r w:rsidRPr="00F40D84">
        <w:t>2. Повернуть устройство в вертикальной плоскости по часовой стрелке на 180</w:t>
      </w:r>
      <w:r w:rsidR="007B4DC9" w:rsidRPr="00F40D84">
        <w:fldChar w:fldCharType="begin"/>
      </w:r>
      <w:r w:rsidRPr="00F40D84">
        <w:instrText xml:space="preserve"> QUOTE </w:instrText>
      </w:r>
      <w:r w:rsidR="00B87128">
        <w:pict>
          <v:shape id="_x0000_i1044" type="#_x0000_t75" style="width:9pt;height:11.25pt" equationxml="&lt;">
            <v:imagedata r:id="rId30" o:title="" chromakey="white"/>
          </v:shape>
        </w:pict>
      </w:r>
      <w:r w:rsidRPr="00F40D84">
        <w:instrText xml:space="preserve"> </w:instrText>
      </w:r>
      <w:r w:rsidR="007B4DC9" w:rsidRPr="00F40D84">
        <w:fldChar w:fldCharType="separate"/>
      </w:r>
      <w:r w:rsidR="00B87128">
        <w:pict>
          <v:shape id="_x0000_i1045" type="#_x0000_t75" style="width:9pt;height:11.25pt" equationxml="&lt;">
            <v:imagedata r:id="rId30" o:title="" chromakey="white"/>
          </v:shape>
        </w:pict>
      </w:r>
      <w:r w:rsidR="007B4DC9" w:rsidRPr="00F40D84">
        <w:fldChar w:fldCharType="end"/>
      </w:r>
      <w:r w:rsidRPr="00F40D84">
        <w:t xml:space="preserve">  Наблюдать турбулентный режим течения в канале </w:t>
      </w:r>
      <w:r w:rsidRPr="00F40D84">
        <w:rPr>
          <w:i/>
          <w:iCs/>
        </w:rPr>
        <w:t>5</w:t>
      </w:r>
      <w:r w:rsidRPr="00F40D84">
        <w:t xml:space="preserve">. </w:t>
      </w:r>
    </w:p>
    <w:p w:rsidR="00780FB9" w:rsidRPr="00F40D84" w:rsidRDefault="00780FB9" w:rsidP="00A82BFC">
      <w:pPr>
        <w:pStyle w:val="Default"/>
        <w:spacing w:line="276" w:lineRule="auto"/>
      </w:pPr>
      <w:r w:rsidRPr="00F40D84">
        <w:lastRenderedPageBreak/>
        <w:t xml:space="preserve">3. При заполненном водой баке </w:t>
      </w:r>
      <w:r w:rsidRPr="00F40D84">
        <w:rPr>
          <w:i/>
          <w:iCs/>
        </w:rPr>
        <w:t xml:space="preserve">2 </w:t>
      </w:r>
      <w:r w:rsidRPr="00F40D84">
        <w:t xml:space="preserve">поставить устройство так, чтобы канал </w:t>
      </w:r>
      <w:r w:rsidRPr="00F40D84">
        <w:rPr>
          <w:i/>
          <w:iCs/>
        </w:rPr>
        <w:t xml:space="preserve">5 </w:t>
      </w:r>
      <w:r w:rsidRPr="00F40D84">
        <w:t xml:space="preserve">(с решеткой) занял нижнее горизонтальное положение.   Наблюдать в канале процесс перехода от турбулентного режима движения к ламинарному. Следует обратить внимание на турбулизацию потока за решеткой. </w:t>
      </w:r>
    </w:p>
    <w:p w:rsidR="00780FB9" w:rsidRPr="00F40D84" w:rsidRDefault="00780FB9" w:rsidP="00A82BFC">
      <w:pPr>
        <w:pStyle w:val="Default"/>
        <w:spacing w:line="276" w:lineRule="auto"/>
      </w:pPr>
      <w:r w:rsidRPr="00F40D84">
        <w:t xml:space="preserve">4. При заполненном водой баке </w:t>
      </w:r>
      <w:r w:rsidRPr="00F40D84">
        <w:rPr>
          <w:i/>
          <w:iCs/>
        </w:rPr>
        <w:t xml:space="preserve">2 </w:t>
      </w:r>
      <w:r w:rsidRPr="00F40D84">
        <w:t xml:space="preserve">поставить устройство так, чтобы канал </w:t>
      </w:r>
      <w:r w:rsidRPr="00F40D84">
        <w:rPr>
          <w:i/>
          <w:iCs/>
        </w:rPr>
        <w:t xml:space="preserve">4 </w:t>
      </w:r>
      <w:r w:rsidRPr="00F40D84">
        <w:t xml:space="preserve">(со щелью) занял нижнее горизонтальное положение (рис. 4.1, </w:t>
      </w:r>
      <w:r w:rsidRPr="00F40D84">
        <w:rPr>
          <w:i/>
          <w:iCs/>
        </w:rPr>
        <w:t>г</w:t>
      </w:r>
      <w:r w:rsidRPr="00F40D84">
        <w:t>). Наблюдать за структурой потока в баке</w:t>
      </w:r>
      <w:r w:rsidRPr="00F40D84">
        <w:rPr>
          <w:i/>
          <w:iCs/>
        </w:rPr>
        <w:t xml:space="preserve">2 </w:t>
      </w:r>
      <w:r w:rsidRPr="00F40D84">
        <w:t xml:space="preserve">при входе в щель, внезапном расширении в канале за щелью и при выходе потока из канала в бак </w:t>
      </w:r>
      <w:r w:rsidRPr="00F40D84">
        <w:rPr>
          <w:i/>
          <w:iCs/>
        </w:rPr>
        <w:t>1</w:t>
      </w:r>
      <w:r w:rsidRPr="00F40D84">
        <w:t xml:space="preserve">. Обратить внимание на циркуляционные (вальцовые) зоны, транзитную струю и связь скоростей с площадями сечений каналов. </w:t>
      </w:r>
    </w:p>
    <w:p w:rsidR="00780FB9" w:rsidRPr="00F40D84" w:rsidRDefault="00780FB9" w:rsidP="00A82BFC">
      <w:pPr>
        <w:pStyle w:val="Default"/>
        <w:spacing w:line="276" w:lineRule="auto"/>
      </w:pPr>
      <w:r w:rsidRPr="00F40D84">
        <w:t xml:space="preserve">5. При заполненном баке </w:t>
      </w:r>
      <w:r w:rsidRPr="00F40D84">
        <w:rPr>
          <w:i/>
          <w:iCs/>
        </w:rPr>
        <w:t xml:space="preserve">1 </w:t>
      </w:r>
      <w:r w:rsidRPr="00F40D84">
        <w:t xml:space="preserve">наблюдать структуру течения при обтекании перегородки </w:t>
      </w:r>
      <w:r w:rsidRPr="00F40D84">
        <w:rPr>
          <w:i/>
          <w:iCs/>
        </w:rPr>
        <w:t>3.</w:t>
      </w:r>
      <w:r w:rsidRPr="00F40D84">
        <w:t xml:space="preserve"> </w:t>
      </w:r>
    </w:p>
    <w:p w:rsidR="00780FB9" w:rsidRPr="00F40D84" w:rsidRDefault="00780FB9" w:rsidP="00A82BFC">
      <w:pPr>
        <w:pStyle w:val="ad"/>
        <w:spacing w:line="276" w:lineRule="auto"/>
        <w:ind w:left="0"/>
        <w:rPr>
          <w:sz w:val="24"/>
          <w:szCs w:val="24"/>
        </w:rPr>
      </w:pPr>
      <w:r w:rsidRPr="00F40D84">
        <w:rPr>
          <w:sz w:val="24"/>
          <w:szCs w:val="24"/>
        </w:rPr>
        <w:t>6. Сделать зарисовку структуры потоков для случаев, указанных в таблице.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1701"/>
        <w:gridCol w:w="1843"/>
        <w:gridCol w:w="2268"/>
      </w:tblGrid>
      <w:tr w:rsidR="00780FB9" w:rsidRPr="00F40D84" w:rsidTr="00177D49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Ламинарный режим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Турбулентный режим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Расширение </w:t>
            </w:r>
            <w:r w:rsidRPr="00F40D84">
              <w:rPr>
                <w:sz w:val="24"/>
                <w:szCs w:val="24"/>
              </w:rPr>
              <w:br/>
              <w:t>потока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Обтекание стенки</w:t>
            </w:r>
          </w:p>
        </w:tc>
      </w:tr>
      <w:tr w:rsidR="00780FB9" w:rsidRPr="00F40D84" w:rsidTr="00177D49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80FB9" w:rsidRPr="00F40D84" w:rsidRDefault="00780FB9" w:rsidP="00A82BFC">
            <w:pPr>
              <w:spacing w:before="120" w:after="120"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object w:dxaOrig="900" w:dyaOrig="1185">
                <v:shape id="_x0000_i1046" type="#_x0000_t75" style="width:43.5pt;height:57.75pt" o:ole="" fillcolor="window">
                  <v:imagedata r:id="rId31" o:title=""/>
                </v:shape>
                <o:OLEObject Type="Embed" ProgID="Word.Picture.8" ShapeID="_x0000_i1046" DrawAspect="Content" ObjectID="_1762076487" r:id="rId32"/>
              </w:objec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object w:dxaOrig="900" w:dyaOrig="1185">
                <v:shape id="_x0000_i1047" type="#_x0000_t75" style="width:43.5pt;height:57.75pt" o:ole="" fillcolor="window">
                  <v:imagedata r:id="rId31" o:title=""/>
                </v:shape>
                <o:OLEObject Type="Embed" ProgID="Word.Picture.8" ShapeID="_x0000_i1047" DrawAspect="Content" ObjectID="_1762076488" r:id="rId33"/>
              </w:obje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object w:dxaOrig="1620" w:dyaOrig="900">
                <v:shape id="_x0000_i1048" type="#_x0000_t75" style="width:77.25pt;height:42pt" o:ole="" fillcolor="window">
                  <v:imagedata r:id="rId34" o:title=""/>
                </v:shape>
                <o:OLEObject Type="Embed" ProgID="Word.Picture.8" ShapeID="_x0000_i1048" DrawAspect="Content" ObjectID="_1762076489" r:id="rId35"/>
              </w:objec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object w:dxaOrig="8306" w:dyaOrig="230">
                <v:shape id="_x0000_i1049" type="#_x0000_t75" style="width:411pt;height:11.25pt" o:ole="" fillcolor="window">
                  <v:imagedata r:id="rId36" o:title=""/>
                </v:shape>
                <o:OLEObject Type="Embed" ProgID="Word.Document.8" ShapeID="_x0000_i1049" DrawAspect="Content" ObjectID="_1762076490" r:id="rId37">
                  <o:FieldCodes>\s</o:FieldCodes>
                </o:OLEObject>
              </w:object>
            </w:r>
            <w:r w:rsidRPr="00F40D84">
              <w:rPr>
                <w:i/>
                <w:sz w:val="24"/>
                <w:szCs w:val="24"/>
              </w:rPr>
              <w:object w:dxaOrig="1605" w:dyaOrig="1335">
                <v:shape id="_x0000_i1050" type="#_x0000_t75" style="width:68.25pt;height:58.5pt" o:ole="" fillcolor="window">
                  <v:imagedata r:id="rId38" o:title=""/>
                </v:shape>
                <o:OLEObject Type="Embed" ProgID="Word.Picture.8" ShapeID="_x0000_i1050" DrawAspect="Content" ObjectID="_1762076491" r:id="rId39"/>
              </w:object>
            </w:r>
          </w:p>
        </w:tc>
      </w:tr>
    </w:tbl>
    <w:p w:rsidR="00780FB9" w:rsidRPr="00F40D84" w:rsidRDefault="00780FB9" w:rsidP="00A82BFC">
      <w:pPr>
        <w:pStyle w:val="ad"/>
        <w:spacing w:line="276" w:lineRule="auto"/>
        <w:ind w:left="0"/>
        <w:rPr>
          <w:noProof/>
          <w:sz w:val="24"/>
          <w:szCs w:val="24"/>
        </w:rPr>
      </w:pPr>
    </w:p>
    <w:p w:rsidR="00780FB9" w:rsidRPr="00F40D84" w:rsidRDefault="00780FB9" w:rsidP="00A82BFC">
      <w:pPr>
        <w:pStyle w:val="ad"/>
        <w:spacing w:line="276" w:lineRule="auto"/>
        <w:ind w:left="0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Вывод: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ЛАБОРАТОРНАЯ РАБОТА № 3</w:t>
      </w:r>
    </w:p>
    <w:p w:rsidR="00780FB9" w:rsidRPr="00F40D84" w:rsidRDefault="00780FB9" w:rsidP="00A82BFC">
      <w:pPr>
        <w:spacing w:line="276" w:lineRule="auto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contextualSpacing/>
        <w:jc w:val="left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 xml:space="preserve">Тема: </w:t>
      </w:r>
      <w:r w:rsidRPr="00F40D84">
        <w:rPr>
          <w:sz w:val="24"/>
          <w:szCs w:val="24"/>
        </w:rPr>
        <w:t>«Исследование   уравнения  Бернулли»</w:t>
      </w:r>
    </w:p>
    <w:p w:rsidR="00780FB9" w:rsidRPr="00F40D84" w:rsidRDefault="00780FB9" w:rsidP="00A82BFC">
      <w:pPr>
        <w:pStyle w:val="32"/>
        <w:shd w:val="clear" w:color="auto" w:fill="auto"/>
        <w:spacing w:line="276" w:lineRule="auto"/>
        <w:contextualSpacing/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F40D84" w:rsidRDefault="00F40D84" w:rsidP="00A82BFC">
      <w:pPr>
        <w:spacing w:line="276" w:lineRule="auto"/>
        <w:contextualSpacing/>
        <w:rPr>
          <w:color w:val="000000"/>
          <w:sz w:val="24"/>
          <w:szCs w:val="24"/>
        </w:rPr>
      </w:pPr>
    </w:p>
    <w:p w:rsidR="00F40D84" w:rsidRPr="00F40D84" w:rsidRDefault="00F40D84" w:rsidP="00F40D84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профессиональные: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sz w:val="24"/>
          <w:szCs w:val="24"/>
        </w:rPr>
        <w:t xml:space="preserve"> </w:t>
      </w:r>
      <w:r w:rsidRPr="00F40D84">
        <w:rPr>
          <w:color w:val="000000"/>
          <w:sz w:val="24"/>
          <w:szCs w:val="24"/>
        </w:rPr>
        <w:t xml:space="preserve">ПК 1.4. </w:t>
      </w:r>
      <w:r w:rsidRPr="00F40D84">
        <w:rPr>
          <w:sz w:val="24"/>
          <w:szCs w:val="24"/>
        </w:rPr>
        <w:t>Выполнять пусконаладочные работы систем водоснабжения и водоотведения, отопления, вентиляции и кондиционирование воздуха.</w:t>
      </w:r>
    </w:p>
    <w:p w:rsidR="00F40D84" w:rsidRPr="00F40D84" w:rsidRDefault="00F40D84" w:rsidP="00F40D84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общие: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3. Планировать и реализовывать собственное профессиональное и личностное развитие;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 xml:space="preserve"> ОК 4. Работать в коллективе и команде, эффективно взаимодействовать с коллегами, руководством, клиентами;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lastRenderedPageBreak/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 xml:space="preserve">ОК 6. </w:t>
      </w:r>
      <w:r w:rsidRPr="00F40D84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языках;</w:t>
      </w:r>
    </w:p>
    <w:p w:rsidR="00F40D84" w:rsidRDefault="00F40D84" w:rsidP="00A82BFC">
      <w:pPr>
        <w:spacing w:line="276" w:lineRule="auto"/>
        <w:contextualSpacing/>
        <w:rPr>
          <w:color w:val="000000"/>
          <w:sz w:val="24"/>
          <w:szCs w:val="24"/>
        </w:rPr>
      </w:pPr>
    </w:p>
    <w:p w:rsidR="00F40D84" w:rsidRDefault="00F40D84" w:rsidP="00A82BFC">
      <w:pPr>
        <w:spacing w:line="276" w:lineRule="auto"/>
        <w:contextualSpacing/>
        <w:rPr>
          <w:color w:val="000000"/>
          <w:sz w:val="24"/>
          <w:szCs w:val="24"/>
        </w:rPr>
      </w:pPr>
    </w:p>
    <w:p w:rsidR="00F40D84" w:rsidRDefault="00F40D84" w:rsidP="00A82BFC">
      <w:pPr>
        <w:spacing w:line="276" w:lineRule="auto"/>
        <w:contextualSpacing/>
        <w:rPr>
          <w:color w:val="000000"/>
          <w:sz w:val="24"/>
          <w:szCs w:val="24"/>
        </w:rPr>
      </w:pPr>
    </w:p>
    <w:p w:rsidR="00F40D84" w:rsidRDefault="00F40D84" w:rsidP="00A82BFC">
      <w:pPr>
        <w:spacing w:line="276" w:lineRule="auto"/>
        <w:contextualSpacing/>
        <w:rPr>
          <w:color w:val="000000"/>
          <w:sz w:val="24"/>
          <w:szCs w:val="24"/>
        </w:rPr>
      </w:pPr>
    </w:p>
    <w:p w:rsidR="00780FB9" w:rsidRPr="00F40D84" w:rsidRDefault="00780FB9" w:rsidP="00A82BFC">
      <w:pPr>
        <w:spacing w:line="276" w:lineRule="auto"/>
        <w:contextualSpacing/>
        <w:rPr>
          <w:sz w:val="24"/>
          <w:szCs w:val="24"/>
        </w:rPr>
      </w:pPr>
      <w:r w:rsidRPr="00F40D84">
        <w:rPr>
          <w:b/>
          <w:sz w:val="24"/>
          <w:szCs w:val="24"/>
        </w:rPr>
        <w:t>Цель работы:</w:t>
      </w:r>
      <w:r w:rsidRPr="00F40D84">
        <w:rPr>
          <w:sz w:val="24"/>
          <w:szCs w:val="24"/>
        </w:rPr>
        <w:t xml:space="preserve"> Опытное подтверждение уравнения Д.Бернулли, т.е. понижение механической энергии по течению и перехода потенциальной энергии в кинетическую и обратно (связи давления со скоростью).</w:t>
      </w:r>
    </w:p>
    <w:p w:rsidR="00780FB9" w:rsidRPr="00F40D84" w:rsidRDefault="00780FB9" w:rsidP="00A82BFC">
      <w:pPr>
        <w:spacing w:line="276" w:lineRule="auto"/>
        <w:contextualSpacing/>
        <w:rPr>
          <w:sz w:val="24"/>
          <w:szCs w:val="24"/>
        </w:rPr>
      </w:pPr>
      <w:r w:rsidRPr="00F40D84">
        <w:rPr>
          <w:b/>
          <w:sz w:val="24"/>
          <w:szCs w:val="24"/>
        </w:rPr>
        <w:t xml:space="preserve">Обеспечение занятия: </w:t>
      </w:r>
      <w:r w:rsidRPr="00F40D84">
        <w:rPr>
          <w:sz w:val="24"/>
          <w:szCs w:val="24"/>
        </w:rPr>
        <w:t>портативная лаборатория «Капелька»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1.Общие сведения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Уравнение Д.Бернулли выражает закон сохранения энергии и для двух сечений потока реальной жидкости в упрощенном виде записывается так: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где</w:t>
      </w:r>
      <w:r w:rsidRPr="00F40D84">
        <w:rPr>
          <w:sz w:val="24"/>
          <w:szCs w:val="24"/>
          <w:lang w:val="en-US"/>
        </w:rPr>
        <w:t>p</w:t>
      </w:r>
      <w:r w:rsidRPr="00F40D84">
        <w:rPr>
          <w:sz w:val="24"/>
          <w:szCs w:val="24"/>
        </w:rPr>
        <w:t xml:space="preserve">- давление; </w:t>
      </w:r>
      <w:r w:rsidRPr="00F40D84">
        <w:rPr>
          <w:sz w:val="24"/>
          <w:szCs w:val="24"/>
          <w:lang w:val="en-US"/>
        </w:rPr>
        <w:t>V</w:t>
      </w:r>
      <w:r w:rsidRPr="00F40D84">
        <w:rPr>
          <w:sz w:val="24"/>
          <w:szCs w:val="24"/>
        </w:rPr>
        <w:t xml:space="preserve">-  средняя скорость потока в сечении;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51" type="#_x0000_t75" style="width:10.5pt;height:13.5pt" equationxml="&lt;">
            <v:imagedata r:id="rId40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52" type="#_x0000_t75" style="width:10.5pt;height:13.5pt" equationxml="&lt;">
            <v:imagedata r:id="rId40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-плотность жидкости; </w:t>
      </w:r>
      <w:r w:rsidRPr="00F40D84">
        <w:rPr>
          <w:sz w:val="24"/>
          <w:szCs w:val="24"/>
          <w:lang w:val="en-US"/>
        </w:rPr>
        <w:t>g</w:t>
      </w:r>
      <w:r w:rsidRPr="00F40D84">
        <w:rPr>
          <w:sz w:val="24"/>
          <w:szCs w:val="24"/>
        </w:rPr>
        <w:t>- ускорение свободного падения; - суммарное направление напора на преодоление гидравлических сил трения между сечениями 1-1 и 2-2; индексы «1» и «2» указывают номер сечения, к которому относится величина.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Слагаемые уравнения выражают энергии, приходящийся на единицу веса (силы тяжести) жидкости, которые в гидравлике принято называть напорами: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C574F1">
        <w:rPr>
          <w:sz w:val="24"/>
          <w:szCs w:val="24"/>
        </w:rPr>
        <w:pict>
          <v:shape id="_x0000_i1053" type="#_x0000_t75" style="width:51pt;height:22.5pt" equationxml="&lt;">
            <v:imagedata r:id="rId41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54" type="#_x0000_t75" style="width:51pt;height:22.5pt" equationxml="&lt;">
            <v:imagedata r:id="rId41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- пьезометрический напор (потенциальная энергия),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55" type="#_x0000_t75" style="width:50.25pt;height:26.25pt" equationxml="&lt;">
            <v:imagedata r:id="rId42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56" type="#_x0000_t75" style="width:50.25pt;height:26.25pt" equationxml="&lt;">
            <v:imagedata r:id="rId42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-скоростной напор (кинетическая энергия), </w:t>
      </w:r>
      <w:r w:rsidRPr="00F40D84">
        <w:rPr>
          <w:sz w:val="24"/>
          <w:szCs w:val="24"/>
          <w:lang w:val="en-US"/>
        </w:rPr>
        <w:t>p</w:t>
      </w:r>
      <w:r w:rsidRPr="00F40D84">
        <w:rPr>
          <w:sz w:val="24"/>
          <w:szCs w:val="24"/>
        </w:rPr>
        <w:t>/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C574F1">
        <w:rPr>
          <w:sz w:val="24"/>
          <w:szCs w:val="24"/>
        </w:rPr>
        <w:pict>
          <v:shape id="_x0000_i1057" type="#_x0000_t75" style="width:79.5pt;height:26.25pt" equationxml="&lt;">
            <v:imagedata r:id="rId43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58" type="#_x0000_t75" style="width:79.5pt;height:26.25pt" equationxml="&lt;">
            <v:imagedata r:id="rId43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>- полный напор (полная механическая энергия жидкости),потери напора (механической энергии за счет ее преобразования в тепловую энергию).Такие энергии изменяются в единицах длинны, т.к. Дж/Н=Нм/Н=м.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Из уравнения следует, что в случае отсутствия теплообмена потока с внешней средой полная удельная энергия (включая тепловую) неизменная вдоль потока, и поэтому изменения одного вида энергии приводит к противоположному по знаку изменения другого. Таков энергетически смысл уравнения Бернулли. Например, при расширении потока скорости </w:t>
      </w:r>
      <w:r w:rsidRPr="00F40D84">
        <w:rPr>
          <w:sz w:val="24"/>
          <w:szCs w:val="24"/>
          <w:lang w:val="en-US"/>
        </w:rPr>
        <w:t>V</w:t>
      </w:r>
      <w:r w:rsidRPr="00F40D84">
        <w:rPr>
          <w:sz w:val="24"/>
          <w:szCs w:val="24"/>
        </w:rPr>
        <w:t xml:space="preserve"> и, следовательно, кинетическая энергия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C574F1">
        <w:rPr>
          <w:sz w:val="24"/>
          <w:szCs w:val="24"/>
        </w:rPr>
        <w:pict>
          <v:shape id="_x0000_i1059" type="#_x0000_t75" style="width:14.25pt;height:26.25pt" equationxml="&lt;">
            <v:imagedata r:id="rId44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60" type="#_x0000_t75" style="width:14.25pt;height:26.25pt" equationxml="&lt;">
            <v:imagedata r:id="rId44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уменьшаются, что в силу сохранения баланса вызывает увеличение потенциальной энергии </w:t>
      </w:r>
      <w:r w:rsidRPr="00F40D84">
        <w:rPr>
          <w:sz w:val="24"/>
          <w:szCs w:val="24"/>
          <w:lang w:val="en-US"/>
        </w:rPr>
        <w:t>p</w:t>
      </w:r>
      <w:r w:rsidRPr="00F40D84">
        <w:rPr>
          <w:sz w:val="24"/>
          <w:szCs w:val="24"/>
        </w:rPr>
        <w:t>/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61" type="#_x0000_t75" style="width:24.75pt;height:11.25pt" equationxml="&lt;">
            <v:imagedata r:id="rId45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62" type="#_x0000_t75" style="width:24.75pt;height:11.25pt" equationxml="&lt;">
            <v:imagedata r:id="rId45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Другими словами, понижение скорости потока </w:t>
      </w:r>
      <w:r w:rsidRPr="00F40D84">
        <w:rPr>
          <w:sz w:val="24"/>
          <w:szCs w:val="24"/>
          <w:lang w:val="en-US"/>
        </w:rPr>
        <w:t>V</w:t>
      </w:r>
      <w:r w:rsidRPr="00F40D84">
        <w:rPr>
          <w:sz w:val="24"/>
          <w:szCs w:val="24"/>
        </w:rPr>
        <w:t xml:space="preserve"> по течению проводит к возрастанию давления </w:t>
      </w:r>
      <w:r w:rsidRPr="00F40D84">
        <w:rPr>
          <w:sz w:val="24"/>
          <w:szCs w:val="24"/>
          <w:lang w:val="en-US"/>
        </w:rPr>
        <w:t>p</w:t>
      </w:r>
      <w:r w:rsidRPr="00F40D84">
        <w:rPr>
          <w:sz w:val="24"/>
          <w:szCs w:val="24"/>
        </w:rPr>
        <w:t>, и наоборот.</w:t>
      </w:r>
    </w:p>
    <w:p w:rsidR="00780FB9" w:rsidRPr="00F40D84" w:rsidRDefault="00780FB9" w:rsidP="00A82BFC">
      <w:pPr>
        <w:spacing w:line="276" w:lineRule="auto"/>
        <w:ind w:left="0" w:firstLine="0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2.Описание установки №4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lastRenderedPageBreak/>
        <w:t xml:space="preserve">Установка №4 содержит баки 1 и2, сообщаемые через опытные каналы переменного 3 и постоянного 4 сечений.  Каналы соединены между собой равномерно расположенными пьезометрами </w:t>
      </w:r>
      <w:r w:rsidRPr="00F40D84">
        <w:rPr>
          <w:sz w:val="24"/>
          <w:szCs w:val="24"/>
          <w:lang w:val="en-US"/>
        </w:rPr>
        <w:t>I</w:t>
      </w:r>
      <w:r w:rsidRPr="00F40D84">
        <w:rPr>
          <w:sz w:val="24"/>
          <w:szCs w:val="24"/>
        </w:rPr>
        <w:t>-</w:t>
      </w:r>
      <w:r w:rsidRPr="00F40D84">
        <w:rPr>
          <w:sz w:val="24"/>
          <w:szCs w:val="24"/>
          <w:lang w:val="en-US"/>
        </w:rPr>
        <w:t>V</w:t>
      </w:r>
      <w:r w:rsidRPr="00F40D84">
        <w:rPr>
          <w:sz w:val="24"/>
          <w:szCs w:val="24"/>
        </w:rPr>
        <w:t>, служащими для измерения пьезометрических напоров в характерных сечениях. Устройство заполнено подкрашенной водой. В одном из баков предусмотрена шкала 5 для измерения уровня воды. При перевертывании устройства благодаря постоянству напора истечения  во времени обеспечивается установившееся движение воды в нижнем канале. Другой канал в это время пропускает воздух, вытесняемый жидкостью из нижнего бака в верхний.</w:t>
      </w: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40"/>
        <w:gridCol w:w="3340"/>
      </w:tblGrid>
      <w:tr w:rsidR="00780FB9" w:rsidRPr="00F40D84" w:rsidTr="00177D49">
        <w:tc>
          <w:tcPr>
            <w:tcW w:w="3340" w:type="dxa"/>
            <w:vAlign w:val="center"/>
          </w:tcPr>
          <w:p w:rsidR="00780FB9" w:rsidRPr="00F40D84" w:rsidRDefault="00B87128" w:rsidP="00A82BFC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45.35pt;margin-top:120.75pt;width:85.5pt;height:8.55pt;z-index:7" o:allowincell="f" filled="f" stroked="f">
                  <v:textbox style="mso-next-textbox:#_x0000_s1027" inset="0,0,0,0">
                    <w:txbxContent>
                      <w:p w:rsidR="003D7DC8" w:rsidRDefault="003D7DC8" w:rsidP="00530701">
                        <w:pP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I       II     III    IV    V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28" type="#_x0000_t202" style="position:absolute;left:0;text-align:left;margin-left:96.65pt;margin-top:135pt;width:8.55pt;height:8.55pt;z-index:6" o:allowincell="f" filled="f" stroked="f">
                  <v:textbox style="mso-next-textbox:#_x0000_s1028" inset="0,0,0,0">
                    <w:txbxContent>
                      <w:p w:rsidR="003D7DC8" w:rsidRDefault="003D7DC8" w:rsidP="00530701">
                        <w:pPr>
                          <w:jc w:val="center"/>
                          <w:rPr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29" type="#_x0000_t202" style="position:absolute;left:0;text-align:left;margin-left:76.7pt;margin-top:23.85pt;width:8.55pt;height:8.55pt;z-index:5" o:allowincell="f" filled="f" stroked="f">
                  <v:textbox style="mso-next-textbox:#_x0000_s1029" inset="0,0,0,0">
                    <w:txbxContent>
                      <w:p w:rsidR="003D7DC8" w:rsidRDefault="003D7DC8" w:rsidP="00530701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0" type="#_x0000_t202" style="position:absolute;left:0;text-align:left;margin-left:145.1pt;margin-top:63.75pt;width:8.55pt;height:14.25pt;z-index:4" o:allowincell="f" filled="f" stroked="f">
                  <v:textbox style="layout-flow:vertical;mso-layout-flow-alt:bottom-to-top" inset="0,0,0,0">
                    <w:txbxContent>
                      <w:p w:rsidR="003D7DC8" w:rsidRDefault="003D7DC8" w:rsidP="00530701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6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vertAlign w:val="subscript"/>
                            <w:lang w:val="en-US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1" type="#_x0000_t202" style="position:absolute;left:0;text-align:left;margin-left:48.2pt;margin-top:137.85pt;width:8.55pt;height:14.25pt;z-index:3" o:allowincell="f" filled="f" stroked="f">
                  <v:textbox style="layout-flow:vertical;mso-layout-flow-alt:bottom-to-top" inset="0,0,0,0">
                    <w:txbxContent>
                      <w:p w:rsidR="003D7DC8" w:rsidRDefault="003D7DC8" w:rsidP="00530701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2" type="#_x0000_t202" style="position:absolute;left:0;text-align:left;margin-left:2.6pt;margin-top:60.9pt;width:14.25pt;height:51.3pt;z-index:2" o:allowincell="f" filled="f" stroked="f">
                  <v:textbox style="layout-flow:vertical;mso-layout-flow-alt:bottom-to-top" inset="0,0,0,0">
                    <w:txbxContent>
                      <w:p w:rsidR="003D7DC8" w:rsidRDefault="003D7DC8" w:rsidP="00530701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vertAlign w:val="subscript"/>
                            <w:lang w:val="en-US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=const</w:t>
                        </w:r>
                      </w:p>
                    </w:txbxContent>
                  </v:textbox>
                </v:shape>
              </w:pict>
            </w:r>
            <w:r w:rsidR="00780FB9" w:rsidRPr="00F40D84">
              <w:rPr>
                <w:noProof/>
                <w:sz w:val="24"/>
                <w:szCs w:val="24"/>
              </w:rPr>
              <w:object w:dxaOrig="8484" w:dyaOrig="8820">
                <v:shape id="_x0000_i1063" type="#_x0000_t75" style="width:160.5pt;height:163.5pt" o:ole="" fillcolor="window">
                  <v:imagedata r:id="rId46" o:title="" gain="1.5625"/>
                </v:shape>
                <o:OLEObject Type="Embed" ProgID="MSPhotoEd.3" ShapeID="_x0000_i1063" DrawAspect="Content" ObjectID="_1762076492" r:id="rId47"/>
              </w:object>
            </w:r>
          </w:p>
        </w:tc>
        <w:tc>
          <w:tcPr>
            <w:tcW w:w="3340" w:type="dxa"/>
            <w:vAlign w:val="center"/>
          </w:tcPr>
          <w:p w:rsidR="00780FB9" w:rsidRPr="00F40D84" w:rsidRDefault="00780FB9" w:rsidP="00A82BFC">
            <w:pPr>
              <w:spacing w:line="276" w:lineRule="auto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 Схема устройства № 4:</w:t>
            </w:r>
          </w:p>
          <w:p w:rsidR="00780FB9" w:rsidRPr="00F40D84" w:rsidRDefault="00780FB9" w:rsidP="00A82BFC">
            <w:pPr>
              <w:pStyle w:val="3"/>
              <w:spacing w:line="276" w:lineRule="auto"/>
              <w:ind w:hanging="283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   1,2 – баки; 3,4 – опытные каналы переменного и постоянного сечения; 5 – уровнемерная шкала; </w:t>
            </w:r>
            <w:r w:rsidRPr="00F40D84">
              <w:rPr>
                <w:sz w:val="24"/>
                <w:szCs w:val="24"/>
                <w:lang w:val="en-US"/>
              </w:rPr>
              <w:t>I</w:t>
            </w:r>
            <w:r w:rsidRPr="00F40D84">
              <w:rPr>
                <w:sz w:val="24"/>
                <w:szCs w:val="24"/>
              </w:rPr>
              <w:t>-</w:t>
            </w:r>
            <w:r w:rsidRPr="00F40D84">
              <w:rPr>
                <w:sz w:val="24"/>
                <w:szCs w:val="24"/>
                <w:lang w:val="en-US"/>
              </w:rPr>
              <w:t>V</w:t>
            </w:r>
            <w:r w:rsidRPr="00F40D84">
              <w:rPr>
                <w:sz w:val="24"/>
                <w:szCs w:val="24"/>
              </w:rPr>
              <w:t xml:space="preserve"> – пьезометры</w:t>
            </w:r>
          </w:p>
          <w:p w:rsidR="00780FB9" w:rsidRPr="00F40D84" w:rsidRDefault="00780FB9" w:rsidP="00A82BFC">
            <w:pPr>
              <w:pStyle w:val="2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F40D84" w:rsidRDefault="00F40D84" w:rsidP="00A82BFC">
      <w:pPr>
        <w:spacing w:line="276" w:lineRule="auto"/>
        <w:jc w:val="center"/>
        <w:rPr>
          <w:b/>
          <w:sz w:val="24"/>
          <w:szCs w:val="24"/>
        </w:rPr>
      </w:pPr>
    </w:p>
    <w:p w:rsidR="00F40D84" w:rsidRDefault="00F40D84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3. Порядок выполнения работы.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1. При  заполненном водой баке 2  перевернуть устройство для получения течения в канале переменного сечения 3.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2. Снять показания пьезометров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C574F1">
        <w:rPr>
          <w:sz w:val="24"/>
          <w:szCs w:val="24"/>
        </w:rPr>
        <w:pict>
          <v:shape id="_x0000_i1064" type="#_x0000_t75" style="width:43.5pt;height:22.5pt" equationxml="&lt;">
            <v:imagedata r:id="rId48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65" type="#_x0000_t75" style="width:43.5pt;height:22.5pt" equationxml="&lt;">
            <v:imagedata r:id="rId48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>по нижним частям менисков воды в них.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3. Изменять время </w:t>
      </w:r>
      <w:r w:rsidRPr="00F40D84">
        <w:rPr>
          <w:sz w:val="24"/>
          <w:szCs w:val="24"/>
          <w:lang w:val="en-US"/>
        </w:rPr>
        <w:t>t</w:t>
      </w:r>
      <w:r w:rsidRPr="00F40D84">
        <w:rPr>
          <w:sz w:val="24"/>
          <w:szCs w:val="24"/>
        </w:rPr>
        <w:t xml:space="preserve"> перемещения уровня в баке на произвольно заданную величину </w:t>
      </w:r>
      <w:r w:rsidRPr="00F40D84">
        <w:rPr>
          <w:sz w:val="24"/>
          <w:szCs w:val="24"/>
          <w:lang w:val="en-US"/>
        </w:rPr>
        <w:t>S</w:t>
      </w:r>
      <w:r w:rsidRPr="00F40D84">
        <w:rPr>
          <w:sz w:val="24"/>
          <w:szCs w:val="24"/>
        </w:rPr>
        <w:t>.</w:t>
      </w:r>
    </w:p>
    <w:p w:rsidR="00780FB9" w:rsidRPr="00F40D84" w:rsidRDefault="00780FB9" w:rsidP="00A82BFC">
      <w:pPr>
        <w:spacing w:line="276" w:lineRule="auto"/>
        <w:ind w:left="0" w:firstLine="0"/>
        <w:rPr>
          <w:noProof/>
          <w:sz w:val="24"/>
          <w:szCs w:val="24"/>
        </w:rPr>
      </w:pPr>
      <w:r w:rsidRPr="00F40D84">
        <w:rPr>
          <w:sz w:val="24"/>
          <w:szCs w:val="24"/>
        </w:rPr>
        <w:t xml:space="preserve">4. По размерам А и В поперечного сечения бака, перемещению уровня </w:t>
      </w:r>
      <w:r w:rsidRPr="00F40D84">
        <w:rPr>
          <w:sz w:val="24"/>
          <w:szCs w:val="24"/>
          <w:lang w:val="en-US"/>
        </w:rPr>
        <w:t>S</w:t>
      </w:r>
      <w:r w:rsidRPr="00F40D84">
        <w:rPr>
          <w:sz w:val="24"/>
          <w:szCs w:val="24"/>
        </w:rPr>
        <w:t xml:space="preserve"> и время </w:t>
      </w:r>
      <w:r w:rsidRPr="00F40D84">
        <w:rPr>
          <w:sz w:val="24"/>
          <w:szCs w:val="24"/>
          <w:lang w:val="en-US"/>
        </w:rPr>
        <w:t>t</w:t>
      </w:r>
      <w:r w:rsidRPr="00F40D84">
        <w:rPr>
          <w:sz w:val="24"/>
          <w:szCs w:val="24"/>
        </w:rPr>
        <w:t xml:space="preserve"> определить расход </w:t>
      </w:r>
      <w:r w:rsidRPr="00F40D84">
        <w:rPr>
          <w:sz w:val="24"/>
          <w:szCs w:val="24"/>
          <w:lang w:val="en-US"/>
        </w:rPr>
        <w:t>Q</w:t>
      </w:r>
      <w:r w:rsidRPr="00F40D84">
        <w:rPr>
          <w:sz w:val="24"/>
          <w:szCs w:val="24"/>
        </w:rPr>
        <w:t xml:space="preserve"> воды в канале, а затем скоростные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66" type="#_x0000_t75" style="width:15.75pt;height:12.75pt" equationxml="&lt;">
            <v:imagedata r:id="rId49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67" type="#_x0000_t75" style="width:15.75pt;height:12.75pt" equationxml="&lt;">
            <v:imagedata r:id="rId49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и полные Н напоры в сечениях канала по порядку, указанному в таблице 6.1. Скорость  в нулевом сечении (перед входом в канал) принять равной нулю.</w:t>
      </w:r>
    </w:p>
    <w:p w:rsidR="00780FB9" w:rsidRPr="00F40D84" w:rsidRDefault="00780FB9" w:rsidP="00A82BFC">
      <w:pPr>
        <w:spacing w:line="276" w:lineRule="auto"/>
        <w:jc w:val="right"/>
        <w:rPr>
          <w:sz w:val="24"/>
          <w:szCs w:val="24"/>
        </w:rPr>
      </w:pPr>
      <w:r w:rsidRPr="00F40D84">
        <w:rPr>
          <w:sz w:val="24"/>
          <w:szCs w:val="24"/>
        </w:rPr>
        <w:t>Таблица 6.1</w:t>
      </w: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"/>
        <w:gridCol w:w="2426"/>
        <w:gridCol w:w="2223"/>
        <w:gridCol w:w="673"/>
        <w:gridCol w:w="675"/>
        <w:gridCol w:w="673"/>
        <w:gridCol w:w="675"/>
        <w:gridCol w:w="673"/>
        <w:gridCol w:w="675"/>
      </w:tblGrid>
      <w:tr w:rsidR="00780FB9" w:rsidRPr="00F40D84" w:rsidTr="00177D49">
        <w:trPr>
          <w:cantSplit/>
          <w:trHeight w:val="278"/>
        </w:trPr>
        <w:tc>
          <w:tcPr>
            <w:tcW w:w="608" w:type="dxa"/>
            <w:vMerge w:val="restart"/>
            <w:vAlign w:val="center"/>
          </w:tcPr>
          <w:p w:rsidR="00780FB9" w:rsidRPr="00F40D84" w:rsidRDefault="00780FB9" w:rsidP="00A82BFC">
            <w:pPr>
              <w:spacing w:line="276" w:lineRule="auto"/>
              <w:ind w:left="-108" w:right="-351" w:hanging="36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№</w:t>
            </w:r>
          </w:p>
          <w:p w:rsidR="00780FB9" w:rsidRPr="00F40D84" w:rsidRDefault="00780FB9" w:rsidP="00A82BFC">
            <w:pPr>
              <w:tabs>
                <w:tab w:val="clear" w:pos="851"/>
              </w:tabs>
              <w:spacing w:line="276" w:lineRule="auto"/>
              <w:ind w:left="-250" w:right="-351" w:hanging="36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2426" w:type="dxa"/>
            <w:vMerge w:val="restart"/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Наименование величин</w:t>
            </w:r>
          </w:p>
        </w:tc>
        <w:tc>
          <w:tcPr>
            <w:tcW w:w="2223" w:type="dxa"/>
            <w:vMerge w:val="restart"/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Обозначения, формулы</w:t>
            </w:r>
          </w:p>
        </w:tc>
        <w:tc>
          <w:tcPr>
            <w:tcW w:w="4044" w:type="dxa"/>
            <w:gridSpan w:val="6"/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Сечения канала</w:t>
            </w:r>
          </w:p>
        </w:tc>
      </w:tr>
      <w:tr w:rsidR="00780FB9" w:rsidRPr="00F40D84" w:rsidTr="00177D49">
        <w:trPr>
          <w:cantSplit/>
          <w:trHeight w:val="148"/>
        </w:trPr>
        <w:tc>
          <w:tcPr>
            <w:tcW w:w="608" w:type="dxa"/>
            <w:vMerge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23" w:type="dxa"/>
            <w:vMerge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  <w:lang w:val="en-US"/>
              </w:rPr>
              <w:t>VI</w:t>
            </w:r>
          </w:p>
        </w:tc>
      </w:tr>
      <w:tr w:rsidR="00780FB9" w:rsidRPr="00F40D84" w:rsidTr="00177D49">
        <w:trPr>
          <w:cantSplit/>
          <w:trHeight w:val="557"/>
        </w:trPr>
        <w:tc>
          <w:tcPr>
            <w:tcW w:w="608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1.</w:t>
            </w:r>
          </w:p>
        </w:tc>
        <w:tc>
          <w:tcPr>
            <w:tcW w:w="2426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ind w:left="-108" w:firstLine="101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Площадь сечения канала, см</w:t>
            </w:r>
          </w:p>
        </w:tc>
        <w:tc>
          <w:tcPr>
            <w:tcW w:w="2223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sym w:font="Symbol" w:char="F077"/>
            </w: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177D49">
        <w:trPr>
          <w:cantSplit/>
          <w:trHeight w:val="557"/>
        </w:trPr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2.</w:t>
            </w:r>
          </w:p>
        </w:tc>
        <w:tc>
          <w:tcPr>
            <w:tcW w:w="2426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ind w:left="-108" w:firstLine="101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Средняя скорость, см/с</w:t>
            </w:r>
          </w:p>
        </w:tc>
        <w:tc>
          <w:tcPr>
            <w:tcW w:w="222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V</w:t>
            </w:r>
            <w:r w:rsidRPr="00F40D84">
              <w:rPr>
                <w:i/>
                <w:sz w:val="24"/>
                <w:szCs w:val="24"/>
              </w:rPr>
              <w:t xml:space="preserve"> = </w:t>
            </w:r>
            <w:r w:rsidRPr="00F40D84">
              <w:rPr>
                <w:i/>
                <w:sz w:val="24"/>
                <w:szCs w:val="24"/>
                <w:lang w:val="en-US"/>
              </w:rPr>
              <w:t>Q</w:t>
            </w:r>
            <w:r w:rsidRPr="00F40D84">
              <w:rPr>
                <w:i/>
                <w:sz w:val="24"/>
                <w:szCs w:val="24"/>
              </w:rPr>
              <w:t>/</w:t>
            </w:r>
            <w:r w:rsidRPr="00F40D84">
              <w:rPr>
                <w:i/>
                <w:sz w:val="24"/>
                <w:szCs w:val="24"/>
                <w:lang w:val="en-US"/>
              </w:rPr>
              <w:sym w:font="Symbol" w:char="F077"/>
            </w: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177D49">
        <w:trPr>
          <w:cantSplit/>
          <w:trHeight w:val="572"/>
        </w:trPr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3.</w:t>
            </w:r>
          </w:p>
        </w:tc>
        <w:tc>
          <w:tcPr>
            <w:tcW w:w="2426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ind w:left="-108" w:firstLine="101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Пьезометрический напор, см</w:t>
            </w:r>
          </w:p>
        </w:tc>
        <w:tc>
          <w:tcPr>
            <w:tcW w:w="222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t>Н</w:t>
            </w:r>
            <w:r w:rsidRPr="00F40D84">
              <w:rPr>
                <w:i/>
                <w:sz w:val="24"/>
                <w:szCs w:val="24"/>
                <w:vertAlign w:val="subscript"/>
              </w:rPr>
              <w:t>П</w:t>
            </w:r>
            <w:r w:rsidRPr="00F40D84">
              <w:rPr>
                <w:i/>
                <w:sz w:val="24"/>
                <w:szCs w:val="24"/>
              </w:rPr>
              <w:t>=Р/(</w:t>
            </w:r>
            <w:r w:rsidRPr="00F40D84">
              <w:rPr>
                <w:i/>
                <w:sz w:val="24"/>
                <w:szCs w:val="24"/>
              </w:rPr>
              <w:sym w:font="Symbol" w:char="F072"/>
            </w:r>
            <w:r w:rsidRPr="00F40D84">
              <w:rPr>
                <w:i/>
                <w:sz w:val="24"/>
                <w:szCs w:val="24"/>
                <w:lang w:val="en-US"/>
              </w:rPr>
              <w:t>g</w:t>
            </w:r>
            <w:r w:rsidRPr="00F40D84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177D49">
        <w:trPr>
          <w:cantSplit/>
          <w:trHeight w:val="572"/>
        </w:trPr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4.</w:t>
            </w:r>
          </w:p>
        </w:tc>
        <w:tc>
          <w:tcPr>
            <w:tcW w:w="2426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ind w:left="-108" w:firstLine="101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Скоростной напор, см</w:t>
            </w:r>
          </w:p>
        </w:tc>
        <w:tc>
          <w:tcPr>
            <w:tcW w:w="222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40D84">
              <w:rPr>
                <w:i/>
                <w:sz w:val="24"/>
                <w:szCs w:val="24"/>
              </w:rPr>
              <w:t>Н</w:t>
            </w:r>
            <w:r w:rsidRPr="00F40D84">
              <w:rPr>
                <w:i/>
                <w:sz w:val="24"/>
                <w:szCs w:val="24"/>
                <w:vertAlign w:val="subscript"/>
              </w:rPr>
              <w:t>К</w:t>
            </w:r>
            <w:r w:rsidRPr="00F40D84">
              <w:rPr>
                <w:i/>
                <w:sz w:val="24"/>
                <w:szCs w:val="24"/>
              </w:rPr>
              <w:t>=</w:t>
            </w:r>
            <w:r w:rsidRPr="00F40D84">
              <w:rPr>
                <w:i/>
                <w:sz w:val="24"/>
                <w:szCs w:val="24"/>
                <w:lang w:val="en-US"/>
              </w:rPr>
              <w:t>V</w:t>
            </w:r>
            <w:r w:rsidRPr="00F40D84">
              <w:rPr>
                <w:i/>
                <w:sz w:val="24"/>
                <w:szCs w:val="24"/>
                <w:vertAlign w:val="superscript"/>
              </w:rPr>
              <w:t>2</w:t>
            </w:r>
            <w:r w:rsidRPr="00F40D84">
              <w:rPr>
                <w:i/>
                <w:sz w:val="24"/>
                <w:szCs w:val="24"/>
              </w:rPr>
              <w:t>/(2</w:t>
            </w:r>
            <w:r w:rsidRPr="00F40D84">
              <w:rPr>
                <w:i/>
                <w:sz w:val="24"/>
                <w:szCs w:val="24"/>
                <w:lang w:val="en-US"/>
              </w:rPr>
              <w:t>g</w:t>
            </w:r>
            <w:r w:rsidRPr="00F40D84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780FB9" w:rsidRPr="00F40D84" w:rsidTr="00177D49">
        <w:trPr>
          <w:cantSplit/>
          <w:trHeight w:val="603"/>
        </w:trPr>
        <w:tc>
          <w:tcPr>
            <w:tcW w:w="608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426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ind w:left="-108" w:firstLine="101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Полный напор, см</w:t>
            </w:r>
          </w:p>
        </w:tc>
        <w:tc>
          <w:tcPr>
            <w:tcW w:w="2223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  <w:r w:rsidRPr="00F40D84">
              <w:rPr>
                <w:i/>
                <w:sz w:val="24"/>
                <w:szCs w:val="24"/>
                <w:lang w:val="en-US"/>
              </w:rPr>
              <w:t>H= P/(</w:t>
            </w:r>
            <w:r w:rsidRPr="00F40D84">
              <w:rPr>
                <w:i/>
                <w:sz w:val="24"/>
                <w:szCs w:val="24"/>
                <w:lang w:val="en-US"/>
              </w:rPr>
              <w:sym w:font="Symbol" w:char="F072"/>
            </w:r>
            <w:r w:rsidRPr="00F40D84">
              <w:rPr>
                <w:i/>
                <w:sz w:val="24"/>
                <w:szCs w:val="24"/>
                <w:lang w:val="en-US"/>
              </w:rPr>
              <w:t>g) + V</w:t>
            </w:r>
            <w:r w:rsidRPr="00F40D84">
              <w:rPr>
                <w:i/>
                <w:sz w:val="24"/>
                <w:szCs w:val="24"/>
                <w:vertAlign w:val="superscript"/>
                <w:lang w:val="en-US"/>
              </w:rPr>
              <w:t>2</w:t>
            </w:r>
            <w:r w:rsidRPr="00F40D84">
              <w:rPr>
                <w:i/>
                <w:sz w:val="24"/>
                <w:szCs w:val="24"/>
                <w:lang w:val="en-US"/>
              </w:rPr>
              <w:t>/(2g)</w:t>
            </w:r>
          </w:p>
        </w:tc>
        <w:tc>
          <w:tcPr>
            <w:tcW w:w="673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  <w:tcBorders>
              <w:top w:val="nil"/>
            </w:tcBorders>
            <w:vAlign w:val="center"/>
          </w:tcPr>
          <w:p w:rsidR="00780FB9" w:rsidRPr="00F40D84" w:rsidRDefault="00780FB9" w:rsidP="00A82BFC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</w:tr>
    </w:tbl>
    <w:p w:rsidR="00780FB9" w:rsidRPr="00F40D84" w:rsidRDefault="00780FB9" w:rsidP="00A82BFC">
      <w:pPr>
        <w:spacing w:line="276" w:lineRule="auto"/>
        <w:jc w:val="center"/>
        <w:rPr>
          <w:sz w:val="24"/>
          <w:szCs w:val="24"/>
        </w:rPr>
      </w:pPr>
      <w:r w:rsidRPr="00F40D84">
        <w:rPr>
          <w:i/>
          <w:sz w:val="24"/>
          <w:szCs w:val="24"/>
        </w:rPr>
        <w:t>А</w:t>
      </w:r>
      <w:r w:rsidRPr="00F40D84">
        <w:rPr>
          <w:sz w:val="24"/>
          <w:szCs w:val="24"/>
        </w:rPr>
        <w:t xml:space="preserve"> =... см; </w:t>
      </w:r>
      <w:r w:rsidRPr="00F40D84">
        <w:rPr>
          <w:i/>
          <w:sz w:val="24"/>
          <w:szCs w:val="24"/>
        </w:rPr>
        <w:t>В</w:t>
      </w:r>
      <w:r w:rsidRPr="00F40D84">
        <w:rPr>
          <w:sz w:val="24"/>
          <w:szCs w:val="24"/>
        </w:rPr>
        <w:t xml:space="preserve"> =... см; </w:t>
      </w:r>
      <w:r w:rsidRPr="00F40D84">
        <w:rPr>
          <w:i/>
          <w:sz w:val="24"/>
          <w:szCs w:val="24"/>
          <w:lang w:val="en-US"/>
        </w:rPr>
        <w:t>S</w:t>
      </w:r>
      <w:r w:rsidRPr="00F40D84">
        <w:rPr>
          <w:sz w:val="24"/>
          <w:szCs w:val="24"/>
        </w:rPr>
        <w:t xml:space="preserve"> =... см; </w:t>
      </w:r>
      <w:r w:rsidRPr="00F40D84">
        <w:rPr>
          <w:i/>
          <w:sz w:val="24"/>
          <w:szCs w:val="24"/>
          <w:lang w:val="en-US"/>
        </w:rPr>
        <w:t>t</w:t>
      </w:r>
      <w:r w:rsidRPr="00F40D84">
        <w:rPr>
          <w:sz w:val="24"/>
          <w:szCs w:val="24"/>
        </w:rPr>
        <w:t xml:space="preserve"> =... с; </w:t>
      </w:r>
      <w:r w:rsidRPr="00F40D84">
        <w:rPr>
          <w:i/>
          <w:sz w:val="24"/>
          <w:szCs w:val="24"/>
          <w:lang w:val="en-US"/>
        </w:rPr>
        <w:t>Q</w:t>
      </w:r>
      <w:r w:rsidRPr="00F40D84">
        <w:rPr>
          <w:sz w:val="24"/>
          <w:szCs w:val="24"/>
        </w:rPr>
        <w:t xml:space="preserve"> = </w:t>
      </w:r>
      <w:r w:rsidRPr="00F40D84">
        <w:rPr>
          <w:i/>
          <w:sz w:val="24"/>
          <w:szCs w:val="24"/>
          <w:lang w:val="en-US"/>
        </w:rPr>
        <w:t>ABS</w:t>
      </w:r>
      <w:r w:rsidRPr="00F40D84">
        <w:rPr>
          <w:i/>
          <w:sz w:val="24"/>
          <w:szCs w:val="24"/>
        </w:rPr>
        <w:t xml:space="preserve"> / </w:t>
      </w:r>
      <w:r w:rsidRPr="00F40D84">
        <w:rPr>
          <w:i/>
          <w:sz w:val="24"/>
          <w:szCs w:val="24"/>
          <w:lang w:val="en-US"/>
        </w:rPr>
        <w:t>t</w:t>
      </w:r>
      <w:r w:rsidRPr="00F40D84">
        <w:rPr>
          <w:sz w:val="24"/>
          <w:szCs w:val="24"/>
        </w:rPr>
        <w:t xml:space="preserve"> =... см</w:t>
      </w:r>
      <w:r w:rsidRPr="00F40D84">
        <w:rPr>
          <w:sz w:val="24"/>
          <w:szCs w:val="24"/>
          <w:vertAlign w:val="superscript"/>
        </w:rPr>
        <w:t>3</w:t>
      </w:r>
      <w:r w:rsidRPr="00F40D84">
        <w:rPr>
          <w:sz w:val="24"/>
          <w:szCs w:val="24"/>
        </w:rPr>
        <w:t>/с</w:t>
      </w: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5. Вычертить в масштабе канал с пьезометрами.  Отложить от оси канала пьезометрические напоры , изобразить уровни жидкости в пьезометрах и соединить их между собой и центром выходного сечения </w:t>
      </w:r>
      <w:r w:rsidRPr="00F40D84">
        <w:rPr>
          <w:sz w:val="24"/>
          <w:szCs w:val="24"/>
          <w:lang w:val="en-US"/>
        </w:rPr>
        <w:t>VI</w:t>
      </w:r>
      <w:r w:rsidRPr="00F40D84">
        <w:rPr>
          <w:sz w:val="24"/>
          <w:szCs w:val="24"/>
        </w:rPr>
        <w:t>. Получится пьезометрическая линия, показывающая изменение потенциальной энергии (давления) вдоль потока. Для получения напорной линии (линия полной механической энергии) отложить от оси канала полные напоры Н и соединять полученные точка.</w:t>
      </w:r>
    </w:p>
    <w:p w:rsidR="00780FB9" w:rsidRPr="00F40D84" w:rsidRDefault="00780FB9" w:rsidP="00A82BFC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6. Проанализировать изменение полной механической Н, потенциальной </w:t>
      </w:r>
      <w:r w:rsidRPr="00F40D84">
        <w:rPr>
          <w:sz w:val="24"/>
          <w:szCs w:val="24"/>
          <w:lang w:val="en-US"/>
        </w:rPr>
        <w:t>p</w:t>
      </w:r>
      <w:r w:rsidRPr="00F40D84">
        <w:rPr>
          <w:sz w:val="24"/>
          <w:szCs w:val="24"/>
        </w:rPr>
        <w:t>/(</w:t>
      </w:r>
      <w:r w:rsidR="007B4DC9" w:rsidRPr="00F40D84">
        <w:rPr>
          <w:sz w:val="24"/>
          <w:szCs w:val="24"/>
          <w:lang w:val="en-US"/>
        </w:rPr>
        <w:fldChar w:fldCharType="begin"/>
      </w:r>
      <w:r w:rsidRPr="00F40D84">
        <w:rPr>
          <w:sz w:val="24"/>
          <w:szCs w:val="24"/>
        </w:rPr>
        <w:instrText xml:space="preserve"> </w:instrText>
      </w:r>
      <w:r w:rsidRPr="00F40D84">
        <w:rPr>
          <w:sz w:val="24"/>
          <w:szCs w:val="24"/>
          <w:lang w:val="en-US"/>
        </w:rPr>
        <w:instrText>QUOTE</w:instrText>
      </w:r>
      <w:r w:rsidRPr="00F40D84">
        <w:rPr>
          <w:sz w:val="24"/>
          <w:szCs w:val="24"/>
        </w:rPr>
        <w:instrText xml:space="preserve"> </w:instrText>
      </w:r>
      <w:r w:rsidR="00B87128">
        <w:rPr>
          <w:sz w:val="24"/>
          <w:szCs w:val="24"/>
        </w:rPr>
        <w:pict>
          <v:shape id="_x0000_i1068" type="#_x0000_t75" style="width:10.5pt;height:13.5pt" equationxml="&lt;">
            <v:imagedata r:id="rId40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  <w:lang w:val="en-US"/>
        </w:rPr>
        <w:fldChar w:fldCharType="separate"/>
      </w:r>
      <w:r w:rsidR="00B87128">
        <w:rPr>
          <w:sz w:val="24"/>
          <w:szCs w:val="24"/>
        </w:rPr>
        <w:pict>
          <v:shape id="_x0000_i1069" type="#_x0000_t75" style="width:10.5pt;height:13.5pt" equationxml="&lt;">
            <v:imagedata r:id="rId40" o:title="" chromakey="white"/>
          </v:shape>
        </w:pict>
      </w:r>
      <w:r w:rsidR="007B4DC9" w:rsidRPr="00F40D84">
        <w:rPr>
          <w:sz w:val="24"/>
          <w:szCs w:val="24"/>
          <w:lang w:val="en-US"/>
        </w:rPr>
        <w:fldChar w:fldCharType="end"/>
      </w:r>
      <w:r w:rsidRPr="00F40D84">
        <w:rPr>
          <w:sz w:val="24"/>
          <w:szCs w:val="24"/>
          <w:lang w:val="en-US"/>
        </w:rPr>
        <w:t>g</w:t>
      </w:r>
      <w:r w:rsidRPr="00F40D84">
        <w:rPr>
          <w:sz w:val="24"/>
          <w:szCs w:val="24"/>
        </w:rPr>
        <w:t xml:space="preserve">) и кинетической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70" type="#_x0000_t75" style="width:14.25pt;height:28.5pt" equationxml="&lt;">
            <v:imagedata r:id="rId50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71" type="#_x0000_t75" style="width:14.25pt;height:28.5pt" equationxml="&lt;">
            <v:imagedata r:id="rId50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энергий жидкости вдоль потока; выяснять соответствие этих изменений уравнению Бернулли.</w:t>
      </w: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C574F1" w:rsidP="00A82BFC">
      <w:pPr>
        <w:spacing w:line="276" w:lineRule="auto"/>
        <w:rPr>
          <w:noProof/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pict>
          <v:shape id="_x0000_s1131" type="#_x0000_t75" style="position:absolute;left:0;text-align:left;margin-left:-7.35pt;margin-top:6.2pt;width:325.7pt;height:168.5pt;z-index:8">
            <v:imagedata r:id="rId51" o:title=""/>
          </v:shape>
        </w:pict>
      </w: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noProof/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b/>
          <w:sz w:val="24"/>
          <w:szCs w:val="24"/>
        </w:rPr>
      </w:pPr>
      <w:r w:rsidRPr="00F40D84">
        <w:rPr>
          <w:b/>
          <w:noProof/>
          <w:sz w:val="24"/>
          <w:szCs w:val="24"/>
        </w:rPr>
        <w:t>Вывод: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ЛАБОРАТОРНАЯ РАБОТА № 4</w:t>
      </w:r>
    </w:p>
    <w:p w:rsidR="00780FB9" w:rsidRPr="00F40D84" w:rsidRDefault="00780FB9" w:rsidP="00A82BFC">
      <w:pPr>
        <w:spacing w:line="276" w:lineRule="auto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left"/>
        <w:rPr>
          <w:sz w:val="24"/>
          <w:szCs w:val="24"/>
        </w:rPr>
      </w:pPr>
      <w:r w:rsidRPr="00F40D84">
        <w:rPr>
          <w:b/>
          <w:sz w:val="24"/>
          <w:szCs w:val="24"/>
        </w:rPr>
        <w:t xml:space="preserve">Тема: </w:t>
      </w:r>
      <w:r w:rsidRPr="00F40D84">
        <w:rPr>
          <w:sz w:val="24"/>
          <w:szCs w:val="24"/>
        </w:rPr>
        <w:t>«Определение  коэффициентов местных  сопротивлений»</w:t>
      </w:r>
    </w:p>
    <w:p w:rsidR="00780FB9" w:rsidRPr="00F40D84" w:rsidRDefault="00780FB9" w:rsidP="00A82BFC">
      <w:pPr>
        <w:pStyle w:val="32"/>
        <w:shd w:val="clear" w:color="auto" w:fill="auto"/>
        <w:spacing w:line="276" w:lineRule="auto"/>
        <w:contextualSpacing/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F40D84" w:rsidRDefault="00F40D84" w:rsidP="00A82BFC">
      <w:pPr>
        <w:spacing w:line="276" w:lineRule="auto"/>
        <w:contextualSpacing/>
        <w:rPr>
          <w:b/>
          <w:sz w:val="24"/>
          <w:szCs w:val="24"/>
        </w:rPr>
      </w:pPr>
    </w:p>
    <w:p w:rsidR="00F40D84" w:rsidRPr="00F40D84" w:rsidRDefault="00F40D84" w:rsidP="00F40D84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профессиональные: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sz w:val="24"/>
          <w:szCs w:val="24"/>
        </w:rPr>
        <w:t xml:space="preserve"> </w:t>
      </w:r>
      <w:r w:rsidRPr="00F40D84">
        <w:rPr>
          <w:color w:val="000000"/>
          <w:sz w:val="24"/>
          <w:szCs w:val="24"/>
        </w:rPr>
        <w:t xml:space="preserve">ПК 1.4. </w:t>
      </w:r>
      <w:r w:rsidRPr="00F40D84">
        <w:rPr>
          <w:sz w:val="24"/>
          <w:szCs w:val="24"/>
        </w:rPr>
        <w:t>Выполнять пусконаладочные работы систем водоснабжения и водоотведения, отопления, вентиляции и кондиционирование воздуха.</w:t>
      </w:r>
    </w:p>
    <w:p w:rsidR="00F40D84" w:rsidRPr="00F40D84" w:rsidRDefault="00F40D84" w:rsidP="00F40D84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F40D84">
        <w:rPr>
          <w:color w:val="000000"/>
          <w:sz w:val="24"/>
          <w:szCs w:val="24"/>
          <w:lang w:eastAsia="ru-RU"/>
        </w:rPr>
        <w:t>общие: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lastRenderedPageBreak/>
        <w:t>ОК 3. Планировать и реализовывать собственное профессиональное и личностное развитие;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 xml:space="preserve"> ОК 4. Работать в коллективе и команде, эффективно взаимодействовать с коллегами, руководством, клиентами;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 xml:space="preserve">ОК 6. </w:t>
      </w:r>
      <w:r w:rsidRPr="00F40D84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F40D84" w:rsidRPr="00F40D84" w:rsidRDefault="00F40D84" w:rsidP="00F40D84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F40D84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языка;</w:t>
      </w:r>
    </w:p>
    <w:p w:rsidR="00C94AD9" w:rsidRDefault="00C94AD9" w:rsidP="00A82BFC">
      <w:pPr>
        <w:spacing w:line="276" w:lineRule="auto"/>
        <w:contextualSpacing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contextualSpacing/>
        <w:rPr>
          <w:sz w:val="24"/>
          <w:szCs w:val="24"/>
        </w:rPr>
      </w:pPr>
      <w:r w:rsidRPr="00F40D84">
        <w:rPr>
          <w:b/>
          <w:sz w:val="24"/>
          <w:szCs w:val="24"/>
        </w:rPr>
        <w:t>Цель работы:</w:t>
      </w:r>
      <w:r w:rsidRPr="00F40D84">
        <w:rPr>
          <w:sz w:val="24"/>
          <w:szCs w:val="24"/>
        </w:rPr>
        <w:t xml:space="preserve"> Определение опытным путем потерь напора на преодоление местных сопротивлений и сравнение их с  рассчитанными по инженерным формулам.</w:t>
      </w:r>
    </w:p>
    <w:p w:rsidR="00C94AD9" w:rsidRDefault="00C94AD9" w:rsidP="00A82BFC">
      <w:pPr>
        <w:tabs>
          <w:tab w:val="left" w:pos="6302"/>
        </w:tabs>
        <w:spacing w:line="276" w:lineRule="auto"/>
        <w:contextualSpacing/>
        <w:rPr>
          <w:b/>
          <w:sz w:val="24"/>
          <w:szCs w:val="24"/>
        </w:rPr>
      </w:pPr>
    </w:p>
    <w:p w:rsidR="00780FB9" w:rsidRPr="00F40D84" w:rsidRDefault="00780FB9" w:rsidP="00A82BFC">
      <w:pPr>
        <w:tabs>
          <w:tab w:val="left" w:pos="6302"/>
        </w:tabs>
        <w:spacing w:line="276" w:lineRule="auto"/>
        <w:contextualSpacing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Оснащение:</w:t>
      </w:r>
      <w:r w:rsidRPr="00F40D84">
        <w:rPr>
          <w:sz w:val="24"/>
          <w:szCs w:val="24"/>
        </w:rPr>
        <w:t xml:space="preserve"> портативная  лаборатория «Капелька»</w:t>
      </w:r>
      <w:r w:rsidRPr="00F40D84">
        <w:rPr>
          <w:sz w:val="24"/>
          <w:szCs w:val="24"/>
        </w:rPr>
        <w:tab/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1.Общие сведения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 xml:space="preserve">      Местные потери напора (энергии) жидкости возникают на коротких участках трубопровода с препятствиями для потока, называемыми местными сопротивлениями (внезапное расширение и сужение труб, вентили, задвижки, клапаны, колена). В таких местах образуются циркуляционные зоны, на вращение жидкости в которых затрачиваются часть механической энергии потока, называемая местными потерями напора. Величина местных потерь напора экспериментально определяется разностью полных напоров жидкости до и после местного сопротивления.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 xml:space="preserve">      В инженерных расчетах для определения местных потерь напора используется формула: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C574F1">
        <w:rPr>
          <w:sz w:val="24"/>
          <w:szCs w:val="24"/>
        </w:rPr>
        <w:pict>
          <v:shape id="_x0000_i1073" type="#_x0000_t75" style="width:49.5pt;height:26.25pt" equationxml="&lt;">
            <v:imagedata r:id="rId52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74" type="#_x0000_t75" style="width:49.5pt;height:26.25pt" equationxml="&lt;">
            <v:imagedata r:id="rId52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, где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75" type="#_x0000_t75" style="width:10.5pt;height:13.5pt" equationxml="&lt;">
            <v:imagedata r:id="rId53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76" type="#_x0000_t75" style="width:10.5pt;height:13.5pt" equationxml="&lt;">
            <v:imagedata r:id="rId53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- коэффициент местного сопротивления (выбирается по справочнику); </w:t>
      </w:r>
      <w:r w:rsidRPr="00F40D84">
        <w:rPr>
          <w:sz w:val="24"/>
          <w:szCs w:val="24"/>
          <w:lang w:val="en-US"/>
        </w:rPr>
        <w:t>V</w:t>
      </w:r>
      <w:r w:rsidRPr="00F40D84">
        <w:rPr>
          <w:sz w:val="24"/>
          <w:szCs w:val="24"/>
        </w:rPr>
        <w:t>- средняя скорость потока за местным сопротивлением.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2.Порядок выполнения работы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 xml:space="preserve">      1. Перенести из табл.6.1  лабораторная р. №3  значение площадей сечений и скоростей в табл. 4.1.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 xml:space="preserve">      2.Определить опытные значения местных потерь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77" type="#_x0000_t75" style="width:15.75pt;height:12pt" equationxml="&lt;">
            <v:imagedata r:id="rId15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78" type="#_x0000_t75" style="width:15.75pt;height:12pt" equationxml="&lt;">
            <v:imagedata r:id="rId15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(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79" type="#_x0000_t75" style="width:50.25pt;height:11.25pt" equationxml="&lt;">
            <v:imagedata r:id="rId54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80" type="#_x0000_t75" style="width:50.25pt;height:11.25pt" equationxml="&lt;">
            <v:imagedata r:id="rId54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из графика (см.рис.1)</w:t>
      </w:r>
    </w:p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 xml:space="preserve">      3. Найти расчетные значения местных потерь, сравнить их с опытными и объяснить расхождения.</w:t>
      </w:r>
    </w:p>
    <w:p w:rsidR="00780FB9" w:rsidRPr="00F40D84" w:rsidRDefault="00780FB9" w:rsidP="00A82BFC">
      <w:pPr>
        <w:spacing w:line="276" w:lineRule="auto"/>
        <w:jc w:val="right"/>
        <w:rPr>
          <w:i/>
          <w:sz w:val="24"/>
          <w:szCs w:val="24"/>
        </w:rPr>
      </w:pPr>
      <w:r w:rsidRPr="00F40D84">
        <w:rPr>
          <w:i/>
          <w:sz w:val="24"/>
          <w:szCs w:val="24"/>
        </w:rPr>
        <w:t>Таблица 4.1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067"/>
        <w:gridCol w:w="3603"/>
        <w:gridCol w:w="709"/>
        <w:gridCol w:w="709"/>
        <w:gridCol w:w="879"/>
        <w:gridCol w:w="876"/>
      </w:tblGrid>
      <w:tr w:rsidR="00780FB9" w:rsidRPr="00F40D84" w:rsidTr="003E47EB">
        <w:tc>
          <w:tcPr>
            <w:tcW w:w="675" w:type="dxa"/>
            <w:vMerge w:val="restart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№</w:t>
            </w:r>
          </w:p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2067" w:type="dxa"/>
            <w:vMerge w:val="restart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Наименование</w:t>
            </w:r>
          </w:p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величин</w:t>
            </w:r>
          </w:p>
        </w:tc>
        <w:tc>
          <w:tcPr>
            <w:tcW w:w="3603" w:type="dxa"/>
            <w:vMerge w:val="restart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Обозначения, формулы</w:t>
            </w:r>
          </w:p>
        </w:tc>
        <w:tc>
          <w:tcPr>
            <w:tcW w:w="3173" w:type="dxa"/>
            <w:gridSpan w:val="4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Вид сопротивления</w:t>
            </w:r>
          </w:p>
        </w:tc>
      </w:tr>
      <w:tr w:rsidR="00780FB9" w:rsidRPr="00F40D84" w:rsidTr="003E47EB">
        <w:tc>
          <w:tcPr>
            <w:tcW w:w="675" w:type="dxa"/>
            <w:vMerge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7" w:type="dxa"/>
            <w:vMerge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3" w:type="dxa"/>
            <w:vMerge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Суждение</w:t>
            </w:r>
          </w:p>
        </w:tc>
        <w:tc>
          <w:tcPr>
            <w:tcW w:w="1755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Расширение</w:t>
            </w:r>
          </w:p>
        </w:tc>
      </w:tr>
      <w:tr w:rsidR="00780FB9" w:rsidRPr="00F40D84" w:rsidTr="003E47EB">
        <w:tc>
          <w:tcPr>
            <w:tcW w:w="675" w:type="dxa"/>
            <w:vMerge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7" w:type="dxa"/>
            <w:vMerge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3" w:type="dxa"/>
            <w:vMerge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1</w:t>
            </w:r>
          </w:p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40D84">
              <w:rPr>
                <w:sz w:val="24"/>
                <w:szCs w:val="24"/>
              </w:rPr>
              <w:lastRenderedPageBreak/>
              <w:t>(</w:t>
            </w:r>
            <w:r w:rsidRPr="00F40D84">
              <w:rPr>
                <w:sz w:val="24"/>
                <w:szCs w:val="24"/>
                <w:lang w:val="en-US"/>
              </w:rPr>
              <w:t>II)</w:t>
            </w:r>
          </w:p>
        </w:tc>
        <w:tc>
          <w:tcPr>
            <w:tcW w:w="70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lastRenderedPageBreak/>
              <w:t>2</w:t>
            </w:r>
          </w:p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40D84">
              <w:rPr>
                <w:sz w:val="24"/>
                <w:szCs w:val="24"/>
                <w:lang w:val="en-US"/>
              </w:rPr>
              <w:lastRenderedPageBreak/>
              <w:t>(III)</w:t>
            </w:r>
          </w:p>
        </w:tc>
        <w:tc>
          <w:tcPr>
            <w:tcW w:w="87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lastRenderedPageBreak/>
              <w:t>1</w:t>
            </w:r>
            <w:r w:rsidRPr="00F40D84">
              <w:rPr>
                <w:sz w:val="24"/>
                <w:szCs w:val="24"/>
                <w:lang w:val="en-US"/>
              </w:rPr>
              <w:t xml:space="preserve"> </w:t>
            </w:r>
          </w:p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40D84">
              <w:rPr>
                <w:sz w:val="24"/>
                <w:szCs w:val="24"/>
                <w:lang w:val="en-US"/>
              </w:rPr>
              <w:lastRenderedPageBreak/>
              <w:t>(IV)</w:t>
            </w:r>
          </w:p>
        </w:tc>
        <w:tc>
          <w:tcPr>
            <w:tcW w:w="87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lastRenderedPageBreak/>
              <w:t>2</w:t>
            </w:r>
            <w:r w:rsidRPr="00F40D84">
              <w:rPr>
                <w:sz w:val="24"/>
                <w:szCs w:val="24"/>
                <w:lang w:val="en-US"/>
              </w:rPr>
              <w:t xml:space="preserve"> </w:t>
            </w:r>
          </w:p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  <w:lang w:val="en-US"/>
              </w:rPr>
              <w:lastRenderedPageBreak/>
              <w:t>(V)</w:t>
            </w:r>
          </w:p>
        </w:tc>
      </w:tr>
      <w:tr w:rsidR="00780FB9" w:rsidRPr="00F40D84" w:rsidTr="003E47EB">
        <w:trPr>
          <w:trHeight w:val="112"/>
        </w:trPr>
        <w:tc>
          <w:tcPr>
            <w:tcW w:w="675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06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2</w:t>
            </w:r>
          </w:p>
        </w:tc>
        <w:tc>
          <w:tcPr>
            <w:tcW w:w="3603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5</w:t>
            </w:r>
          </w:p>
        </w:tc>
        <w:tc>
          <w:tcPr>
            <w:tcW w:w="87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6</w:t>
            </w:r>
          </w:p>
        </w:tc>
        <w:tc>
          <w:tcPr>
            <w:tcW w:w="87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7</w:t>
            </w:r>
          </w:p>
        </w:tc>
      </w:tr>
      <w:tr w:rsidR="00780FB9" w:rsidRPr="00F40D84" w:rsidTr="003E47EB">
        <w:tc>
          <w:tcPr>
            <w:tcW w:w="675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1</w:t>
            </w:r>
          </w:p>
        </w:tc>
        <w:tc>
          <w:tcPr>
            <w:tcW w:w="206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Площади сечений, </w:t>
            </w:r>
            <w:r w:rsidR="007B4DC9" w:rsidRPr="00F40D84">
              <w:rPr>
                <w:sz w:val="24"/>
                <w:szCs w:val="24"/>
              </w:rPr>
              <w:fldChar w:fldCharType="begin"/>
            </w:r>
            <w:r w:rsidRPr="00F40D84">
              <w:rPr>
                <w:sz w:val="24"/>
                <w:szCs w:val="24"/>
              </w:rPr>
              <w:instrText xml:space="preserve"> QUOTE </w:instrText>
            </w:r>
            <w:r w:rsidR="00B87128">
              <w:rPr>
                <w:sz w:val="24"/>
                <w:szCs w:val="24"/>
              </w:rPr>
              <w:pict>
                <v:shape id="_x0000_i1081" type="#_x0000_t75" style="width:18.75pt;height:12pt" equationxml="&lt;">
                  <v:imagedata r:id="rId55" o:title="" chromakey="white"/>
                </v:shape>
              </w:pict>
            </w:r>
            <w:r w:rsidRPr="00F40D84">
              <w:rPr>
                <w:sz w:val="24"/>
                <w:szCs w:val="24"/>
              </w:rPr>
              <w:instrText xml:space="preserve"> </w:instrText>
            </w:r>
            <w:r w:rsidR="007B4DC9" w:rsidRPr="00F40D84">
              <w:rPr>
                <w:sz w:val="24"/>
                <w:szCs w:val="24"/>
              </w:rPr>
              <w:fldChar w:fldCharType="separate"/>
            </w:r>
            <w:r w:rsidR="00B87128">
              <w:rPr>
                <w:sz w:val="24"/>
                <w:szCs w:val="24"/>
              </w:rPr>
              <w:pict>
                <v:shape id="_x0000_i1082" type="#_x0000_t75" style="width:18.75pt;height:12pt" equationxml="&lt;">
                  <v:imagedata r:id="rId55" o:title="" chromakey="white"/>
                </v:shape>
              </w:pict>
            </w:r>
            <w:r w:rsidR="007B4DC9" w:rsidRPr="00F40D84">
              <w:rPr>
                <w:sz w:val="24"/>
                <w:szCs w:val="24"/>
              </w:rPr>
              <w:fldChar w:fldCharType="end"/>
            </w:r>
          </w:p>
        </w:tc>
        <w:tc>
          <w:tcPr>
            <w:tcW w:w="3603" w:type="dxa"/>
            <w:vAlign w:val="center"/>
          </w:tcPr>
          <w:p w:rsidR="00780FB9" w:rsidRPr="00F40D84" w:rsidRDefault="00B87128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83" type="#_x0000_t75" style="width:10.5pt;height:13.5pt" equationxml="&lt;">
                  <v:imagedata r:id="rId56" o:title="" chromakey="white"/>
                </v:shape>
              </w:pict>
            </w:r>
          </w:p>
        </w:tc>
        <w:tc>
          <w:tcPr>
            <w:tcW w:w="70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3E47EB">
        <w:tc>
          <w:tcPr>
            <w:tcW w:w="675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2</w:t>
            </w:r>
          </w:p>
        </w:tc>
        <w:tc>
          <w:tcPr>
            <w:tcW w:w="206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Средние скорости за сопротивлением, см/с</w:t>
            </w:r>
          </w:p>
        </w:tc>
        <w:tc>
          <w:tcPr>
            <w:tcW w:w="3603" w:type="dxa"/>
            <w:vAlign w:val="center"/>
          </w:tcPr>
          <w:p w:rsidR="00780FB9" w:rsidRPr="00F40D84" w:rsidRDefault="00B87128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84" type="#_x0000_t75" style="width:12pt;height:11.25pt" equationxml="&lt;">
                  <v:imagedata r:id="rId57" o:title="" chromakey="white"/>
                </v:shape>
              </w:pict>
            </w:r>
          </w:p>
        </w:tc>
        <w:tc>
          <w:tcPr>
            <w:tcW w:w="70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3E47EB">
        <w:tc>
          <w:tcPr>
            <w:tcW w:w="675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3</w:t>
            </w:r>
          </w:p>
        </w:tc>
        <w:tc>
          <w:tcPr>
            <w:tcW w:w="206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Опытные значения местных потерь, см</w:t>
            </w:r>
          </w:p>
        </w:tc>
        <w:tc>
          <w:tcPr>
            <w:tcW w:w="3603" w:type="dxa"/>
            <w:vAlign w:val="center"/>
          </w:tcPr>
          <w:p w:rsidR="00780FB9" w:rsidRPr="00F40D84" w:rsidRDefault="00B87128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85" type="#_x0000_t75" style="width:9pt;height:54.75pt" equationxml="&lt;">
                  <v:imagedata r:id="rId58" o:title="" chromakey="white"/>
                </v:shape>
              </w:pict>
            </w:r>
          </w:p>
        </w:tc>
        <w:tc>
          <w:tcPr>
            <w:tcW w:w="1418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55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---------------</w:t>
            </w:r>
          </w:p>
        </w:tc>
      </w:tr>
      <w:tr w:rsidR="00780FB9" w:rsidRPr="00F40D84" w:rsidTr="003E47EB">
        <w:tc>
          <w:tcPr>
            <w:tcW w:w="675" w:type="dxa"/>
            <w:vMerge w:val="restart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4</w:t>
            </w:r>
          </w:p>
        </w:tc>
        <w:tc>
          <w:tcPr>
            <w:tcW w:w="2067" w:type="dxa"/>
            <w:vMerge w:val="restart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Коэффициенты местных сопротивлений</w:t>
            </w:r>
          </w:p>
        </w:tc>
        <w:tc>
          <w:tcPr>
            <w:tcW w:w="3603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55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--------------</w:t>
            </w:r>
          </w:p>
        </w:tc>
      </w:tr>
      <w:tr w:rsidR="00780FB9" w:rsidRPr="00F40D84" w:rsidTr="003E47EB">
        <w:tc>
          <w:tcPr>
            <w:tcW w:w="675" w:type="dxa"/>
            <w:vMerge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7" w:type="dxa"/>
            <w:vMerge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3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-------------</w:t>
            </w:r>
          </w:p>
        </w:tc>
        <w:tc>
          <w:tcPr>
            <w:tcW w:w="1755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3E47EB">
        <w:tc>
          <w:tcPr>
            <w:tcW w:w="675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5</w:t>
            </w:r>
          </w:p>
        </w:tc>
        <w:tc>
          <w:tcPr>
            <w:tcW w:w="206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Расчетные значения местных потерь, см</w:t>
            </w:r>
          </w:p>
        </w:tc>
        <w:tc>
          <w:tcPr>
            <w:tcW w:w="3603" w:type="dxa"/>
            <w:vAlign w:val="center"/>
          </w:tcPr>
          <w:p w:rsidR="00780FB9" w:rsidRPr="00F40D84" w:rsidRDefault="00B87128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86" type="#_x0000_t75" style="width:50.25pt;height:26.25pt" equationxml="&lt;">
                  <v:imagedata r:id="rId59" o:title="" chromakey="white"/>
                </v:shape>
              </w:pict>
            </w:r>
          </w:p>
        </w:tc>
        <w:tc>
          <w:tcPr>
            <w:tcW w:w="1418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55" w:type="dxa"/>
            <w:gridSpan w:val="2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</w:rPr>
        <w:t>Примечание: , – коэффициент местного сопротивления для внезапных сужения и расширения.</w:t>
      </w:r>
    </w:p>
    <w:p w:rsidR="00780FB9" w:rsidRPr="00F40D84" w:rsidRDefault="00780FB9" w:rsidP="00A82BFC">
      <w:pPr>
        <w:spacing w:line="276" w:lineRule="auto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Вывод: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Тема: «Определение потерь напора по длине»</w:t>
      </w:r>
    </w:p>
    <w:p w:rsidR="00780FB9" w:rsidRPr="00F40D84" w:rsidRDefault="00780FB9" w:rsidP="00702DB1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b/>
          <w:sz w:val="24"/>
          <w:szCs w:val="24"/>
        </w:rPr>
        <w:t xml:space="preserve">Цель работы: </w:t>
      </w:r>
      <w:r w:rsidRPr="00F40D84">
        <w:rPr>
          <w:sz w:val="24"/>
          <w:szCs w:val="24"/>
        </w:rPr>
        <w:t>Освоение экспериментального и расчетного способов определения потерь напора на трение по длине.</w:t>
      </w: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</w:p>
    <w:p w:rsidR="00780FB9" w:rsidRPr="00F40D84" w:rsidRDefault="00780FB9" w:rsidP="00A82BFC">
      <w:pPr>
        <w:spacing w:line="276" w:lineRule="auto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1.Общие сведения</w:t>
      </w:r>
    </w:p>
    <w:p w:rsidR="00780FB9" w:rsidRPr="00F40D84" w:rsidRDefault="00780FB9" w:rsidP="00702DB1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Потери напора по длине вызваны тормозящим действием стенок, приводящим к вязкостному трению частиц и струек жидкости друг о друга вдоль трубопровода. Они определяются по формуле:</w:t>
      </w:r>
    </w:p>
    <w:p w:rsidR="00780FB9" w:rsidRPr="00F40D84" w:rsidRDefault="00B87128" w:rsidP="00702DB1">
      <w:pPr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pict>
          <v:shape id="_x0000_i1087" type="#_x0000_t75" style="width:69.75pt;height:37.5pt" equationxml="&lt;">
            <v:imagedata r:id="rId60" o:title="" chromakey="white"/>
          </v:shape>
        </w:pict>
      </w:r>
    </w:p>
    <w:p w:rsidR="00780FB9" w:rsidRPr="00F40D84" w:rsidRDefault="00780FB9" w:rsidP="00702DB1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где 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88" type="#_x0000_t75" style="width:10.5pt;height:13.5pt" equationxml="&lt;">
            <v:imagedata r:id="rId61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89" type="#_x0000_t75" style="width:10.5pt;height:13.5pt" equationxml="&lt;">
            <v:imagedata r:id="rId61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- коэффициент гидравлического трения; </w:t>
      </w:r>
      <w:r w:rsidRPr="00F40D84">
        <w:rPr>
          <w:sz w:val="24"/>
          <w:szCs w:val="24"/>
          <w:lang w:val="en-US"/>
        </w:rPr>
        <w:t>l</w:t>
      </w:r>
      <w:r w:rsidRPr="00F40D84">
        <w:rPr>
          <w:sz w:val="24"/>
          <w:szCs w:val="24"/>
        </w:rPr>
        <w:t>,</w:t>
      </w:r>
      <w:r w:rsidRPr="00F40D84">
        <w:rPr>
          <w:sz w:val="24"/>
          <w:szCs w:val="24"/>
          <w:lang w:val="en-US"/>
        </w:rPr>
        <w:t>d</w:t>
      </w:r>
      <w:r w:rsidRPr="00F40D84">
        <w:rPr>
          <w:sz w:val="24"/>
          <w:szCs w:val="24"/>
        </w:rPr>
        <w:t xml:space="preserve">-соответственно длина и внутренний диаметр трубы  (канала); </w:t>
      </w:r>
      <w:r w:rsidRPr="00F40D84">
        <w:rPr>
          <w:sz w:val="24"/>
          <w:szCs w:val="24"/>
          <w:lang w:val="en-US"/>
        </w:rPr>
        <w:t>V</w:t>
      </w:r>
      <w:r w:rsidRPr="00F40D84">
        <w:rPr>
          <w:sz w:val="24"/>
          <w:szCs w:val="24"/>
        </w:rPr>
        <w:t>- средняя скорость. В опытах потери напора по длине определяются разностью показаний пьезометров, установленных на концах опытного участка канала, т.к. скоростной напор не изменяется по пути.</w:t>
      </w:r>
    </w:p>
    <w:p w:rsidR="00780FB9" w:rsidRPr="00F40D84" w:rsidRDefault="00780FB9" w:rsidP="00702DB1">
      <w:pPr>
        <w:spacing w:line="276" w:lineRule="auto"/>
        <w:ind w:left="0" w:firstLine="0"/>
        <w:jc w:val="center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2. Порядок выполнения работы</w:t>
      </w:r>
    </w:p>
    <w:p w:rsidR="00780FB9" w:rsidRPr="00F40D84" w:rsidRDefault="00780FB9" w:rsidP="00702DB1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1. При заполненном водой баке 1 поставить устройство №4 на стол баком 2 (рис.6.1).</w:t>
      </w:r>
    </w:p>
    <w:p w:rsidR="00780FB9" w:rsidRPr="00F40D84" w:rsidRDefault="00780FB9" w:rsidP="00702DB1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lastRenderedPageBreak/>
        <w:t>2.Снять показания пьезометров</w:t>
      </w:r>
      <w:r w:rsidRPr="00F40D84">
        <w:rPr>
          <w:sz w:val="24"/>
          <w:szCs w:val="24"/>
          <w:lang w:val="en-US"/>
        </w:rPr>
        <w:t>I</w:t>
      </w:r>
      <w:r w:rsidRPr="00F40D84">
        <w:rPr>
          <w:sz w:val="24"/>
          <w:szCs w:val="24"/>
        </w:rPr>
        <w:t>-</w:t>
      </w:r>
      <w:r w:rsidRPr="00F40D84">
        <w:rPr>
          <w:sz w:val="24"/>
          <w:szCs w:val="24"/>
          <w:lang w:val="en-US"/>
        </w:rPr>
        <w:t>V</w:t>
      </w:r>
      <w:r w:rsidRPr="00F40D84">
        <w:rPr>
          <w:sz w:val="24"/>
          <w:szCs w:val="24"/>
        </w:rPr>
        <w:t xml:space="preserve">, измерить время </w:t>
      </w:r>
      <w:r w:rsidRPr="00F40D84">
        <w:rPr>
          <w:sz w:val="24"/>
          <w:szCs w:val="24"/>
          <w:lang w:val="en-US"/>
        </w:rPr>
        <w:t>t</w:t>
      </w:r>
      <w:r w:rsidRPr="00F40D84">
        <w:rPr>
          <w:sz w:val="24"/>
          <w:szCs w:val="24"/>
        </w:rPr>
        <w:t xml:space="preserve"> изменения уровня в баке на произвольно заданную величину </w:t>
      </w:r>
      <w:r w:rsidRPr="00F40D84">
        <w:rPr>
          <w:sz w:val="24"/>
          <w:szCs w:val="24"/>
          <w:lang w:val="en-US"/>
        </w:rPr>
        <w:t>S</w:t>
      </w:r>
      <w:r w:rsidRPr="00F40D84">
        <w:rPr>
          <w:sz w:val="24"/>
          <w:szCs w:val="24"/>
        </w:rPr>
        <w:t xml:space="preserve"> и температуру Т в помещении.</w:t>
      </w:r>
    </w:p>
    <w:p w:rsidR="00780FB9" w:rsidRPr="00F40D84" w:rsidRDefault="00780FB9" w:rsidP="00702DB1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3. Построить по показаниям пьезометров пьезометрическую линию. На этой линии выделить участок с постоянным уклоном (обычно участок </w:t>
      </w:r>
      <w:r w:rsidRPr="00F40D84">
        <w:rPr>
          <w:sz w:val="24"/>
          <w:szCs w:val="24"/>
          <w:lang w:val="en-US"/>
        </w:rPr>
        <w:t>III</w:t>
      </w:r>
      <w:r w:rsidRPr="00F40D84">
        <w:rPr>
          <w:sz w:val="24"/>
          <w:szCs w:val="24"/>
        </w:rPr>
        <w:t>-</w:t>
      </w:r>
      <w:r w:rsidRPr="00F40D84">
        <w:rPr>
          <w:sz w:val="24"/>
          <w:szCs w:val="24"/>
          <w:lang w:val="en-US"/>
        </w:rPr>
        <w:t>V</w:t>
      </w:r>
      <w:r w:rsidRPr="00F40D84">
        <w:rPr>
          <w:sz w:val="24"/>
          <w:szCs w:val="24"/>
        </w:rPr>
        <w:t xml:space="preserve">), соответствующий равномерному течению. Определить его длину </w:t>
      </w:r>
      <w:r w:rsidRPr="00F40D84">
        <w:rPr>
          <w:sz w:val="24"/>
          <w:szCs w:val="24"/>
          <w:lang w:val="en-US"/>
        </w:rPr>
        <w:t>l</w:t>
      </w:r>
      <w:r w:rsidRPr="00F40D84">
        <w:rPr>
          <w:sz w:val="24"/>
          <w:szCs w:val="24"/>
        </w:rPr>
        <w:t xml:space="preserve"> и опытное значение потерь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C574F1">
        <w:rPr>
          <w:sz w:val="24"/>
          <w:szCs w:val="24"/>
        </w:rPr>
        <w:pict>
          <v:shape id="_x0000_i1090" type="#_x0000_t75" style="width:15.75pt;height:12pt" equationxml="&lt;">
            <v:imagedata r:id="rId62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91" type="#_x0000_t75" style="width:15.75pt;height:12pt" equationxml="&lt;">
            <v:imagedata r:id="rId62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по показанию крайних пьезометров на нем. (рис. 6.1).</w:t>
      </w:r>
    </w:p>
    <w:p w:rsidR="00780FB9" w:rsidRPr="00F40D84" w:rsidRDefault="00780FB9" w:rsidP="00702DB1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4. Найти число Рейнольдса и расчетное значение потерь напора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C574F1">
        <w:rPr>
          <w:sz w:val="24"/>
          <w:szCs w:val="24"/>
        </w:rPr>
        <w:pict>
          <v:shape id="_x0000_i1092" type="#_x0000_t75" style="width:15.75pt;height:13.5pt" equationxml="&lt;">
            <v:imagedata r:id="rId63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93" type="#_x0000_t75" style="width:15.75pt;height:13.5pt" equationxml="&lt;">
            <v:imagedata r:id="rId63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 по порядку, указанному в табл.4.2, и относительного расхождения опытного и расчетного значения потерь напора. </w:t>
      </w:r>
    </w:p>
    <w:p w:rsidR="00780FB9" w:rsidRPr="00F40D84" w:rsidRDefault="00780FB9" w:rsidP="00702DB1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>Объяснить это расхождение.</w:t>
      </w:r>
    </w:p>
    <w:p w:rsidR="00780FB9" w:rsidRPr="00F40D84" w:rsidRDefault="00780FB9" w:rsidP="00702DB1">
      <w:pPr>
        <w:spacing w:line="276" w:lineRule="auto"/>
        <w:ind w:left="0" w:firstLine="0"/>
        <w:rPr>
          <w:sz w:val="24"/>
          <w:szCs w:val="24"/>
        </w:rPr>
      </w:pPr>
      <w:r w:rsidRPr="00F40D84">
        <w:rPr>
          <w:sz w:val="24"/>
          <w:szCs w:val="24"/>
        </w:rPr>
        <w:t xml:space="preserve">Примечание. Абсолютную шероховатость стенок канала принять равной 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094" type="#_x0000_t75" style="width:66.75pt;height:11.25pt" equationxml="&lt;">
            <v:imagedata r:id="rId64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095" type="#_x0000_t75" style="width:66.75pt;height:11.25pt" equationxml="&lt;">
            <v:imagedata r:id="rId64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</w:p>
    <w:p w:rsidR="00780FB9" w:rsidRPr="00F40D84" w:rsidRDefault="00780FB9" w:rsidP="00A82BFC">
      <w:pPr>
        <w:spacing w:line="276" w:lineRule="auto"/>
        <w:jc w:val="right"/>
        <w:rPr>
          <w:i/>
          <w:sz w:val="24"/>
          <w:szCs w:val="24"/>
        </w:rPr>
      </w:pPr>
      <w:r w:rsidRPr="00F40D84">
        <w:rPr>
          <w:i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3537"/>
        <w:gridCol w:w="4150"/>
        <w:gridCol w:w="1166"/>
      </w:tblGrid>
      <w:tr w:rsidR="00780FB9" w:rsidRPr="00F40D84" w:rsidTr="00C94AD9">
        <w:tc>
          <w:tcPr>
            <w:tcW w:w="54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№ п/п</w:t>
            </w:r>
          </w:p>
        </w:tc>
        <w:tc>
          <w:tcPr>
            <w:tcW w:w="353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Наименование величин</w:t>
            </w:r>
          </w:p>
        </w:tc>
        <w:tc>
          <w:tcPr>
            <w:tcW w:w="415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Обозначения, формулы</w:t>
            </w:r>
          </w:p>
        </w:tc>
        <w:tc>
          <w:tcPr>
            <w:tcW w:w="116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Значения</w:t>
            </w:r>
          </w:p>
        </w:tc>
      </w:tr>
      <w:tr w:rsidR="00780FB9" w:rsidRPr="00F40D84" w:rsidTr="00C94AD9">
        <w:tc>
          <w:tcPr>
            <w:tcW w:w="54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Показания пьезометров, см</w:t>
            </w:r>
          </w:p>
        </w:tc>
        <w:tc>
          <w:tcPr>
            <w:tcW w:w="4150" w:type="dxa"/>
            <w:vAlign w:val="center"/>
          </w:tcPr>
          <w:p w:rsidR="00780FB9" w:rsidRPr="00F40D84" w:rsidRDefault="00B87128" w:rsidP="003E47EB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i1096" type="#_x0000_t75" style="width:42pt;height:27.75pt" equationxml="&lt;">
                  <v:imagedata r:id="rId65" o:title="" chromakey="white"/>
                </v:shape>
              </w:pict>
            </w:r>
          </w:p>
        </w:tc>
        <w:tc>
          <w:tcPr>
            <w:tcW w:w="116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C94AD9">
        <w:tc>
          <w:tcPr>
            <w:tcW w:w="54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Длина участка с равномерным течением, см</w:t>
            </w:r>
          </w:p>
        </w:tc>
        <w:tc>
          <w:tcPr>
            <w:tcW w:w="4150" w:type="dxa"/>
            <w:vAlign w:val="center"/>
          </w:tcPr>
          <w:p w:rsidR="00780FB9" w:rsidRPr="00F40D84" w:rsidRDefault="00B87128" w:rsidP="003E47EB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i1097" type="#_x0000_t75" style="width:5.25pt;height:13.5pt" equationxml="&lt;">
                  <v:imagedata r:id="rId66" o:title="" chromakey="white"/>
                </v:shape>
              </w:pict>
            </w:r>
          </w:p>
        </w:tc>
        <w:tc>
          <w:tcPr>
            <w:tcW w:w="116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C94AD9">
        <w:tc>
          <w:tcPr>
            <w:tcW w:w="54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3</w:t>
            </w:r>
          </w:p>
        </w:tc>
        <w:tc>
          <w:tcPr>
            <w:tcW w:w="353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Опытное значение напора по длине, см</w:t>
            </w:r>
          </w:p>
        </w:tc>
        <w:tc>
          <w:tcPr>
            <w:tcW w:w="4150" w:type="dxa"/>
            <w:vAlign w:val="center"/>
          </w:tcPr>
          <w:p w:rsidR="00780FB9" w:rsidRPr="00F40D84" w:rsidRDefault="00B87128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98" type="#_x0000_t75" style="width:70.5pt;height:22.5pt" equationxml="&lt;">
                  <v:imagedata r:id="rId67" o:title="" chromakey="white"/>
                </v:shape>
              </w:pict>
            </w:r>
          </w:p>
        </w:tc>
        <w:tc>
          <w:tcPr>
            <w:tcW w:w="116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C94AD9">
        <w:tc>
          <w:tcPr>
            <w:tcW w:w="54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4</w:t>
            </w:r>
          </w:p>
        </w:tc>
        <w:tc>
          <w:tcPr>
            <w:tcW w:w="353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 xml:space="preserve">Кинематический коэффициент вязкости воды, </w:t>
            </w:r>
            <w:r w:rsidR="007B4DC9" w:rsidRPr="00F40D84">
              <w:rPr>
                <w:sz w:val="24"/>
                <w:szCs w:val="24"/>
              </w:rPr>
              <w:fldChar w:fldCharType="begin"/>
            </w:r>
            <w:r w:rsidRPr="00F40D84">
              <w:rPr>
                <w:sz w:val="24"/>
                <w:szCs w:val="24"/>
              </w:rPr>
              <w:instrText xml:space="preserve"> QUOTE </w:instrText>
            </w:r>
            <w:r w:rsidR="00B87128">
              <w:rPr>
                <w:sz w:val="24"/>
                <w:szCs w:val="24"/>
              </w:rPr>
              <w:pict>
                <v:shape id="_x0000_i1099" type="#_x0000_t75" style="width:13.5pt;height:54.75pt" equationxml="&lt;">
                  <v:imagedata r:id="rId68" o:title="" chromakey="white"/>
                </v:shape>
              </w:pict>
            </w:r>
            <w:r w:rsidRPr="00F40D84">
              <w:rPr>
                <w:sz w:val="24"/>
                <w:szCs w:val="24"/>
              </w:rPr>
              <w:instrText xml:space="preserve"> </w:instrText>
            </w:r>
            <w:r w:rsidR="007B4DC9" w:rsidRPr="00F40D84">
              <w:rPr>
                <w:sz w:val="24"/>
                <w:szCs w:val="24"/>
              </w:rPr>
              <w:fldChar w:fldCharType="separate"/>
            </w:r>
            <w:r w:rsidR="00B87128">
              <w:rPr>
                <w:sz w:val="24"/>
                <w:szCs w:val="24"/>
              </w:rPr>
              <w:pict>
                <v:shape id="_x0000_i1100" type="#_x0000_t75" style="width:13.5pt;height:54.75pt" equationxml="&lt;">
                  <v:imagedata r:id="rId68" o:title="" chromakey="white"/>
                </v:shape>
              </w:pict>
            </w:r>
            <w:r w:rsidR="007B4DC9" w:rsidRPr="00F40D84">
              <w:rPr>
                <w:sz w:val="24"/>
                <w:szCs w:val="24"/>
              </w:rPr>
              <w:fldChar w:fldCharType="end"/>
            </w:r>
          </w:p>
        </w:tc>
        <w:tc>
          <w:tcPr>
            <w:tcW w:w="415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40D84">
              <w:rPr>
                <w:sz w:val="24"/>
                <w:szCs w:val="24"/>
                <w:lang w:val="en-US"/>
              </w:rPr>
              <w:t>V= 17,9/(1000+34T+0,22</w:t>
            </w:r>
            <w:r w:rsidR="007B4DC9" w:rsidRPr="00F40D84">
              <w:rPr>
                <w:sz w:val="24"/>
                <w:szCs w:val="24"/>
                <w:lang w:val="en-US"/>
              </w:rPr>
              <w:fldChar w:fldCharType="begin"/>
            </w:r>
            <w:r w:rsidRPr="00F40D84">
              <w:rPr>
                <w:sz w:val="24"/>
                <w:szCs w:val="24"/>
                <w:lang w:val="en-US"/>
              </w:rPr>
              <w:instrText xml:space="preserve"> QUOTE </w:instrText>
            </w:r>
            <w:r w:rsidR="00B87128">
              <w:rPr>
                <w:sz w:val="24"/>
                <w:szCs w:val="24"/>
              </w:rPr>
              <w:pict>
                <v:shape id="_x0000_i1101" type="#_x0000_t75" style="width:25.5pt;height:13.5pt" equationxml="&lt;">
                  <v:imagedata r:id="rId69" o:title="" chromakey="white"/>
                </v:shape>
              </w:pict>
            </w:r>
            <w:r w:rsidRPr="00F40D84">
              <w:rPr>
                <w:sz w:val="24"/>
                <w:szCs w:val="24"/>
                <w:lang w:val="en-US"/>
              </w:rPr>
              <w:instrText xml:space="preserve"> </w:instrText>
            </w:r>
            <w:r w:rsidR="007B4DC9" w:rsidRPr="00F40D84">
              <w:rPr>
                <w:sz w:val="24"/>
                <w:szCs w:val="24"/>
                <w:lang w:val="en-US"/>
              </w:rPr>
              <w:fldChar w:fldCharType="separate"/>
            </w:r>
            <w:r w:rsidR="00B87128">
              <w:rPr>
                <w:sz w:val="24"/>
                <w:szCs w:val="24"/>
              </w:rPr>
              <w:pict>
                <v:shape id="_x0000_i1102" type="#_x0000_t75" style="width:25.5pt;height:13.5pt" equationxml="&lt;">
                  <v:imagedata r:id="rId69" o:title="" chromakey="white"/>
                </v:shape>
              </w:pict>
            </w:r>
            <w:r w:rsidR="007B4DC9" w:rsidRPr="00F40D84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116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C94AD9">
        <w:tc>
          <w:tcPr>
            <w:tcW w:w="54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5</w:t>
            </w:r>
          </w:p>
        </w:tc>
        <w:tc>
          <w:tcPr>
            <w:tcW w:w="353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Число Рейнольдса</w:t>
            </w:r>
          </w:p>
        </w:tc>
        <w:tc>
          <w:tcPr>
            <w:tcW w:w="415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F40D84">
              <w:rPr>
                <w:sz w:val="24"/>
                <w:szCs w:val="24"/>
                <w:lang w:val="en-US"/>
              </w:rPr>
              <w:t xml:space="preserve">Re=Vd/v </w:t>
            </w:r>
          </w:p>
        </w:tc>
        <w:tc>
          <w:tcPr>
            <w:tcW w:w="116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C94AD9">
        <w:tc>
          <w:tcPr>
            <w:tcW w:w="54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6</w:t>
            </w:r>
          </w:p>
        </w:tc>
        <w:tc>
          <w:tcPr>
            <w:tcW w:w="353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Коэффициент трения при:</w:t>
            </w:r>
          </w:p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  <w:lang w:val="en-US"/>
              </w:rPr>
              <w:t>Re</w:t>
            </w:r>
            <w:r w:rsidR="007B4DC9" w:rsidRPr="00F40D84">
              <w:rPr>
                <w:sz w:val="24"/>
                <w:szCs w:val="24"/>
              </w:rPr>
              <w:fldChar w:fldCharType="begin"/>
            </w:r>
            <w:r w:rsidRPr="00F40D84">
              <w:rPr>
                <w:sz w:val="24"/>
                <w:szCs w:val="24"/>
              </w:rPr>
              <w:instrText xml:space="preserve"> QUOTE </w:instrText>
            </w:r>
            <w:r w:rsidR="00B87128">
              <w:rPr>
                <w:sz w:val="24"/>
                <w:szCs w:val="24"/>
              </w:rPr>
              <w:pict>
                <v:shape id="_x0000_i1103" type="#_x0000_t75" style="width:39.75pt;height:13.5pt" equationxml="&lt;">
                  <v:imagedata r:id="rId70" o:title="" chromakey="white"/>
                </v:shape>
              </w:pict>
            </w:r>
            <w:r w:rsidRPr="00F40D84">
              <w:rPr>
                <w:sz w:val="24"/>
                <w:szCs w:val="24"/>
              </w:rPr>
              <w:instrText xml:space="preserve"> </w:instrText>
            </w:r>
            <w:r w:rsidR="007B4DC9" w:rsidRPr="00F40D84">
              <w:rPr>
                <w:sz w:val="24"/>
                <w:szCs w:val="24"/>
              </w:rPr>
              <w:fldChar w:fldCharType="separate"/>
            </w:r>
            <w:r w:rsidR="00B87128">
              <w:rPr>
                <w:sz w:val="24"/>
                <w:szCs w:val="24"/>
              </w:rPr>
              <w:pict>
                <v:shape id="_x0000_i1104" type="#_x0000_t75" style="width:39.75pt;height:13.5pt" equationxml="&lt;">
                  <v:imagedata r:id="rId70" o:title="" chromakey="white"/>
                </v:shape>
              </w:pict>
            </w:r>
            <w:r w:rsidR="007B4DC9" w:rsidRPr="00F40D84">
              <w:rPr>
                <w:sz w:val="24"/>
                <w:szCs w:val="24"/>
              </w:rPr>
              <w:fldChar w:fldCharType="end"/>
            </w:r>
          </w:p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2300</w:t>
            </w:r>
            <w:r w:rsidR="007B4DC9" w:rsidRPr="00F40D84">
              <w:rPr>
                <w:sz w:val="24"/>
                <w:szCs w:val="24"/>
              </w:rPr>
              <w:fldChar w:fldCharType="begin"/>
            </w:r>
            <w:r w:rsidRPr="00F40D84">
              <w:rPr>
                <w:sz w:val="24"/>
                <w:szCs w:val="24"/>
              </w:rPr>
              <w:instrText xml:space="preserve"> QUOTE </w:instrText>
            </w:r>
            <w:r w:rsidR="00C574F1">
              <w:rPr>
                <w:sz w:val="24"/>
                <w:szCs w:val="24"/>
              </w:rPr>
              <w:pict>
                <v:shape id="_x0000_i1105" type="#_x0000_t75" style="width:102pt;height:63.75pt" equationxml="&lt;">
                  <v:imagedata r:id="rId71" o:title="" chromakey="white"/>
                </v:shape>
              </w:pict>
            </w:r>
            <w:r w:rsidRPr="00F40D84">
              <w:rPr>
                <w:sz w:val="24"/>
                <w:szCs w:val="24"/>
              </w:rPr>
              <w:instrText xml:space="preserve"> </w:instrText>
            </w:r>
            <w:r w:rsidR="007B4DC9" w:rsidRPr="00F40D84">
              <w:rPr>
                <w:sz w:val="24"/>
                <w:szCs w:val="24"/>
              </w:rPr>
              <w:fldChar w:fldCharType="separate"/>
            </w:r>
            <w:r w:rsidR="00B87128">
              <w:rPr>
                <w:sz w:val="24"/>
                <w:szCs w:val="24"/>
              </w:rPr>
              <w:pict>
                <v:shape id="_x0000_i1106" type="#_x0000_t75" style="width:102pt;height:63.75pt" equationxml="&lt;">
                  <v:imagedata r:id="rId71" o:title="" chromakey="white"/>
                </v:shape>
              </w:pict>
            </w:r>
            <w:r w:rsidR="007B4DC9" w:rsidRPr="00F40D84">
              <w:rPr>
                <w:sz w:val="24"/>
                <w:szCs w:val="24"/>
              </w:rPr>
              <w:fldChar w:fldCharType="end"/>
            </w:r>
          </w:p>
          <w:p w:rsidR="00780FB9" w:rsidRPr="00F40D84" w:rsidRDefault="00B87128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07" type="#_x0000_t75" style="width:47.25pt;height:24.75pt" equationxml="&lt;">
                  <v:imagedata r:id="rId72" o:title="" chromakey="white"/>
                </v:shape>
              </w:pict>
            </w:r>
          </w:p>
        </w:tc>
        <w:tc>
          <w:tcPr>
            <w:tcW w:w="4150" w:type="dxa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780FB9" w:rsidRPr="00F40D84" w:rsidRDefault="00B87128" w:rsidP="003E47EB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08" type="#_x0000_t75" style="width:48pt;height:24pt" equationxml="&lt;">
                  <v:imagedata r:id="rId73" o:title="" chromakey="white"/>
                </v:shape>
              </w:pict>
            </w:r>
          </w:p>
          <w:p w:rsidR="00780FB9" w:rsidRPr="00F40D84" w:rsidRDefault="00B87128" w:rsidP="003E47EB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09" type="#_x0000_t75" style="width:78.75pt;height:24pt" equationxml="&lt;">
                  <v:imagedata r:id="rId74" o:title="" chromakey="white"/>
                </v:shape>
              </w:pict>
            </w:r>
          </w:p>
          <w:p w:rsidR="00780FB9" w:rsidRPr="00F40D84" w:rsidRDefault="00B87128" w:rsidP="003E47EB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10" type="#_x0000_t75" style="width:111pt;height:27.75pt" equationxml="&lt;">
                  <v:imagedata r:id="rId75" o:title="" chromakey="white"/>
                </v:shape>
              </w:pict>
            </w:r>
          </w:p>
        </w:tc>
        <w:tc>
          <w:tcPr>
            <w:tcW w:w="116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C94AD9">
        <w:tc>
          <w:tcPr>
            <w:tcW w:w="54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7</w:t>
            </w:r>
          </w:p>
        </w:tc>
        <w:tc>
          <w:tcPr>
            <w:tcW w:w="353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Расчетное значение потерь напора по длине, см</w:t>
            </w:r>
          </w:p>
        </w:tc>
        <w:tc>
          <w:tcPr>
            <w:tcW w:w="4150" w:type="dxa"/>
            <w:vAlign w:val="center"/>
          </w:tcPr>
          <w:p w:rsidR="00780FB9" w:rsidRPr="00F40D84" w:rsidRDefault="00B87128" w:rsidP="003E47EB">
            <w:pPr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i1111" type="#_x0000_t75" style="width:69.75pt;height:37.5pt" equationxml="&lt;">
                  <v:imagedata r:id="rId76" o:title="" chromakey="white"/>
                </v:shape>
              </w:pict>
            </w:r>
          </w:p>
        </w:tc>
        <w:tc>
          <w:tcPr>
            <w:tcW w:w="116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80FB9" w:rsidRPr="00F40D84" w:rsidTr="00C94AD9">
        <w:tc>
          <w:tcPr>
            <w:tcW w:w="540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8</w:t>
            </w:r>
          </w:p>
        </w:tc>
        <w:tc>
          <w:tcPr>
            <w:tcW w:w="3537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40D84">
              <w:rPr>
                <w:sz w:val="24"/>
                <w:szCs w:val="24"/>
              </w:rPr>
              <w:t>Расхождение опытного и расчетного значения потерь</w:t>
            </w:r>
          </w:p>
        </w:tc>
        <w:tc>
          <w:tcPr>
            <w:tcW w:w="4150" w:type="dxa"/>
            <w:vAlign w:val="center"/>
          </w:tcPr>
          <w:p w:rsidR="00780FB9" w:rsidRPr="00F40D84" w:rsidRDefault="00B87128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12" type="#_x0000_t75" style="width:64.5pt;height:27.75pt" equationxml="&lt;">
                  <v:imagedata r:id="rId77" o:title="" chromakey="white"/>
                </v:shape>
              </w:pict>
            </w:r>
          </w:p>
        </w:tc>
        <w:tc>
          <w:tcPr>
            <w:tcW w:w="1166" w:type="dxa"/>
            <w:vAlign w:val="center"/>
          </w:tcPr>
          <w:p w:rsidR="00780FB9" w:rsidRPr="00F40D84" w:rsidRDefault="00780FB9" w:rsidP="003E47E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80FB9" w:rsidRPr="00F40D84" w:rsidRDefault="00780FB9" w:rsidP="00A82BFC">
      <w:pPr>
        <w:spacing w:line="276" w:lineRule="auto"/>
        <w:rPr>
          <w:sz w:val="24"/>
          <w:szCs w:val="24"/>
        </w:rPr>
      </w:pPr>
      <w:r w:rsidRPr="00F40D84">
        <w:rPr>
          <w:sz w:val="24"/>
          <w:szCs w:val="24"/>
          <w:lang w:val="en-US"/>
        </w:rPr>
        <w:lastRenderedPageBreak/>
        <w:t>d</w:t>
      </w:r>
      <w:r w:rsidRPr="00F40D84">
        <w:rPr>
          <w:sz w:val="24"/>
          <w:szCs w:val="24"/>
        </w:rPr>
        <w:t>=…см;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113" type="#_x0000_t75" style="width:12.75pt;height:13.5pt" equationxml="&lt;">
            <v:imagedata r:id="rId78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114" type="#_x0000_t75" style="width:12.75pt;height:13.5pt" equationxml="&lt;">
            <v:imagedata r:id="rId78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>=…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115" type="#_x0000_t75" style="width:18.75pt;height:12pt" equationxml="&lt;">
            <v:imagedata r:id="rId55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116" type="#_x0000_t75" style="width:18.75pt;height:12pt" equationxml="&lt;">
            <v:imagedata r:id="rId55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>; А=…см; В=…см; Т=…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B87128">
        <w:rPr>
          <w:sz w:val="24"/>
          <w:szCs w:val="24"/>
        </w:rPr>
        <w:pict>
          <v:shape id="_x0000_i1117" type="#_x0000_t75" style="width:14.25pt;height:11.25pt" equationxml="&lt;">
            <v:imagedata r:id="rId79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118" type="#_x0000_t75" style="width:14.25pt;height:11.25pt" equationxml="&lt;">
            <v:imagedata r:id="rId79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 xml:space="preserve">; </w:t>
      </w:r>
      <w:r w:rsidRPr="00F40D84">
        <w:rPr>
          <w:sz w:val="24"/>
          <w:szCs w:val="24"/>
          <w:lang w:val="en-US"/>
        </w:rPr>
        <w:t>S</w:t>
      </w:r>
      <w:r w:rsidRPr="00F40D84">
        <w:rPr>
          <w:sz w:val="24"/>
          <w:szCs w:val="24"/>
        </w:rPr>
        <w:t xml:space="preserve">=…см; </w:t>
      </w:r>
      <w:r w:rsidRPr="00F40D84">
        <w:rPr>
          <w:sz w:val="24"/>
          <w:szCs w:val="24"/>
          <w:lang w:val="en-US"/>
        </w:rPr>
        <w:t>t</w:t>
      </w:r>
      <w:r w:rsidRPr="00F40D84">
        <w:rPr>
          <w:sz w:val="24"/>
          <w:szCs w:val="24"/>
        </w:rPr>
        <w:t xml:space="preserve">=…с; </w:t>
      </w:r>
      <w:r w:rsidRPr="00F40D84">
        <w:rPr>
          <w:sz w:val="24"/>
          <w:szCs w:val="24"/>
          <w:lang w:val="en-US"/>
        </w:rPr>
        <w:t>Q</w:t>
      </w:r>
      <w:r w:rsidRPr="00F40D84">
        <w:rPr>
          <w:sz w:val="24"/>
          <w:szCs w:val="24"/>
        </w:rPr>
        <w:t>=</w:t>
      </w:r>
      <w:r w:rsidRPr="00F40D84">
        <w:rPr>
          <w:sz w:val="24"/>
          <w:szCs w:val="24"/>
          <w:lang w:val="en-US"/>
        </w:rPr>
        <w:t>ABS</w:t>
      </w:r>
      <w:r w:rsidRPr="00F40D84">
        <w:rPr>
          <w:sz w:val="24"/>
          <w:szCs w:val="24"/>
        </w:rPr>
        <w:t>/</w:t>
      </w:r>
      <w:r w:rsidRPr="00F40D84">
        <w:rPr>
          <w:sz w:val="24"/>
          <w:szCs w:val="24"/>
          <w:lang w:val="en-US"/>
        </w:rPr>
        <w:t>t</w:t>
      </w:r>
      <w:r w:rsidRPr="00F40D84">
        <w:rPr>
          <w:sz w:val="24"/>
          <w:szCs w:val="24"/>
        </w:rPr>
        <w:t>=…</w:t>
      </w:r>
      <w:r w:rsidR="007B4DC9" w:rsidRPr="00F40D84">
        <w:rPr>
          <w:sz w:val="24"/>
          <w:szCs w:val="24"/>
          <w:lang w:val="en-US"/>
        </w:rPr>
        <w:fldChar w:fldCharType="begin"/>
      </w:r>
      <w:r w:rsidRPr="00F40D84">
        <w:rPr>
          <w:sz w:val="24"/>
          <w:szCs w:val="24"/>
        </w:rPr>
        <w:instrText xml:space="preserve"> </w:instrText>
      </w:r>
      <w:r w:rsidRPr="00F40D84">
        <w:rPr>
          <w:sz w:val="24"/>
          <w:szCs w:val="24"/>
          <w:lang w:val="en-US"/>
        </w:rPr>
        <w:instrText>QUOTE</w:instrText>
      </w:r>
      <w:r w:rsidRPr="00F40D84">
        <w:rPr>
          <w:sz w:val="24"/>
          <w:szCs w:val="24"/>
        </w:rPr>
        <w:instrText xml:space="preserve"> </w:instrText>
      </w:r>
      <w:r w:rsidR="00B87128">
        <w:rPr>
          <w:sz w:val="24"/>
          <w:szCs w:val="24"/>
        </w:rPr>
        <w:pict>
          <v:shape id="_x0000_i1119" type="#_x0000_t75" style="width:19.5pt;height:54.75pt" equationxml="&lt;">
            <v:imagedata r:id="rId80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  <w:lang w:val="en-US"/>
        </w:rPr>
        <w:fldChar w:fldCharType="separate"/>
      </w:r>
      <w:r w:rsidR="00B87128">
        <w:rPr>
          <w:sz w:val="24"/>
          <w:szCs w:val="24"/>
        </w:rPr>
        <w:pict>
          <v:shape id="_x0000_i1120" type="#_x0000_t75" style="width:19.5pt;height:54.75pt" equationxml="&lt;">
            <v:imagedata r:id="rId80" o:title="" chromakey="white"/>
          </v:shape>
        </w:pict>
      </w:r>
      <w:r w:rsidR="007B4DC9" w:rsidRPr="00F40D84">
        <w:rPr>
          <w:sz w:val="24"/>
          <w:szCs w:val="24"/>
          <w:lang w:val="en-US"/>
        </w:rPr>
        <w:fldChar w:fldCharType="end"/>
      </w:r>
      <w:r w:rsidRPr="00F40D84">
        <w:rPr>
          <w:sz w:val="24"/>
          <w:szCs w:val="24"/>
          <w:lang w:val="en-US"/>
        </w:rPr>
        <w:t>V</w:t>
      </w:r>
      <w:r w:rsidRPr="00F40D84">
        <w:rPr>
          <w:sz w:val="24"/>
          <w:szCs w:val="24"/>
        </w:rPr>
        <w:t>=</w:t>
      </w:r>
      <w:r w:rsidRPr="00F40D84">
        <w:rPr>
          <w:sz w:val="24"/>
          <w:szCs w:val="24"/>
          <w:lang w:val="en-US"/>
        </w:rPr>
        <w:t>Q</w:t>
      </w:r>
      <w:r w:rsidR="007B4DC9" w:rsidRPr="00F40D84">
        <w:rPr>
          <w:sz w:val="24"/>
          <w:szCs w:val="24"/>
        </w:rPr>
        <w:fldChar w:fldCharType="begin"/>
      </w:r>
      <w:r w:rsidRPr="00F40D84">
        <w:rPr>
          <w:sz w:val="24"/>
          <w:szCs w:val="24"/>
        </w:rPr>
        <w:instrText xml:space="preserve"> QUOTE </w:instrText>
      </w:r>
      <w:r w:rsidR="00C574F1">
        <w:rPr>
          <w:sz w:val="24"/>
          <w:szCs w:val="24"/>
        </w:rPr>
        <w:pict>
          <v:shape id="_x0000_i1121" type="#_x0000_t75" style="width:10.5pt;height:24pt" equationxml="&lt;">
            <v:imagedata r:id="rId81" o:title="" chromakey="white"/>
          </v:shape>
        </w:pict>
      </w:r>
      <w:r w:rsidRPr="00F40D84">
        <w:rPr>
          <w:sz w:val="24"/>
          <w:szCs w:val="24"/>
        </w:rPr>
        <w:instrText xml:space="preserve"> </w:instrText>
      </w:r>
      <w:r w:rsidR="007B4DC9" w:rsidRPr="00F40D84">
        <w:rPr>
          <w:sz w:val="24"/>
          <w:szCs w:val="24"/>
        </w:rPr>
        <w:fldChar w:fldCharType="separate"/>
      </w:r>
      <w:r w:rsidR="00B87128">
        <w:rPr>
          <w:sz w:val="24"/>
          <w:szCs w:val="24"/>
        </w:rPr>
        <w:pict>
          <v:shape id="_x0000_i1122" type="#_x0000_t75" style="width:10.5pt;height:24pt" equationxml="&lt;">
            <v:imagedata r:id="rId81" o:title="" chromakey="white"/>
          </v:shape>
        </w:pict>
      </w:r>
      <w:r w:rsidR="007B4DC9" w:rsidRPr="00F40D84">
        <w:rPr>
          <w:sz w:val="24"/>
          <w:szCs w:val="24"/>
        </w:rPr>
        <w:fldChar w:fldCharType="end"/>
      </w:r>
      <w:r w:rsidRPr="00F40D84">
        <w:rPr>
          <w:sz w:val="24"/>
          <w:szCs w:val="24"/>
        </w:rPr>
        <w:t>=…см/с.</w:t>
      </w:r>
    </w:p>
    <w:p w:rsidR="00780FB9" w:rsidRPr="00F40D84" w:rsidRDefault="00780FB9" w:rsidP="00A82BFC">
      <w:pPr>
        <w:spacing w:line="276" w:lineRule="auto"/>
        <w:rPr>
          <w:b/>
          <w:sz w:val="24"/>
          <w:szCs w:val="24"/>
        </w:rPr>
      </w:pPr>
    </w:p>
    <w:p w:rsidR="00EE00D6" w:rsidRPr="0086581E" w:rsidRDefault="00780FB9" w:rsidP="0086581E">
      <w:pPr>
        <w:spacing w:line="276" w:lineRule="auto"/>
        <w:rPr>
          <w:b/>
          <w:sz w:val="24"/>
          <w:szCs w:val="24"/>
        </w:rPr>
      </w:pPr>
      <w:r w:rsidRPr="00F40D84">
        <w:rPr>
          <w:b/>
          <w:sz w:val="24"/>
          <w:szCs w:val="24"/>
        </w:rPr>
        <w:t>Вывод:</w:t>
      </w:r>
    </w:p>
    <w:p w:rsidR="00EE00D6" w:rsidRPr="00F40D84" w:rsidRDefault="00EE00D6" w:rsidP="00EE00D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F40D84">
        <w:rPr>
          <w:rFonts w:ascii="Times New Roman" w:hAnsi="Times New Roman"/>
          <w:color w:val="auto"/>
          <w:sz w:val="24"/>
          <w:szCs w:val="24"/>
        </w:rPr>
        <w:t>Информационное обеспечение обучения</w:t>
      </w:r>
    </w:p>
    <w:p w:rsidR="00D0562D" w:rsidRPr="007F6C30" w:rsidRDefault="007F6C30" w:rsidP="0086581E">
      <w:pPr>
        <w:ind w:left="0" w:firstLine="0"/>
        <w:rPr>
          <w:b/>
          <w:sz w:val="24"/>
          <w:szCs w:val="24"/>
        </w:rPr>
      </w:pPr>
      <w:r w:rsidRPr="007F6C30">
        <w:rPr>
          <w:b/>
          <w:sz w:val="24"/>
          <w:szCs w:val="24"/>
        </w:rPr>
        <w:t>источники</w:t>
      </w:r>
    </w:p>
    <w:p w:rsidR="0086581E" w:rsidRPr="001A3768" w:rsidRDefault="0086581E" w:rsidP="0086581E">
      <w:pPr>
        <w:ind w:left="0" w:firstLine="0"/>
        <w:rPr>
          <w:sz w:val="24"/>
          <w:szCs w:val="24"/>
        </w:rPr>
      </w:pPr>
    </w:p>
    <w:p w:rsidR="007F6C30" w:rsidRPr="007F6C30" w:rsidRDefault="007F6C30" w:rsidP="007F6C3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  <w:u w:val="single"/>
        </w:rPr>
      </w:pPr>
      <w:r w:rsidRPr="007F6C30">
        <w:rPr>
          <w:bCs/>
          <w:sz w:val="24"/>
          <w:szCs w:val="24"/>
          <w:u w:val="single"/>
        </w:rPr>
        <w:t>Основные</w:t>
      </w:r>
    </w:p>
    <w:p w:rsidR="007F6C30" w:rsidRPr="007F6C30" w:rsidRDefault="007F6C30" w:rsidP="007F6C3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7F6C30">
        <w:rPr>
          <w:bCs/>
          <w:sz w:val="24"/>
          <w:szCs w:val="24"/>
        </w:rPr>
        <w:t xml:space="preserve"> 1. </w:t>
      </w:r>
      <w:r w:rsidRPr="007F6C30">
        <w:rPr>
          <w:sz w:val="24"/>
          <w:szCs w:val="24"/>
          <w:shd w:val="clear" w:color="auto" w:fill="FFFFFF"/>
        </w:rPr>
        <w:t xml:space="preserve">Брюханов, О. Н. Основы гидравлики, теплотехники и аэродинамики : учебник / О.Н. Брюханов, В.И. Коробко, А.Т. Мелик-Аракелян. — Москва : ИНФРА-М, 2021. — 254 с. — (Среднее профессиональное образование). - ISBN 978-5-16-005354-7. - Текст : электронный. - URL: </w:t>
      </w:r>
      <w:hyperlink r:id="rId82" w:history="1">
        <w:r w:rsidRPr="007F6C30">
          <w:rPr>
            <w:rStyle w:val="ae"/>
            <w:sz w:val="24"/>
            <w:szCs w:val="24"/>
            <w:shd w:val="clear" w:color="auto" w:fill="FFFFFF"/>
          </w:rPr>
          <w:t>https://znanium.com/catalog/product/1284346</w:t>
        </w:r>
      </w:hyperlink>
    </w:p>
    <w:p w:rsidR="007F6C30" w:rsidRPr="007F6C30" w:rsidRDefault="007F6C30" w:rsidP="007F6C3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7F6C30">
        <w:rPr>
          <w:bCs/>
          <w:sz w:val="24"/>
          <w:szCs w:val="24"/>
        </w:rPr>
        <w:t xml:space="preserve">2. </w:t>
      </w:r>
      <w:r w:rsidRPr="007F6C30">
        <w:rPr>
          <w:sz w:val="24"/>
          <w:szCs w:val="24"/>
          <w:shd w:val="clear" w:color="auto" w:fill="FFFFFF"/>
        </w:rPr>
        <w:t>Брюханов О.Н. Основы гидравлики, теплотехники и аэродинамики: учебник/ О.Н. Брюханов, В.И. Коробко, А.Т. Мелик-Аракелян. – Москва: ИНФРА-М, 2022. – 254 с. – ( Среднее профессиональное образование).</w:t>
      </w:r>
    </w:p>
    <w:p w:rsidR="007F6C30" w:rsidRPr="007F6C30" w:rsidRDefault="007F6C30" w:rsidP="007F6C3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7F6C30">
        <w:rPr>
          <w:bCs/>
          <w:sz w:val="24"/>
          <w:szCs w:val="24"/>
        </w:rPr>
        <w:t xml:space="preserve"> 3. </w:t>
      </w:r>
      <w:r w:rsidRPr="007F6C30">
        <w:rPr>
          <w:sz w:val="24"/>
          <w:szCs w:val="24"/>
          <w:shd w:val="clear" w:color="auto" w:fill="FCFCFC"/>
        </w:rPr>
        <w:t xml:space="preserve">Ухин, Б. В. Гидравлика : учебник / Б.В. Ухин, А.А. Гусев. — Москва : ИНФРА-М, 2020. — 432 с. — (Среднее профессиональное образование). - ISBN 978-5-16-005536-7. - Текст : электронный. - URL: </w:t>
      </w:r>
      <w:hyperlink r:id="rId83" w:history="1">
        <w:r w:rsidRPr="007F6C30">
          <w:rPr>
            <w:rStyle w:val="ae"/>
            <w:sz w:val="24"/>
            <w:szCs w:val="24"/>
            <w:shd w:val="clear" w:color="auto" w:fill="FCFCFC"/>
          </w:rPr>
          <w:t>https://znanium.com/catalog/product/1112959</w:t>
        </w:r>
      </w:hyperlink>
      <w:r w:rsidRPr="007F6C30">
        <w:rPr>
          <w:sz w:val="24"/>
          <w:szCs w:val="24"/>
          <w:shd w:val="clear" w:color="auto" w:fill="FCFCFC"/>
        </w:rPr>
        <w:t xml:space="preserve">   </w:t>
      </w:r>
    </w:p>
    <w:p w:rsidR="007F6C30" w:rsidRPr="007F6C30" w:rsidRDefault="007F6C30" w:rsidP="007F6C30">
      <w:pPr>
        <w:shd w:val="clear" w:color="auto" w:fill="FFFFFF"/>
        <w:rPr>
          <w:bCs/>
          <w:sz w:val="24"/>
          <w:szCs w:val="24"/>
        </w:rPr>
      </w:pPr>
    </w:p>
    <w:p w:rsidR="007F6C30" w:rsidRPr="007F6C30" w:rsidRDefault="007F6C30" w:rsidP="007F6C30">
      <w:pPr>
        <w:shd w:val="clear" w:color="auto" w:fill="FFFFFF"/>
        <w:rPr>
          <w:bCs/>
          <w:sz w:val="24"/>
          <w:szCs w:val="24"/>
          <w:u w:val="single"/>
        </w:rPr>
      </w:pPr>
      <w:r w:rsidRPr="007F6C30">
        <w:rPr>
          <w:bCs/>
          <w:sz w:val="24"/>
          <w:szCs w:val="24"/>
          <w:u w:val="single"/>
        </w:rPr>
        <w:t xml:space="preserve">Дополнительные </w:t>
      </w:r>
    </w:p>
    <w:p w:rsidR="007F6C30" w:rsidRPr="007F6C30" w:rsidRDefault="007F6C30" w:rsidP="007F6C30">
      <w:pPr>
        <w:shd w:val="clear" w:color="auto" w:fill="FFFFFF"/>
        <w:rPr>
          <w:sz w:val="24"/>
          <w:szCs w:val="24"/>
          <w:shd w:val="clear" w:color="auto" w:fill="FCFCFC"/>
        </w:rPr>
      </w:pPr>
      <w:r w:rsidRPr="007F6C30">
        <w:rPr>
          <w:sz w:val="24"/>
          <w:szCs w:val="24"/>
          <w:shd w:val="clear" w:color="auto" w:fill="FCFCFC"/>
        </w:rPr>
        <w:t>1.</w:t>
      </w:r>
      <w:r w:rsidRPr="007F6C30">
        <w:rPr>
          <w:bCs/>
          <w:sz w:val="24"/>
          <w:szCs w:val="24"/>
          <w:shd w:val="clear" w:color="auto" w:fill="FFFFFF"/>
        </w:rPr>
        <w:t xml:space="preserve"> Гроховский, Д. В. Основы гидравлики и гидропривод [Электронный ресурс]: учебное пособие / Д. В. Гроховский. — Электрон. текстовые данные. — СПб: Политехника, 2020. — 237 c. — 978-5-7325-1086-7. — Режим доступа: </w:t>
      </w:r>
      <w:hyperlink r:id="rId84" w:history="1">
        <w:r w:rsidRPr="007F6C30">
          <w:rPr>
            <w:rStyle w:val="ae"/>
            <w:bCs/>
            <w:sz w:val="24"/>
            <w:szCs w:val="24"/>
            <w:shd w:val="clear" w:color="auto" w:fill="FFFFFF"/>
          </w:rPr>
          <w:t>http://www.iprbookshop.ru/58852.html</w:t>
        </w:r>
      </w:hyperlink>
    </w:p>
    <w:p w:rsidR="007F6C30" w:rsidRPr="007F6C30" w:rsidRDefault="007F6C30" w:rsidP="007F6C30">
      <w:pPr>
        <w:shd w:val="clear" w:color="auto" w:fill="FFFFFF"/>
        <w:rPr>
          <w:sz w:val="24"/>
          <w:szCs w:val="24"/>
        </w:rPr>
      </w:pPr>
      <w:r w:rsidRPr="007F6C30">
        <w:rPr>
          <w:sz w:val="24"/>
          <w:szCs w:val="24"/>
          <w:shd w:val="clear" w:color="auto" w:fill="FCFCFC"/>
        </w:rPr>
        <w:t xml:space="preserve">2. </w:t>
      </w:r>
      <w:r w:rsidRPr="007F6C30">
        <w:rPr>
          <w:sz w:val="24"/>
          <w:szCs w:val="24"/>
        </w:rPr>
        <w:t xml:space="preserve">Лаврухин, П.В. Основы гидравлики и теплотехники : учебное пособие / П.В. Лаврухин, С.В. Панченко, С.Г. Пархоменко. — Москва : КноРус, 2021. — 175 с. — ISBN 978-5-406-08343-7. — </w:t>
      </w:r>
      <w:hyperlink r:id="rId85" w:history="1">
        <w:r w:rsidRPr="007F6C30">
          <w:rPr>
            <w:rStyle w:val="ae"/>
            <w:sz w:val="24"/>
            <w:szCs w:val="24"/>
          </w:rPr>
          <w:t>URL:https://book.ru/book/943771</w:t>
        </w:r>
      </w:hyperlink>
      <w:r w:rsidRPr="007F6C30">
        <w:rPr>
          <w:sz w:val="24"/>
          <w:szCs w:val="24"/>
        </w:rPr>
        <w:t xml:space="preserve"> . — Текст : электронный.</w:t>
      </w:r>
    </w:p>
    <w:p w:rsidR="007F6C30" w:rsidRPr="007F6C30" w:rsidRDefault="007F6C30" w:rsidP="007F6C30">
      <w:pPr>
        <w:shd w:val="clear" w:color="auto" w:fill="FFFFFF"/>
        <w:rPr>
          <w:bCs/>
          <w:sz w:val="24"/>
          <w:szCs w:val="24"/>
          <w:u w:val="single"/>
        </w:rPr>
      </w:pPr>
    </w:p>
    <w:p w:rsidR="007F6C30" w:rsidRPr="007F6C30" w:rsidRDefault="007F6C30" w:rsidP="007F6C30">
      <w:pPr>
        <w:shd w:val="clear" w:color="auto" w:fill="FFFFFF"/>
        <w:rPr>
          <w:bCs/>
          <w:sz w:val="24"/>
          <w:szCs w:val="24"/>
          <w:u w:val="single"/>
        </w:rPr>
      </w:pPr>
    </w:p>
    <w:p w:rsidR="00780FB9" w:rsidRPr="00F40D84" w:rsidRDefault="00780FB9" w:rsidP="00702DB1">
      <w:pPr>
        <w:pStyle w:val="1"/>
        <w:tabs>
          <w:tab w:val="clear" w:pos="851"/>
          <w:tab w:val="clear" w:pos="993"/>
          <w:tab w:val="clear" w:pos="1134"/>
          <w:tab w:val="clear" w:pos="1418"/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left="0" w:firstLine="0"/>
        <w:contextualSpacing/>
        <w:jc w:val="center"/>
        <w:rPr>
          <w:rFonts w:ascii="Times New Roman" w:hAnsi="Times New Roman"/>
          <w:color w:val="auto"/>
          <w:sz w:val="24"/>
          <w:szCs w:val="24"/>
        </w:rPr>
      </w:pPr>
    </w:p>
    <w:sectPr w:rsidR="00780FB9" w:rsidRPr="00F40D84" w:rsidSect="000460B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128" w:rsidRDefault="00B87128" w:rsidP="00EE49BE">
      <w:r>
        <w:separator/>
      </w:r>
    </w:p>
  </w:endnote>
  <w:endnote w:type="continuationSeparator" w:id="0">
    <w:p w:rsidR="00B87128" w:rsidRDefault="00B87128" w:rsidP="00EE4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DC8" w:rsidRDefault="00EF287F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574F1">
      <w:rPr>
        <w:noProof/>
      </w:rPr>
      <w:t>12</w:t>
    </w:r>
    <w:r>
      <w:rPr>
        <w:noProof/>
      </w:rPr>
      <w:fldChar w:fldCharType="end"/>
    </w:r>
  </w:p>
  <w:p w:rsidR="003D7DC8" w:rsidRDefault="003D7DC8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DC8" w:rsidRDefault="003D7DC8">
    <w:pPr>
      <w:pStyle w:val="af"/>
      <w:jc w:val="right"/>
    </w:pPr>
  </w:p>
  <w:p w:rsidR="003D7DC8" w:rsidRDefault="003D7DC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128" w:rsidRDefault="00B87128" w:rsidP="00EE49BE">
      <w:r>
        <w:separator/>
      </w:r>
    </w:p>
  </w:footnote>
  <w:footnote w:type="continuationSeparator" w:id="0">
    <w:p w:rsidR="00B87128" w:rsidRDefault="00B87128" w:rsidP="00EE4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DC8" w:rsidRDefault="007B4DC9" w:rsidP="00EE49BE">
    <w:pPr>
      <w:pStyle w:val="a6"/>
      <w:rPr>
        <w:rStyle w:val="a8"/>
      </w:rPr>
    </w:pPr>
    <w:r>
      <w:rPr>
        <w:rStyle w:val="a8"/>
      </w:rPr>
      <w:fldChar w:fldCharType="begin"/>
    </w:r>
    <w:r w:rsidR="003D7DC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D7DC8" w:rsidRDefault="003D7DC8" w:rsidP="00EE49B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EE6BC5"/>
    <w:multiLevelType w:val="hybridMultilevel"/>
    <w:tmpl w:val="6AAE1BB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29C3D89"/>
    <w:multiLevelType w:val="hybridMultilevel"/>
    <w:tmpl w:val="BEE86902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4C120CF"/>
    <w:multiLevelType w:val="hybridMultilevel"/>
    <w:tmpl w:val="D80A7CA4"/>
    <w:lvl w:ilvl="0" w:tplc="EE420A98">
      <w:start w:val="1"/>
      <w:numFmt w:val="decimal"/>
      <w:lvlText w:val="%1."/>
      <w:lvlJc w:val="left"/>
      <w:pPr>
        <w:ind w:left="6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4" w15:restartNumberingAfterBreak="0">
    <w:nsid w:val="06372010"/>
    <w:multiLevelType w:val="hybridMultilevel"/>
    <w:tmpl w:val="BD82ADAE"/>
    <w:lvl w:ilvl="0" w:tplc="B8E4990A">
      <w:start w:val="1"/>
      <w:numFmt w:val="decimal"/>
      <w:lvlText w:val="%1."/>
      <w:lvlJc w:val="left"/>
      <w:pPr>
        <w:ind w:left="6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5" w15:restartNumberingAfterBreak="0">
    <w:nsid w:val="0646667F"/>
    <w:multiLevelType w:val="hybridMultilevel"/>
    <w:tmpl w:val="40741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056857"/>
    <w:multiLevelType w:val="hybridMultilevel"/>
    <w:tmpl w:val="2878E2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716514"/>
    <w:multiLevelType w:val="hybridMultilevel"/>
    <w:tmpl w:val="5B14838A"/>
    <w:lvl w:ilvl="0" w:tplc="F5C87C56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155346C0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69F11FF"/>
    <w:multiLevelType w:val="hybridMultilevel"/>
    <w:tmpl w:val="3FDC705C"/>
    <w:lvl w:ilvl="0" w:tplc="FFFFFFFF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807733F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B651B8B"/>
    <w:multiLevelType w:val="multilevel"/>
    <w:tmpl w:val="40C4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425478"/>
    <w:multiLevelType w:val="hybridMultilevel"/>
    <w:tmpl w:val="4FE2E22A"/>
    <w:lvl w:ilvl="0" w:tplc="222EB1A4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32C32A40"/>
    <w:multiLevelType w:val="hybridMultilevel"/>
    <w:tmpl w:val="FF2CD3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58F7105"/>
    <w:multiLevelType w:val="hybridMultilevel"/>
    <w:tmpl w:val="0462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0B81975"/>
    <w:multiLevelType w:val="hybridMultilevel"/>
    <w:tmpl w:val="65FCF596"/>
    <w:lvl w:ilvl="0" w:tplc="8A845B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 w15:restartNumberingAfterBreak="0">
    <w:nsid w:val="473325F7"/>
    <w:multiLevelType w:val="multilevel"/>
    <w:tmpl w:val="61CC389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47780742"/>
    <w:multiLevelType w:val="hybridMultilevel"/>
    <w:tmpl w:val="850242AA"/>
    <w:lvl w:ilvl="0" w:tplc="FDE4D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F44296E"/>
    <w:multiLevelType w:val="hybridMultilevel"/>
    <w:tmpl w:val="6860A59E"/>
    <w:lvl w:ilvl="0" w:tplc="15BC240A">
      <w:start w:val="1"/>
      <w:numFmt w:val="decimal"/>
      <w:lvlText w:val="%1."/>
      <w:lvlJc w:val="left"/>
      <w:pPr>
        <w:ind w:left="191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2212BD4"/>
    <w:multiLevelType w:val="hybridMultilevel"/>
    <w:tmpl w:val="AA840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6DE7CC6"/>
    <w:multiLevelType w:val="hybridMultilevel"/>
    <w:tmpl w:val="D5E8B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5"/>
  </w:num>
  <w:num w:numId="5">
    <w:abstractNumId w:val="6"/>
  </w:num>
  <w:num w:numId="6">
    <w:abstractNumId w:val="20"/>
  </w:num>
  <w:num w:numId="7">
    <w:abstractNumId w:val="14"/>
  </w:num>
  <w:num w:numId="8">
    <w:abstractNumId w:val="5"/>
  </w:num>
  <w:num w:numId="9">
    <w:abstractNumId w:val="19"/>
  </w:num>
  <w:num w:numId="10">
    <w:abstractNumId w:val="1"/>
  </w:num>
  <w:num w:numId="11">
    <w:abstractNumId w:val="3"/>
  </w:num>
  <w:num w:numId="12">
    <w:abstractNumId w:val="4"/>
  </w:num>
  <w:num w:numId="13">
    <w:abstractNumId w:val="18"/>
  </w:num>
  <w:num w:numId="14">
    <w:abstractNumId w:val="8"/>
  </w:num>
  <w:num w:numId="15">
    <w:abstractNumId w:val="10"/>
  </w:num>
  <w:num w:numId="16">
    <w:abstractNumId w:val="12"/>
  </w:num>
  <w:num w:numId="17">
    <w:abstractNumId w:val="16"/>
  </w:num>
  <w:num w:numId="18">
    <w:abstractNumId w:val="7"/>
  </w:num>
  <w:num w:numId="19">
    <w:abstractNumId w:val="17"/>
  </w:num>
  <w:num w:numId="20">
    <w:abstractNumId w:val="9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0B1C"/>
    <w:rsid w:val="000005A5"/>
    <w:rsid w:val="00010F00"/>
    <w:rsid w:val="0002252E"/>
    <w:rsid w:val="00023AA2"/>
    <w:rsid w:val="000370CF"/>
    <w:rsid w:val="000460B0"/>
    <w:rsid w:val="0004693D"/>
    <w:rsid w:val="00055A63"/>
    <w:rsid w:val="00063C71"/>
    <w:rsid w:val="00073230"/>
    <w:rsid w:val="00075F39"/>
    <w:rsid w:val="00082BD3"/>
    <w:rsid w:val="000A653F"/>
    <w:rsid w:val="000C193F"/>
    <w:rsid w:val="000C7EF3"/>
    <w:rsid w:val="000D41C8"/>
    <w:rsid w:val="000E2441"/>
    <w:rsid w:val="000E6940"/>
    <w:rsid w:val="000F2A88"/>
    <w:rsid w:val="001140B1"/>
    <w:rsid w:val="00120504"/>
    <w:rsid w:val="00123555"/>
    <w:rsid w:val="001431FD"/>
    <w:rsid w:val="00144CF4"/>
    <w:rsid w:val="00151482"/>
    <w:rsid w:val="001632F0"/>
    <w:rsid w:val="00165D4E"/>
    <w:rsid w:val="001714EE"/>
    <w:rsid w:val="00175C39"/>
    <w:rsid w:val="00177D49"/>
    <w:rsid w:val="00177ED9"/>
    <w:rsid w:val="00180890"/>
    <w:rsid w:val="00193BEE"/>
    <w:rsid w:val="001942C6"/>
    <w:rsid w:val="0019732A"/>
    <w:rsid w:val="001A43D0"/>
    <w:rsid w:val="001A6B92"/>
    <w:rsid w:val="001B0DDE"/>
    <w:rsid w:val="001B3811"/>
    <w:rsid w:val="001B3A5B"/>
    <w:rsid w:val="001B4544"/>
    <w:rsid w:val="001D58E3"/>
    <w:rsid w:val="001E1A8D"/>
    <w:rsid w:val="001E7B4B"/>
    <w:rsid w:val="00203B72"/>
    <w:rsid w:val="002051DE"/>
    <w:rsid w:val="00217898"/>
    <w:rsid w:val="0023393E"/>
    <w:rsid w:val="002442DC"/>
    <w:rsid w:val="0025108C"/>
    <w:rsid w:val="00270E35"/>
    <w:rsid w:val="002C0075"/>
    <w:rsid w:val="002D67E9"/>
    <w:rsid w:val="002D6B70"/>
    <w:rsid w:val="002E2735"/>
    <w:rsid w:val="002F474E"/>
    <w:rsid w:val="00326A93"/>
    <w:rsid w:val="003368DB"/>
    <w:rsid w:val="0034778C"/>
    <w:rsid w:val="00356381"/>
    <w:rsid w:val="00357E07"/>
    <w:rsid w:val="00396286"/>
    <w:rsid w:val="003C1868"/>
    <w:rsid w:val="003D7DC8"/>
    <w:rsid w:val="003E2B94"/>
    <w:rsid w:val="003E47EB"/>
    <w:rsid w:val="00402104"/>
    <w:rsid w:val="00404C1A"/>
    <w:rsid w:val="00436257"/>
    <w:rsid w:val="004462AE"/>
    <w:rsid w:val="00455C1F"/>
    <w:rsid w:val="0046773F"/>
    <w:rsid w:val="004679C7"/>
    <w:rsid w:val="00482A06"/>
    <w:rsid w:val="004856BB"/>
    <w:rsid w:val="004A05C5"/>
    <w:rsid w:val="004B5DEA"/>
    <w:rsid w:val="004C087B"/>
    <w:rsid w:val="004C59B9"/>
    <w:rsid w:val="004D1BCC"/>
    <w:rsid w:val="004D679A"/>
    <w:rsid w:val="0051275A"/>
    <w:rsid w:val="005128EE"/>
    <w:rsid w:val="00515238"/>
    <w:rsid w:val="00516F74"/>
    <w:rsid w:val="0052583C"/>
    <w:rsid w:val="00530701"/>
    <w:rsid w:val="005326AD"/>
    <w:rsid w:val="005435BB"/>
    <w:rsid w:val="0055221C"/>
    <w:rsid w:val="005656B0"/>
    <w:rsid w:val="00566300"/>
    <w:rsid w:val="005A0667"/>
    <w:rsid w:val="005B08CE"/>
    <w:rsid w:val="005B5807"/>
    <w:rsid w:val="005C206C"/>
    <w:rsid w:val="005D72B6"/>
    <w:rsid w:val="005E2CDC"/>
    <w:rsid w:val="005F2756"/>
    <w:rsid w:val="005F5995"/>
    <w:rsid w:val="00601B36"/>
    <w:rsid w:val="00603874"/>
    <w:rsid w:val="00606559"/>
    <w:rsid w:val="0060752C"/>
    <w:rsid w:val="006213FB"/>
    <w:rsid w:val="00622599"/>
    <w:rsid w:val="006274C9"/>
    <w:rsid w:val="0063047E"/>
    <w:rsid w:val="006374F1"/>
    <w:rsid w:val="00651FBB"/>
    <w:rsid w:val="00656A80"/>
    <w:rsid w:val="0065747D"/>
    <w:rsid w:val="0069010E"/>
    <w:rsid w:val="006924B2"/>
    <w:rsid w:val="006A0E1A"/>
    <w:rsid w:val="006A1ED4"/>
    <w:rsid w:val="006A3CE7"/>
    <w:rsid w:val="006D303A"/>
    <w:rsid w:val="006D448C"/>
    <w:rsid w:val="00700CF8"/>
    <w:rsid w:val="00702DB1"/>
    <w:rsid w:val="00703CFD"/>
    <w:rsid w:val="007215B1"/>
    <w:rsid w:val="0072389C"/>
    <w:rsid w:val="007306E2"/>
    <w:rsid w:val="00735F3B"/>
    <w:rsid w:val="00736441"/>
    <w:rsid w:val="00747A07"/>
    <w:rsid w:val="00775C76"/>
    <w:rsid w:val="00780FB9"/>
    <w:rsid w:val="00792A83"/>
    <w:rsid w:val="00793457"/>
    <w:rsid w:val="00793BCC"/>
    <w:rsid w:val="00796C57"/>
    <w:rsid w:val="007B1D23"/>
    <w:rsid w:val="007B4DC9"/>
    <w:rsid w:val="007C6C99"/>
    <w:rsid w:val="007D270D"/>
    <w:rsid w:val="007F6C30"/>
    <w:rsid w:val="00804C54"/>
    <w:rsid w:val="00805981"/>
    <w:rsid w:val="00830AC8"/>
    <w:rsid w:val="00845B36"/>
    <w:rsid w:val="0085409A"/>
    <w:rsid w:val="00860626"/>
    <w:rsid w:val="0086581E"/>
    <w:rsid w:val="008764DC"/>
    <w:rsid w:val="008859FA"/>
    <w:rsid w:val="008A6B55"/>
    <w:rsid w:val="008A7290"/>
    <w:rsid w:val="008A797C"/>
    <w:rsid w:val="008B1B6A"/>
    <w:rsid w:val="008C039A"/>
    <w:rsid w:val="008D708F"/>
    <w:rsid w:val="008E01B6"/>
    <w:rsid w:val="008F4D87"/>
    <w:rsid w:val="0090021D"/>
    <w:rsid w:val="00905DEE"/>
    <w:rsid w:val="009100D9"/>
    <w:rsid w:val="00921DAE"/>
    <w:rsid w:val="009236F7"/>
    <w:rsid w:val="00924393"/>
    <w:rsid w:val="00926C03"/>
    <w:rsid w:val="00933F26"/>
    <w:rsid w:val="009447F1"/>
    <w:rsid w:val="00947321"/>
    <w:rsid w:val="00950874"/>
    <w:rsid w:val="00951E50"/>
    <w:rsid w:val="009525B5"/>
    <w:rsid w:val="009543F7"/>
    <w:rsid w:val="00954749"/>
    <w:rsid w:val="00963872"/>
    <w:rsid w:val="00964066"/>
    <w:rsid w:val="009712F6"/>
    <w:rsid w:val="009A1052"/>
    <w:rsid w:val="009A2374"/>
    <w:rsid w:val="009A34B4"/>
    <w:rsid w:val="009B0F8F"/>
    <w:rsid w:val="009B1902"/>
    <w:rsid w:val="009B478A"/>
    <w:rsid w:val="009B49CF"/>
    <w:rsid w:val="009D74C9"/>
    <w:rsid w:val="009F47CA"/>
    <w:rsid w:val="00A05299"/>
    <w:rsid w:val="00A13C72"/>
    <w:rsid w:val="00A16E47"/>
    <w:rsid w:val="00A20C90"/>
    <w:rsid w:val="00A31CFB"/>
    <w:rsid w:val="00A47B0D"/>
    <w:rsid w:val="00A504F7"/>
    <w:rsid w:val="00A66D9E"/>
    <w:rsid w:val="00A809DE"/>
    <w:rsid w:val="00A82BFC"/>
    <w:rsid w:val="00A87A54"/>
    <w:rsid w:val="00A92B24"/>
    <w:rsid w:val="00AB0099"/>
    <w:rsid w:val="00AB6C29"/>
    <w:rsid w:val="00AD0484"/>
    <w:rsid w:val="00AD2BD2"/>
    <w:rsid w:val="00AD5EB9"/>
    <w:rsid w:val="00AD6FCD"/>
    <w:rsid w:val="00AE0448"/>
    <w:rsid w:val="00AE7350"/>
    <w:rsid w:val="00AF0842"/>
    <w:rsid w:val="00AF7B9E"/>
    <w:rsid w:val="00B03DAA"/>
    <w:rsid w:val="00B24297"/>
    <w:rsid w:val="00B40DAD"/>
    <w:rsid w:val="00B56E18"/>
    <w:rsid w:val="00B61087"/>
    <w:rsid w:val="00B61625"/>
    <w:rsid w:val="00B709FD"/>
    <w:rsid w:val="00B713F8"/>
    <w:rsid w:val="00B72AAB"/>
    <w:rsid w:val="00B75FAA"/>
    <w:rsid w:val="00B8265D"/>
    <w:rsid w:val="00B87128"/>
    <w:rsid w:val="00BA45E7"/>
    <w:rsid w:val="00BC1FDF"/>
    <w:rsid w:val="00BC636D"/>
    <w:rsid w:val="00BD01F6"/>
    <w:rsid w:val="00BD53AF"/>
    <w:rsid w:val="00C30DFC"/>
    <w:rsid w:val="00C41ACA"/>
    <w:rsid w:val="00C44C4D"/>
    <w:rsid w:val="00C5552B"/>
    <w:rsid w:val="00C574F1"/>
    <w:rsid w:val="00C83662"/>
    <w:rsid w:val="00C87095"/>
    <w:rsid w:val="00C9306C"/>
    <w:rsid w:val="00C94AD9"/>
    <w:rsid w:val="00CC24ED"/>
    <w:rsid w:val="00CC6043"/>
    <w:rsid w:val="00CF7BE3"/>
    <w:rsid w:val="00D00745"/>
    <w:rsid w:val="00D033DF"/>
    <w:rsid w:val="00D033FA"/>
    <w:rsid w:val="00D0562D"/>
    <w:rsid w:val="00D20706"/>
    <w:rsid w:val="00D23C35"/>
    <w:rsid w:val="00D63B2C"/>
    <w:rsid w:val="00D65348"/>
    <w:rsid w:val="00DA097A"/>
    <w:rsid w:val="00DA2008"/>
    <w:rsid w:val="00DA4E24"/>
    <w:rsid w:val="00DA665A"/>
    <w:rsid w:val="00DB0152"/>
    <w:rsid w:val="00DC5189"/>
    <w:rsid w:val="00DD307D"/>
    <w:rsid w:val="00DE452B"/>
    <w:rsid w:val="00DF17F9"/>
    <w:rsid w:val="00DF446B"/>
    <w:rsid w:val="00DF4D5D"/>
    <w:rsid w:val="00DF51AD"/>
    <w:rsid w:val="00E06A8C"/>
    <w:rsid w:val="00E11000"/>
    <w:rsid w:val="00E113CF"/>
    <w:rsid w:val="00E241D5"/>
    <w:rsid w:val="00E257CA"/>
    <w:rsid w:val="00E44300"/>
    <w:rsid w:val="00E53A35"/>
    <w:rsid w:val="00E6743B"/>
    <w:rsid w:val="00E73525"/>
    <w:rsid w:val="00E81662"/>
    <w:rsid w:val="00E84724"/>
    <w:rsid w:val="00E968CB"/>
    <w:rsid w:val="00EA5FC6"/>
    <w:rsid w:val="00EA631B"/>
    <w:rsid w:val="00EB518A"/>
    <w:rsid w:val="00EC0686"/>
    <w:rsid w:val="00EC7B99"/>
    <w:rsid w:val="00ED227A"/>
    <w:rsid w:val="00EE00D6"/>
    <w:rsid w:val="00EE0B1C"/>
    <w:rsid w:val="00EE49BE"/>
    <w:rsid w:val="00EE4D5E"/>
    <w:rsid w:val="00EE6D7E"/>
    <w:rsid w:val="00EF287F"/>
    <w:rsid w:val="00EF3543"/>
    <w:rsid w:val="00EF627A"/>
    <w:rsid w:val="00F04CA9"/>
    <w:rsid w:val="00F134C5"/>
    <w:rsid w:val="00F157B7"/>
    <w:rsid w:val="00F17D21"/>
    <w:rsid w:val="00F202EF"/>
    <w:rsid w:val="00F30DA1"/>
    <w:rsid w:val="00F40D84"/>
    <w:rsid w:val="00F513B5"/>
    <w:rsid w:val="00F9302A"/>
    <w:rsid w:val="00F9696A"/>
    <w:rsid w:val="00F974EE"/>
    <w:rsid w:val="00FA0A0D"/>
    <w:rsid w:val="00FA370E"/>
    <w:rsid w:val="00FA3C55"/>
    <w:rsid w:val="00FA6CAA"/>
    <w:rsid w:val="00FB67C0"/>
    <w:rsid w:val="00FE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32"/>
    <o:shapelayout v:ext="edit">
      <o:idmap v:ext="edit" data="1"/>
    </o:shapelayout>
  </w:shapeDefaults>
  <w:decimalSymbol w:val=","/>
  <w:listSeparator w:val=";"/>
  <w15:docId w15:val="{C81BF7B5-309D-4917-944B-771E820D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9BE"/>
    <w:pPr>
      <w:tabs>
        <w:tab w:val="left" w:pos="851"/>
        <w:tab w:val="left" w:pos="993"/>
        <w:tab w:val="left" w:pos="1134"/>
        <w:tab w:val="left" w:pos="1418"/>
      </w:tabs>
      <w:ind w:left="426" w:hanging="426"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6A0E1A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6">
    <w:name w:val="heading 6"/>
    <w:basedOn w:val="a"/>
    <w:next w:val="a"/>
    <w:link w:val="60"/>
    <w:uiPriority w:val="99"/>
    <w:qFormat/>
    <w:rsid w:val="00EE0B1C"/>
    <w:pPr>
      <w:keepNext/>
      <w:outlineLvl w:val="5"/>
    </w:pPr>
    <w:rPr>
      <w:b/>
      <w:szCs w:val="20"/>
    </w:rPr>
  </w:style>
  <w:style w:type="paragraph" w:styleId="7">
    <w:name w:val="heading 7"/>
    <w:basedOn w:val="a"/>
    <w:next w:val="a"/>
    <w:link w:val="70"/>
    <w:uiPriority w:val="99"/>
    <w:qFormat/>
    <w:rsid w:val="00EE0B1C"/>
    <w:pPr>
      <w:keepNext/>
      <w:ind w:firstLine="360"/>
      <w:jc w:val="center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A0E1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9"/>
    <w:locked/>
    <w:rsid w:val="00EE0B1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EE0B1C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6A0E1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Заголовок Знак"/>
    <w:link w:val="a3"/>
    <w:uiPriority w:val="99"/>
    <w:locked/>
    <w:rsid w:val="006A0E1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No Spacing"/>
    <w:uiPriority w:val="99"/>
    <w:qFormat/>
    <w:rsid w:val="006A0E1A"/>
    <w:rPr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EE0B1C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locked/>
    <w:rsid w:val="00EE0B1C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EE0B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EE0B1C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EE0B1C"/>
    <w:rPr>
      <w:rFonts w:cs="Times New Roman"/>
    </w:rPr>
  </w:style>
  <w:style w:type="paragraph" w:styleId="a9">
    <w:name w:val="Body Text"/>
    <w:basedOn w:val="a"/>
    <w:link w:val="aa"/>
    <w:uiPriority w:val="99"/>
    <w:rsid w:val="00EE0B1C"/>
    <w:pPr>
      <w:spacing w:after="120"/>
    </w:pPr>
  </w:style>
  <w:style w:type="character" w:customStyle="1" w:styleId="aa">
    <w:name w:val="Основной текст Знак"/>
    <w:link w:val="a9"/>
    <w:uiPriority w:val="99"/>
    <w:locked/>
    <w:rsid w:val="00EE0B1C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EE0B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EE0B1C"/>
    <w:rPr>
      <w:rFonts w:ascii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rsid w:val="00075F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075F39"/>
    <w:rPr>
      <w:rFonts w:ascii="Courier New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075F3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075F39"/>
    <w:rPr>
      <w:rFonts w:ascii="Tahoma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90021D"/>
    <w:pPr>
      <w:ind w:left="720"/>
      <w:contextualSpacing/>
    </w:pPr>
  </w:style>
  <w:style w:type="character" w:styleId="ae">
    <w:name w:val="Hyperlink"/>
    <w:uiPriority w:val="99"/>
    <w:rsid w:val="0090021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2051DE"/>
    <w:pPr>
      <w:tabs>
        <w:tab w:val="clear" w:pos="851"/>
        <w:tab w:val="clear" w:pos="993"/>
        <w:tab w:val="clear" w:pos="1134"/>
        <w:tab w:val="clear" w:pos="1418"/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locked/>
    <w:rsid w:val="002051DE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uiPriority w:val="99"/>
    <w:rsid w:val="002D67E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1">
    <w:name w:val="Table Grid"/>
    <w:basedOn w:val="a1"/>
    <w:uiPriority w:val="99"/>
    <w:rsid w:val="00F9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link w:val="32"/>
    <w:uiPriority w:val="99"/>
    <w:locked/>
    <w:rsid w:val="0056630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link w:val="22"/>
    <w:uiPriority w:val="99"/>
    <w:locked/>
    <w:rsid w:val="0056630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56630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b/>
      <w:bCs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56630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lang w:eastAsia="en-US"/>
    </w:rPr>
  </w:style>
  <w:style w:type="character" w:customStyle="1" w:styleId="apple-converted-space">
    <w:name w:val="apple-converted-space"/>
    <w:rsid w:val="005E2CDC"/>
    <w:rPr>
      <w:rFonts w:cs="Times New Roman"/>
    </w:rPr>
  </w:style>
  <w:style w:type="paragraph" w:customStyle="1" w:styleId="ConsPlusNormal">
    <w:name w:val="ConsPlusNormal"/>
    <w:uiPriority w:val="99"/>
    <w:rsid w:val="00177D4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3">
    <w:name w:val="Body Text Indent 2"/>
    <w:basedOn w:val="a"/>
    <w:link w:val="24"/>
    <w:uiPriority w:val="99"/>
    <w:semiHidden/>
    <w:rsid w:val="004679C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4679C7"/>
    <w:rPr>
      <w:rFonts w:ascii="Times New Roman" w:hAnsi="Times New Roman" w:cs="Times New Roman"/>
      <w:sz w:val="28"/>
      <w:szCs w:val="28"/>
      <w:lang w:eastAsia="ru-RU"/>
    </w:rPr>
  </w:style>
  <w:style w:type="paragraph" w:styleId="af2">
    <w:name w:val="Body Text Indent"/>
    <w:basedOn w:val="a"/>
    <w:link w:val="af3"/>
    <w:uiPriority w:val="99"/>
    <w:semiHidden/>
    <w:rsid w:val="00DF51AD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semiHidden/>
    <w:locked/>
    <w:rsid w:val="00DF51AD"/>
    <w:rPr>
      <w:rFonts w:ascii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9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3.bin"/><Relationship Id="rId42" Type="http://schemas.openxmlformats.org/officeDocument/2006/relationships/image" Target="media/image21.png"/><Relationship Id="rId47" Type="http://schemas.openxmlformats.org/officeDocument/2006/relationships/oleObject" Target="embeddings/oleObject12.bin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hyperlink" Target="http://www.iprbookshop.ru/58852.html" TargetMode="External"/><Relationship Id="rId16" Type="http://schemas.openxmlformats.org/officeDocument/2006/relationships/image" Target="media/image6.png"/><Relationship Id="rId11" Type="http://schemas.openxmlformats.org/officeDocument/2006/relationships/footer" Target="footer2.xml"/><Relationship Id="rId32" Type="http://schemas.openxmlformats.org/officeDocument/2006/relationships/oleObject" Target="embeddings/oleObject8.bin"/><Relationship Id="rId37" Type="http://schemas.openxmlformats.org/officeDocument/2006/relationships/oleObject" Target="embeddings/_________Microsoft_Word_97_2003.doc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footnotes" Target="footnotes.xml"/><Relationship Id="rId19" Type="http://schemas.openxmlformats.org/officeDocument/2006/relationships/oleObject" Target="embeddings/oleObject2.bin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oleObject" Target="embeddings/oleObject1.bin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hyperlink" Target="URL:https://book.ru/book/94377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5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hyperlink" Target="https://znanium.com/catalog/product/111295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4.bin"/><Relationship Id="rId28" Type="http://schemas.openxmlformats.org/officeDocument/2006/relationships/image" Target="media/image13.png"/><Relationship Id="rId36" Type="http://schemas.openxmlformats.org/officeDocument/2006/relationships/image" Target="media/image17.wm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footer" Target="footer1.xml"/><Relationship Id="rId31" Type="http://schemas.openxmlformats.org/officeDocument/2006/relationships/image" Target="media/image15.wmf"/><Relationship Id="rId44" Type="http://schemas.openxmlformats.org/officeDocument/2006/relationships/image" Target="media/image23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wmf"/><Relationship Id="rId39" Type="http://schemas.openxmlformats.org/officeDocument/2006/relationships/oleObject" Target="embeddings/oleObject11.bin"/><Relationship Id="rId34" Type="http://schemas.openxmlformats.org/officeDocument/2006/relationships/image" Target="media/image16.wmf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png"/><Relationship Id="rId7" Type="http://schemas.openxmlformats.org/officeDocument/2006/relationships/image" Target="media/image1.emf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4.png"/><Relationship Id="rId87" Type="http://schemas.openxmlformats.org/officeDocument/2006/relationships/theme" Target="theme/theme1.xml"/><Relationship Id="rId61" Type="http://schemas.openxmlformats.org/officeDocument/2006/relationships/image" Target="media/image39.png"/><Relationship Id="rId82" Type="http://schemas.openxmlformats.org/officeDocument/2006/relationships/hyperlink" Target="https://znanium.com/catalog/product/12843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1362</TotalTime>
  <Pages>19</Pages>
  <Words>4388</Words>
  <Characters>25018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126</cp:revision>
  <cp:lastPrinted>2018-07-22T15:50:00Z</cp:lastPrinted>
  <dcterms:created xsi:type="dcterms:W3CDTF">2014-04-26T17:43:00Z</dcterms:created>
  <dcterms:modified xsi:type="dcterms:W3CDTF">2023-11-21T09:55:00Z</dcterms:modified>
</cp:coreProperties>
</file>