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557" w:rsidRDefault="00BD511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МИНИСТЕРСТВО ОБРАЗОВАНИЯ СТАВРОПОЛЬСКОГО КРАЯ</w:t>
      </w:r>
    </w:p>
    <w:p w:rsidR="006F1557" w:rsidRDefault="00BD511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Государственное бюджетное профессионально образовательное учреждение</w:t>
      </w:r>
    </w:p>
    <w:p w:rsidR="006F1557" w:rsidRDefault="00BD511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«Ставропольский строительный техникум»</w:t>
      </w:r>
    </w:p>
    <w:p w:rsidR="006F1557" w:rsidRDefault="006F1557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6F1557" w:rsidRDefault="006F15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</w:rPr>
      </w:pPr>
    </w:p>
    <w:p w:rsidR="006F1557" w:rsidRDefault="006F15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</w:rPr>
      </w:pPr>
    </w:p>
    <w:p w:rsidR="006F1557" w:rsidRDefault="006F15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</w:rPr>
      </w:pPr>
    </w:p>
    <w:p w:rsidR="006F1557" w:rsidRDefault="006F15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</w:rPr>
      </w:pPr>
    </w:p>
    <w:p w:rsidR="006F1557" w:rsidRDefault="006F15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</w:rPr>
      </w:pPr>
    </w:p>
    <w:p w:rsidR="006F1557" w:rsidRDefault="006F15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</w:rPr>
      </w:pPr>
    </w:p>
    <w:p w:rsidR="006F1557" w:rsidRDefault="006F15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</w:rPr>
      </w:pPr>
    </w:p>
    <w:p w:rsidR="006F1557" w:rsidRDefault="006F15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</w:rPr>
      </w:pPr>
    </w:p>
    <w:p w:rsidR="006F1557" w:rsidRDefault="006F15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</w:rPr>
      </w:pPr>
    </w:p>
    <w:p w:rsidR="006F1557" w:rsidRDefault="006F15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</w:rPr>
      </w:pPr>
    </w:p>
    <w:p w:rsidR="006F1557" w:rsidRDefault="006F15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</w:rPr>
      </w:pPr>
    </w:p>
    <w:p w:rsidR="006F1557" w:rsidRDefault="006F15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</w:rPr>
      </w:pPr>
    </w:p>
    <w:p w:rsidR="006F1557" w:rsidRDefault="006F15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</w:rPr>
      </w:pPr>
    </w:p>
    <w:p w:rsidR="006F1557" w:rsidRDefault="00BD51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</w:rPr>
      </w:pPr>
      <w:r>
        <w:rPr>
          <w:rFonts w:ascii="Times New Roman" w:hAnsi="Times New Roman"/>
          <w:b/>
          <w:caps/>
          <w:sz w:val="28"/>
        </w:rPr>
        <w:t xml:space="preserve">МЕТОДИЧЕСКИЕ РЕКОМЕНДАЦИИ </w:t>
      </w:r>
    </w:p>
    <w:p w:rsidR="006F1557" w:rsidRDefault="00BD51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</w:rPr>
      </w:pPr>
      <w:r>
        <w:rPr>
          <w:rFonts w:ascii="Times New Roman" w:hAnsi="Times New Roman"/>
          <w:b/>
          <w:caps/>
          <w:sz w:val="28"/>
        </w:rPr>
        <w:t>по выполнению практических заданий</w:t>
      </w:r>
    </w:p>
    <w:p w:rsidR="006F1557" w:rsidRDefault="006F15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:rsidR="006F1557" w:rsidRDefault="00BD51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aps/>
          <w:sz w:val="28"/>
        </w:rPr>
      </w:pPr>
      <w:r>
        <w:rPr>
          <w:rFonts w:ascii="Times New Roman" w:hAnsi="Times New Roman"/>
          <w:sz w:val="28"/>
        </w:rPr>
        <w:t xml:space="preserve">для студентов очной </w:t>
      </w:r>
      <w:r>
        <w:rPr>
          <w:rFonts w:ascii="Times New Roman" w:hAnsi="Times New Roman"/>
          <w:sz w:val="28"/>
        </w:rPr>
        <w:t>формы обучения</w:t>
      </w:r>
    </w:p>
    <w:p w:rsidR="006F1557" w:rsidRDefault="00BD5117">
      <w:pPr>
        <w:spacing w:after="0" w:line="100" w:lineRule="atLeast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b/>
          <w:sz w:val="28"/>
        </w:rPr>
        <w:t>МДК 01.03.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Изыскание и проектирование автомобильных дорог и аэродромов ПМ 01 Проектирование конструктивных элементов автомобильных дорог и аэродромов</w:t>
      </w:r>
    </w:p>
    <w:p w:rsidR="006F1557" w:rsidRDefault="00BD5117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по специальности СПО </w:t>
      </w:r>
      <w:r>
        <w:rPr>
          <w:rFonts w:ascii="Times New Roman" w:hAnsi="Times New Roman"/>
          <w:b/>
          <w:sz w:val="28"/>
        </w:rPr>
        <w:t xml:space="preserve">08.02.05 </w:t>
      </w:r>
      <w:r>
        <w:rPr>
          <w:rFonts w:ascii="Times New Roman" w:hAnsi="Times New Roman"/>
          <w:sz w:val="28"/>
        </w:rPr>
        <w:t xml:space="preserve">Строительство и эксплуатация автомобильных дорог и </w:t>
      </w:r>
      <w:r>
        <w:rPr>
          <w:rFonts w:ascii="Times New Roman" w:hAnsi="Times New Roman"/>
          <w:sz w:val="28"/>
        </w:rPr>
        <w:t>аэродромов</w:t>
      </w:r>
    </w:p>
    <w:p w:rsidR="006F1557" w:rsidRDefault="006F1557">
      <w:pPr>
        <w:jc w:val="center"/>
        <w:rPr>
          <w:rFonts w:ascii="Times New Roman" w:hAnsi="Times New Roman"/>
          <w:sz w:val="28"/>
        </w:rPr>
      </w:pPr>
    </w:p>
    <w:p w:rsidR="006F1557" w:rsidRDefault="00BD5117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</w:t>
      </w:r>
    </w:p>
    <w:p w:rsidR="006F1557" w:rsidRDefault="006F1557">
      <w:pPr>
        <w:jc w:val="center"/>
        <w:rPr>
          <w:rFonts w:ascii="Times New Roman" w:hAnsi="Times New Roman"/>
          <w:b/>
          <w:sz w:val="28"/>
        </w:rPr>
      </w:pPr>
    </w:p>
    <w:p w:rsidR="006F1557" w:rsidRDefault="006F1557">
      <w:pPr>
        <w:jc w:val="center"/>
        <w:rPr>
          <w:rFonts w:ascii="Times New Roman" w:hAnsi="Times New Roman"/>
          <w:b/>
          <w:sz w:val="28"/>
        </w:rPr>
      </w:pPr>
    </w:p>
    <w:p w:rsidR="006F1557" w:rsidRDefault="006F1557">
      <w:pPr>
        <w:ind w:left="5387"/>
        <w:rPr>
          <w:rFonts w:ascii="Times New Roman" w:hAnsi="Times New Roman"/>
          <w:sz w:val="28"/>
        </w:rPr>
      </w:pPr>
    </w:p>
    <w:p w:rsidR="006F1557" w:rsidRDefault="006F1557">
      <w:pPr>
        <w:ind w:left="5387"/>
        <w:rPr>
          <w:rFonts w:ascii="Times New Roman" w:hAnsi="Times New Roman"/>
          <w:sz w:val="28"/>
        </w:rPr>
      </w:pPr>
    </w:p>
    <w:p w:rsidR="006F1557" w:rsidRDefault="006F1557">
      <w:pPr>
        <w:ind w:left="5387"/>
        <w:rPr>
          <w:rFonts w:ascii="Times New Roman" w:hAnsi="Times New Roman"/>
          <w:sz w:val="28"/>
        </w:rPr>
      </w:pPr>
    </w:p>
    <w:p w:rsidR="006F1557" w:rsidRDefault="006F1557">
      <w:pPr>
        <w:ind w:left="5387"/>
        <w:rPr>
          <w:rFonts w:ascii="Times New Roman" w:hAnsi="Times New Roman"/>
          <w:sz w:val="28"/>
        </w:rPr>
      </w:pPr>
    </w:p>
    <w:p w:rsidR="006F1557" w:rsidRDefault="006F1557">
      <w:pPr>
        <w:ind w:left="5387"/>
        <w:rPr>
          <w:rFonts w:ascii="Times New Roman" w:hAnsi="Times New Roman"/>
          <w:sz w:val="28"/>
        </w:rPr>
      </w:pPr>
    </w:p>
    <w:p w:rsidR="006F1557" w:rsidRDefault="006F1557">
      <w:pPr>
        <w:jc w:val="center"/>
        <w:rPr>
          <w:rFonts w:ascii="Times New Roman" w:hAnsi="Times New Roman"/>
          <w:b/>
          <w:sz w:val="28"/>
        </w:rPr>
      </w:pPr>
    </w:p>
    <w:p w:rsidR="006F1557" w:rsidRDefault="00BD5117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Ставрополь, 2023</w:t>
      </w:r>
    </w:p>
    <w:p w:rsidR="006F1557" w:rsidRDefault="00BD5117">
      <w:pPr>
        <w:widowControl w:val="0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6210934" cy="8779423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210934" cy="877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BD5117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СОДЕРЖАНИЕ</w:t>
      </w:r>
    </w:p>
    <w:p w:rsidR="006F1557" w:rsidRDefault="006F1557">
      <w:pPr>
        <w:spacing w:after="0" w:line="240" w:lineRule="auto"/>
        <w:ind w:firstLine="720"/>
        <w:jc w:val="center"/>
        <w:rPr>
          <w:rFonts w:ascii="Times New Roman" w:hAnsi="Times New Roman"/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464"/>
        <w:gridCol w:w="709"/>
      </w:tblGrid>
      <w:tr w:rsidR="006F1557">
        <w:tc>
          <w:tcPr>
            <w:tcW w:w="9464" w:type="dxa"/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Пояснительная записка</w:t>
            </w:r>
          </w:p>
        </w:tc>
        <w:tc>
          <w:tcPr>
            <w:tcW w:w="709" w:type="dxa"/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6F1557">
        <w:tc>
          <w:tcPr>
            <w:tcW w:w="9464" w:type="dxa"/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Тематика  и распределение часов на практические занятия</w:t>
            </w:r>
          </w:p>
        </w:tc>
        <w:tc>
          <w:tcPr>
            <w:tcW w:w="709" w:type="dxa"/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</w:tr>
      <w:tr w:rsidR="006F1557">
        <w:tc>
          <w:tcPr>
            <w:tcW w:w="9464" w:type="dxa"/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№1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Расчет закругления с круговой кривой по заданным значениям угла поворота, радиуса </w:t>
            </w:r>
            <w:r>
              <w:rPr>
                <w:rFonts w:ascii="Times New Roman" w:hAnsi="Times New Roman"/>
                <w:sz w:val="28"/>
              </w:rPr>
              <w:t>закругления и пикетажного положения вершины угла.</w:t>
            </w:r>
          </w:p>
        </w:tc>
        <w:tc>
          <w:tcPr>
            <w:tcW w:w="709" w:type="dxa"/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</w:tc>
      </w:tr>
      <w:tr w:rsidR="006F1557">
        <w:tc>
          <w:tcPr>
            <w:tcW w:w="9464" w:type="dxa"/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№2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Расчет закругления с переходными кривыми по заданным значениям угла поворота, радиуса закругления и пикетажного положения вершины угла.</w:t>
            </w:r>
          </w:p>
        </w:tc>
        <w:tc>
          <w:tcPr>
            <w:tcW w:w="709" w:type="dxa"/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</w:t>
            </w:r>
          </w:p>
        </w:tc>
      </w:tr>
      <w:tr w:rsidR="006F1557">
        <w:tc>
          <w:tcPr>
            <w:tcW w:w="9464" w:type="dxa"/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№3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Вычертить конс</w:t>
            </w:r>
            <w:r>
              <w:rPr>
                <w:rFonts w:ascii="Times New Roman" w:hAnsi="Times New Roman"/>
                <w:sz w:val="28"/>
              </w:rPr>
              <w:t>трукцию поперечного профиля дороги с обозначением на чертеже всех элементов для заданной категории дороги, высоты насыпи (глубины выемки), крутизны откосов, размеров кюветов (резервов). Определение отметок кюветов, бровок, кромок, оси на поперечных профиля</w:t>
            </w:r>
            <w:r>
              <w:rPr>
                <w:rFonts w:ascii="Times New Roman" w:hAnsi="Times New Roman"/>
                <w:sz w:val="28"/>
              </w:rPr>
              <w:t>х</w:t>
            </w:r>
          </w:p>
        </w:tc>
        <w:tc>
          <w:tcPr>
            <w:tcW w:w="709" w:type="dxa"/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</w:p>
        </w:tc>
      </w:tr>
      <w:tr w:rsidR="006F1557">
        <w:tc>
          <w:tcPr>
            <w:tcW w:w="9464" w:type="dxa"/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№4-5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Определение пикетажного положения точек нулевых работ. Определение контрольных и руководящих отметок проектной линии продольного профиля.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</w:rPr>
              <w:t>Определение продольных уклонов и рабочих отметок проектной линии</w:t>
            </w:r>
          </w:p>
        </w:tc>
        <w:tc>
          <w:tcPr>
            <w:tcW w:w="709" w:type="dxa"/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</w:t>
            </w:r>
          </w:p>
        </w:tc>
      </w:tr>
      <w:tr w:rsidR="006F1557">
        <w:tc>
          <w:tcPr>
            <w:tcW w:w="9464" w:type="dxa"/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Практическое </w:t>
            </w:r>
            <w:r>
              <w:rPr>
                <w:rFonts w:ascii="Times New Roman" w:hAnsi="Times New Roman"/>
                <w:b/>
                <w:sz w:val="28"/>
              </w:rPr>
              <w:t>занятие №6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Расчет элементов виража</w:t>
            </w:r>
          </w:p>
        </w:tc>
        <w:tc>
          <w:tcPr>
            <w:tcW w:w="709" w:type="dxa"/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</w:t>
            </w:r>
          </w:p>
        </w:tc>
      </w:tr>
      <w:tr w:rsidR="006F1557">
        <w:tc>
          <w:tcPr>
            <w:tcW w:w="9464" w:type="dxa"/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№7-8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Гидравлические расчеты водоотводных канав: определение расхода воды, уклона дна канавы; размеров и средней скорости течения в водоотводной канаве.</w:t>
            </w:r>
          </w:p>
        </w:tc>
        <w:tc>
          <w:tcPr>
            <w:tcW w:w="709" w:type="dxa"/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31</w:t>
            </w:r>
          </w:p>
        </w:tc>
      </w:tr>
      <w:tr w:rsidR="006F1557">
        <w:tc>
          <w:tcPr>
            <w:tcW w:w="9464" w:type="dxa"/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№9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Определение быто</w:t>
            </w:r>
            <w:r>
              <w:rPr>
                <w:rFonts w:ascii="Times New Roman" w:hAnsi="Times New Roman"/>
                <w:sz w:val="28"/>
              </w:rPr>
              <w:t>вой глубины и бытовой скорости в естественном водотоке</w:t>
            </w:r>
          </w:p>
        </w:tc>
        <w:tc>
          <w:tcPr>
            <w:tcW w:w="709" w:type="dxa"/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34</w:t>
            </w:r>
          </w:p>
        </w:tc>
      </w:tr>
      <w:tr w:rsidR="006F1557">
        <w:tc>
          <w:tcPr>
            <w:tcW w:w="9464" w:type="dxa"/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№10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Составление ведомостей: переустраиваемых коммуникаций, малых водотоков, пересечений примыканий</w:t>
            </w:r>
          </w:p>
        </w:tc>
        <w:tc>
          <w:tcPr>
            <w:tcW w:w="709" w:type="dxa"/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40</w:t>
            </w:r>
          </w:p>
        </w:tc>
      </w:tr>
      <w:tr w:rsidR="006F1557">
        <w:tc>
          <w:tcPr>
            <w:tcW w:w="9464" w:type="dxa"/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№11-12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Проложение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двух вариантов трассы на топографи</w:t>
            </w:r>
            <w:r>
              <w:rPr>
                <w:rFonts w:ascii="Times New Roman" w:hAnsi="Times New Roman"/>
                <w:sz w:val="28"/>
              </w:rPr>
              <w:t>ческой карте масштаба 1: 10000. Расчет закруглений и определение длины намеченных вариантов.</w:t>
            </w:r>
          </w:p>
        </w:tc>
        <w:tc>
          <w:tcPr>
            <w:tcW w:w="709" w:type="dxa"/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41</w:t>
            </w:r>
          </w:p>
        </w:tc>
      </w:tr>
      <w:tr w:rsidR="006F1557">
        <w:tc>
          <w:tcPr>
            <w:tcW w:w="9464" w:type="dxa"/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№13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Составление ведомости углов поворота, прямых и  кривых.</w:t>
            </w:r>
          </w:p>
        </w:tc>
        <w:tc>
          <w:tcPr>
            <w:tcW w:w="709" w:type="dxa"/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47</w:t>
            </w:r>
          </w:p>
        </w:tc>
      </w:tr>
      <w:tr w:rsidR="006F1557">
        <w:tc>
          <w:tcPr>
            <w:tcW w:w="9464" w:type="dxa"/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№14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Сбор исходных данных для проектирования </w:t>
            </w:r>
            <w:r>
              <w:rPr>
                <w:rFonts w:ascii="Times New Roman" w:hAnsi="Times New Roman"/>
                <w:sz w:val="28"/>
              </w:rPr>
              <w:t>водопропускных сооружений: определение площади водосборных бассейнов, длины лога, уклона лога, глубину лога и уклон лога у сооружения. Определение расходов от ливневых и талых вод. Определение расчетного расхода.</w:t>
            </w:r>
          </w:p>
        </w:tc>
        <w:tc>
          <w:tcPr>
            <w:tcW w:w="709" w:type="dxa"/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50</w:t>
            </w:r>
          </w:p>
        </w:tc>
      </w:tr>
      <w:tr w:rsidR="006F1557">
        <w:trPr>
          <w:trHeight w:val="383"/>
        </w:trPr>
        <w:tc>
          <w:tcPr>
            <w:tcW w:w="9464" w:type="dxa"/>
            <w:shd w:val="clear" w:color="auto" w:fill="auto"/>
          </w:tcPr>
          <w:p w:rsidR="006F1557" w:rsidRDefault="00BD5117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№15</w:t>
            </w:r>
            <w:r>
              <w:t xml:space="preserve"> </w:t>
            </w:r>
          </w:p>
          <w:p w:rsidR="006F1557" w:rsidRDefault="00BD5117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Определение в</w:t>
            </w:r>
            <w:r>
              <w:rPr>
                <w:rFonts w:ascii="Times New Roman" w:hAnsi="Times New Roman"/>
                <w:sz w:val="28"/>
              </w:rPr>
              <w:t>ысотных отметок оси трассы методом  интерполяции и  экстраполяции.</w:t>
            </w:r>
          </w:p>
        </w:tc>
        <w:tc>
          <w:tcPr>
            <w:tcW w:w="709" w:type="dxa"/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53</w:t>
            </w:r>
          </w:p>
        </w:tc>
      </w:tr>
      <w:tr w:rsidR="006F1557">
        <w:tc>
          <w:tcPr>
            <w:tcW w:w="9464" w:type="dxa"/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Практическое занятие №16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Вычерчивание «черной» линии продольного профиля.</w:t>
            </w:r>
          </w:p>
        </w:tc>
        <w:tc>
          <w:tcPr>
            <w:tcW w:w="709" w:type="dxa"/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56</w:t>
            </w:r>
          </w:p>
        </w:tc>
      </w:tr>
      <w:tr w:rsidR="006F1557">
        <w:tc>
          <w:tcPr>
            <w:tcW w:w="9464" w:type="dxa"/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№17-18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Порядок расчета и построения продольных уклонов, вертикальных кривых (вогнутая,</w:t>
            </w:r>
            <w:r>
              <w:rPr>
                <w:rFonts w:ascii="Times New Roman" w:hAnsi="Times New Roman"/>
                <w:sz w:val="28"/>
              </w:rPr>
              <w:t xml:space="preserve"> выпуклая) на продольном профиле.</w:t>
            </w:r>
          </w:p>
        </w:tc>
        <w:tc>
          <w:tcPr>
            <w:tcW w:w="709" w:type="dxa"/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59</w:t>
            </w:r>
          </w:p>
        </w:tc>
      </w:tr>
      <w:tr w:rsidR="006F1557">
        <w:tc>
          <w:tcPr>
            <w:tcW w:w="9464" w:type="dxa"/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№19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Оформление продольного профиля, грунтово-геологический разреза. Основные условные обозначения на продольном профиле.</w:t>
            </w:r>
          </w:p>
        </w:tc>
        <w:tc>
          <w:tcPr>
            <w:tcW w:w="709" w:type="dxa"/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63</w:t>
            </w:r>
          </w:p>
        </w:tc>
      </w:tr>
      <w:tr w:rsidR="006F1557">
        <w:tc>
          <w:tcPr>
            <w:tcW w:w="9464" w:type="dxa"/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№20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Определение  объема земляных работ по таблицам </w:t>
            </w:r>
          </w:p>
        </w:tc>
        <w:tc>
          <w:tcPr>
            <w:tcW w:w="709" w:type="dxa"/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70</w:t>
            </w:r>
          </w:p>
        </w:tc>
      </w:tr>
      <w:tr w:rsidR="006F1557">
        <w:tc>
          <w:tcPr>
            <w:tcW w:w="9464" w:type="dxa"/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№21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Определение приведенной расчетной интенсивности движения и требуемого модуля упругости.</w:t>
            </w:r>
          </w:p>
        </w:tc>
        <w:tc>
          <w:tcPr>
            <w:tcW w:w="709" w:type="dxa"/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78</w:t>
            </w:r>
          </w:p>
        </w:tc>
      </w:tr>
      <w:tr w:rsidR="006F1557">
        <w:tc>
          <w:tcPr>
            <w:tcW w:w="9464" w:type="dxa"/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№22,23,24,25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Расчет нежестких дорожных одежд на прочность.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Расчет нежестких дорожных одежд по допустимому </w:t>
            </w:r>
            <w:r>
              <w:rPr>
                <w:rFonts w:ascii="Times New Roman" w:hAnsi="Times New Roman"/>
                <w:sz w:val="28"/>
              </w:rPr>
              <w:t>упругому прогибу.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</w:rPr>
              <w:t>Расчет несвязных конструктивных слоев и подстилающего грунта на устойчивость к сдвигу.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Расчет конструктивных слоев из монолитных материалов усталостному разрушению от растяжения при изгибе</w:t>
            </w:r>
          </w:p>
        </w:tc>
        <w:tc>
          <w:tcPr>
            <w:tcW w:w="709" w:type="dxa"/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84</w:t>
            </w:r>
          </w:p>
        </w:tc>
      </w:tr>
      <w:tr w:rsidR="006F1557">
        <w:tc>
          <w:tcPr>
            <w:tcW w:w="9464" w:type="dxa"/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№26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обустрой</w:t>
            </w:r>
            <w:r>
              <w:rPr>
                <w:rFonts w:ascii="Times New Roman" w:hAnsi="Times New Roman"/>
                <w:sz w:val="28"/>
              </w:rPr>
              <w:t>ства автомобильной дороги (на примере проекта автомобильной дороги).</w:t>
            </w:r>
          </w:p>
        </w:tc>
        <w:tc>
          <w:tcPr>
            <w:tcW w:w="709" w:type="dxa"/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92</w:t>
            </w:r>
          </w:p>
        </w:tc>
      </w:tr>
    </w:tbl>
    <w:p w:rsidR="006F1557" w:rsidRDefault="006F1557">
      <w:pPr>
        <w:ind w:firstLine="567"/>
        <w:jc w:val="center"/>
        <w:rPr>
          <w:rFonts w:ascii="Times New Roman" w:hAnsi="Times New Roman"/>
          <w:b/>
          <w:sz w:val="28"/>
        </w:rPr>
      </w:pPr>
    </w:p>
    <w:p w:rsidR="006F1557" w:rsidRDefault="006F1557">
      <w:pPr>
        <w:ind w:firstLine="567"/>
        <w:jc w:val="center"/>
        <w:rPr>
          <w:rFonts w:ascii="Times New Roman" w:hAnsi="Times New Roman"/>
          <w:b/>
          <w:sz w:val="28"/>
        </w:rPr>
      </w:pPr>
    </w:p>
    <w:p w:rsidR="006F1557" w:rsidRDefault="006F1557">
      <w:pPr>
        <w:rPr>
          <w:rFonts w:ascii="Times New Roman" w:hAnsi="Times New Roman"/>
          <w:b/>
          <w:sz w:val="28"/>
        </w:rPr>
      </w:pPr>
    </w:p>
    <w:p w:rsidR="006F1557" w:rsidRDefault="006F1557">
      <w:pPr>
        <w:rPr>
          <w:rFonts w:ascii="Times New Roman" w:hAnsi="Times New Roman"/>
          <w:b/>
          <w:sz w:val="28"/>
        </w:rPr>
      </w:pPr>
    </w:p>
    <w:p w:rsidR="006F1557" w:rsidRDefault="006F1557">
      <w:pPr>
        <w:rPr>
          <w:rFonts w:ascii="Times New Roman" w:hAnsi="Times New Roman"/>
          <w:b/>
          <w:sz w:val="28"/>
        </w:rPr>
      </w:pPr>
    </w:p>
    <w:p w:rsidR="006F1557" w:rsidRDefault="00BD5117">
      <w:pPr>
        <w:ind w:firstLine="56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ПОЯСНИТЕЛЬНАЯ ЗАПИСКА</w:t>
      </w:r>
    </w:p>
    <w:p w:rsidR="006F1557" w:rsidRDefault="006F1557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:rsidR="006F1557" w:rsidRDefault="00BD5117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Методические рекомендации на выполнение практических заданий разработаны в соответствии с программой </w:t>
      </w:r>
      <w:proofErr w:type="gramStart"/>
      <w:r>
        <w:rPr>
          <w:rFonts w:ascii="Times New Roman" w:hAnsi="Times New Roman"/>
          <w:sz w:val="28"/>
        </w:rPr>
        <w:t>профессионального  модуля</w:t>
      </w:r>
      <w:proofErr w:type="gramEnd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ПМ 01 </w:t>
      </w:r>
      <w:r>
        <w:rPr>
          <w:rFonts w:ascii="Times New Roman" w:hAnsi="Times New Roman"/>
          <w:sz w:val="28"/>
        </w:rPr>
        <w:t xml:space="preserve">Проектирование </w:t>
      </w:r>
      <w:r>
        <w:rPr>
          <w:rFonts w:ascii="Times New Roman" w:hAnsi="Times New Roman"/>
          <w:sz w:val="28"/>
        </w:rPr>
        <w:t xml:space="preserve">конструктивных элементов автомобильных дорог и аэродромов, междисциплинарного курса </w:t>
      </w:r>
      <w:r>
        <w:rPr>
          <w:rFonts w:ascii="Times New Roman" w:hAnsi="Times New Roman"/>
          <w:b/>
          <w:sz w:val="28"/>
        </w:rPr>
        <w:t>МДК 01.03</w:t>
      </w:r>
      <w:r>
        <w:rPr>
          <w:rFonts w:ascii="Times New Roman" w:hAnsi="Times New Roman"/>
          <w:sz w:val="28"/>
        </w:rPr>
        <w:t xml:space="preserve"> Изыскание и проектирование автомобильных дорог и аэродромов для студентов очной формы обучения по специальности СПО </w:t>
      </w:r>
      <w:r>
        <w:rPr>
          <w:rFonts w:ascii="Times New Roman" w:hAnsi="Times New Roman"/>
          <w:b/>
          <w:sz w:val="28"/>
        </w:rPr>
        <w:t xml:space="preserve">08.02.05 </w:t>
      </w:r>
      <w:r>
        <w:rPr>
          <w:rFonts w:ascii="Times New Roman" w:hAnsi="Times New Roman"/>
          <w:sz w:val="28"/>
        </w:rPr>
        <w:t>Строительство и эксплуатация автомоби</w:t>
      </w:r>
      <w:r>
        <w:rPr>
          <w:rFonts w:ascii="Times New Roman" w:hAnsi="Times New Roman"/>
          <w:sz w:val="28"/>
        </w:rPr>
        <w:t>льных дорог и аэродромов.</w:t>
      </w:r>
      <w:r>
        <w:t xml:space="preserve"> </w:t>
      </w:r>
      <w:r>
        <w:rPr>
          <w:rFonts w:ascii="Times New Roman" w:hAnsi="Times New Roman"/>
          <w:sz w:val="28"/>
        </w:rPr>
        <w:t xml:space="preserve">Рекомендации призваны помочь студентам очной формы обучения при выполнении практических заданий. С этой целью данная разработка </w:t>
      </w:r>
      <w:r>
        <w:rPr>
          <w:rFonts w:ascii="Times New Roman" w:hAnsi="Times New Roman"/>
          <w:sz w:val="28"/>
        </w:rPr>
        <w:lastRenderedPageBreak/>
        <w:t xml:space="preserve">содержит методические указания для выполнения конкретных практических заданий, </w:t>
      </w:r>
      <w:proofErr w:type="gramStart"/>
      <w:r>
        <w:rPr>
          <w:rFonts w:ascii="Times New Roman" w:hAnsi="Times New Roman"/>
          <w:sz w:val="28"/>
        </w:rPr>
        <w:t>теоретический материал</w:t>
      </w:r>
      <w:proofErr w:type="gramEnd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способствующий выполнению практических заданий, перечень нормативных источников и специальной литературы.</w:t>
      </w:r>
    </w:p>
    <w:p w:rsidR="006F1557" w:rsidRDefault="00BD5117">
      <w:pPr>
        <w:pStyle w:val="af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Междисциплинарный курс </w:t>
      </w:r>
      <w:r>
        <w:rPr>
          <w:rFonts w:ascii="Times New Roman" w:hAnsi="Times New Roman"/>
          <w:b/>
          <w:sz w:val="28"/>
        </w:rPr>
        <w:t xml:space="preserve">МДК 01.03 </w:t>
      </w:r>
      <w:r>
        <w:rPr>
          <w:rFonts w:ascii="Times New Roman" w:hAnsi="Times New Roman"/>
          <w:sz w:val="28"/>
        </w:rPr>
        <w:t xml:space="preserve">Изыскание и проектирование автомобильных дорог и аэродромов профессионального модуля </w:t>
      </w:r>
      <w:r>
        <w:rPr>
          <w:rFonts w:ascii="Times New Roman" w:hAnsi="Times New Roman"/>
          <w:b/>
          <w:sz w:val="28"/>
        </w:rPr>
        <w:t xml:space="preserve">ПМ 01 </w:t>
      </w:r>
      <w:r>
        <w:rPr>
          <w:rFonts w:ascii="Times New Roman" w:hAnsi="Times New Roman"/>
          <w:sz w:val="28"/>
        </w:rPr>
        <w:t>Проектирование конструктив</w:t>
      </w:r>
      <w:r>
        <w:rPr>
          <w:rFonts w:ascii="Times New Roman" w:hAnsi="Times New Roman"/>
          <w:sz w:val="28"/>
        </w:rPr>
        <w:t xml:space="preserve">ных элементов автомобильных дорог и аэродромов является частью основной профессиональной образовательной программы в соответствии с ФГОС специальности СПО </w:t>
      </w:r>
      <w:r>
        <w:rPr>
          <w:rFonts w:ascii="Times New Roman" w:hAnsi="Times New Roman"/>
          <w:b/>
          <w:sz w:val="28"/>
        </w:rPr>
        <w:t>08.02.05 Строительство и эксплуатация автомобильных дорог и аэродромов,</w:t>
      </w:r>
      <w:r>
        <w:rPr>
          <w:rFonts w:ascii="Times New Roman" w:hAnsi="Times New Roman"/>
          <w:sz w:val="28"/>
        </w:rPr>
        <w:t>, в части освоения основного в</w:t>
      </w:r>
      <w:r>
        <w:rPr>
          <w:rFonts w:ascii="Times New Roman" w:hAnsi="Times New Roman"/>
          <w:sz w:val="28"/>
        </w:rPr>
        <w:t>ида профессиональной деятельности (ВПД):</w:t>
      </w:r>
      <w:r>
        <w:rPr>
          <w:rFonts w:ascii="Times New Roman" w:hAnsi="Times New Roman"/>
          <w:b/>
          <w:sz w:val="28"/>
        </w:rPr>
        <w:t xml:space="preserve"> Проектирование конструктивных элементов автомобильных дорог и аэродромов </w:t>
      </w:r>
      <w:r>
        <w:rPr>
          <w:rFonts w:ascii="Times New Roman" w:hAnsi="Times New Roman"/>
          <w:sz w:val="28"/>
        </w:rPr>
        <w:t>и соответствующих профессиональных компетенций (ПК):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8612"/>
      </w:tblGrid>
      <w:tr w:rsidR="006F1557">
        <w:tc>
          <w:tcPr>
            <w:tcW w:w="1242" w:type="dxa"/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8"/>
              </w:rPr>
              <w:t>ПК 1.1.</w:t>
            </w:r>
          </w:p>
        </w:tc>
        <w:tc>
          <w:tcPr>
            <w:tcW w:w="8612" w:type="dxa"/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Проводить геодезические работы в процессе изыскания автомобильных дорог и аэродро</w:t>
            </w:r>
            <w:r>
              <w:rPr>
                <w:rFonts w:ascii="Times New Roman" w:hAnsi="Times New Roman"/>
                <w:sz w:val="28"/>
              </w:rPr>
              <w:t>мов;</w:t>
            </w:r>
          </w:p>
        </w:tc>
      </w:tr>
      <w:tr w:rsidR="006F1557">
        <w:trPr>
          <w:trHeight w:val="617"/>
        </w:trPr>
        <w:tc>
          <w:tcPr>
            <w:tcW w:w="1242" w:type="dxa"/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ПК 1.2.</w:t>
            </w:r>
          </w:p>
        </w:tc>
        <w:tc>
          <w:tcPr>
            <w:tcW w:w="8612" w:type="dxa"/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Проводить геологические работы в процессе изыскания автомобильных дорог и аэродромов;</w:t>
            </w:r>
          </w:p>
        </w:tc>
      </w:tr>
      <w:tr w:rsidR="006F1557">
        <w:tc>
          <w:tcPr>
            <w:tcW w:w="1242" w:type="dxa"/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ПК 1.3.</w:t>
            </w:r>
          </w:p>
        </w:tc>
        <w:tc>
          <w:tcPr>
            <w:tcW w:w="8612" w:type="dxa"/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Проектировать конструктивные элементы автомобильных дорог и аэродромов;</w:t>
            </w:r>
          </w:p>
        </w:tc>
      </w:tr>
      <w:tr w:rsidR="006F1557">
        <w:tc>
          <w:tcPr>
            <w:tcW w:w="1242" w:type="dxa"/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ПК 1.4.</w:t>
            </w:r>
          </w:p>
        </w:tc>
        <w:tc>
          <w:tcPr>
            <w:tcW w:w="8612" w:type="dxa"/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Проектировать транспортные сооружения и их элементы на автомобильн</w:t>
            </w:r>
            <w:r>
              <w:rPr>
                <w:rFonts w:ascii="Times New Roman" w:hAnsi="Times New Roman"/>
                <w:sz w:val="28"/>
              </w:rPr>
              <w:t>ых дорогах и аэродромах.</w:t>
            </w:r>
          </w:p>
        </w:tc>
      </w:tr>
    </w:tbl>
    <w:p w:rsidR="006F1557" w:rsidRDefault="006F1557">
      <w:pPr>
        <w:pStyle w:val="af"/>
        <w:jc w:val="both"/>
        <w:rPr>
          <w:rFonts w:ascii="Times New Roman" w:hAnsi="Times New Roman"/>
          <w:sz w:val="28"/>
        </w:rPr>
      </w:pPr>
    </w:p>
    <w:p w:rsidR="006F1557" w:rsidRDefault="00BD5117">
      <w:pPr>
        <w:pStyle w:val="af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формирует:</w:t>
      </w:r>
    </w:p>
    <w:p w:rsidR="006F1557" w:rsidRDefault="00BD5117">
      <w:pPr>
        <w:pStyle w:val="af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практический опыт:</w:t>
      </w:r>
    </w:p>
    <w:p w:rsidR="006F1557" w:rsidRDefault="00BD5117">
      <w:pPr>
        <w:numPr>
          <w:ilvl w:val="0"/>
          <w:numId w:val="1"/>
        </w:numPr>
        <w:tabs>
          <w:tab w:val="left" w:pos="993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геодезических и геологических </w:t>
      </w:r>
      <w:r>
        <w:rPr>
          <w:rFonts w:ascii="Times New Roman" w:hAnsi="Times New Roman"/>
          <w:sz w:val="28"/>
        </w:rPr>
        <w:t>изысканиях;</w:t>
      </w:r>
    </w:p>
    <w:p w:rsidR="006F1557" w:rsidRDefault="00BD5117">
      <w:pPr>
        <w:numPr>
          <w:ilvl w:val="0"/>
          <w:numId w:val="1"/>
        </w:numPr>
        <w:tabs>
          <w:tab w:val="left" w:pos="993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выполнении разбивочных работ.</w:t>
      </w:r>
    </w:p>
    <w:p w:rsidR="006F1557" w:rsidRDefault="00BD5117">
      <w:pPr>
        <w:pStyle w:val="af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умения:</w:t>
      </w:r>
    </w:p>
    <w:p w:rsidR="006F1557" w:rsidRDefault="00BD51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выполнять работу по </w:t>
      </w:r>
      <w:proofErr w:type="spellStart"/>
      <w:r>
        <w:rPr>
          <w:rFonts w:ascii="Times New Roman" w:hAnsi="Times New Roman"/>
          <w:sz w:val="28"/>
        </w:rPr>
        <w:t>проложению</w:t>
      </w:r>
      <w:proofErr w:type="spellEnd"/>
      <w:r>
        <w:rPr>
          <w:rFonts w:ascii="Times New Roman" w:hAnsi="Times New Roman"/>
          <w:sz w:val="28"/>
        </w:rPr>
        <w:t xml:space="preserve"> трассы на местности и   </w:t>
      </w:r>
    </w:p>
    <w:p w:rsidR="006F1557" w:rsidRDefault="00BD51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восстановлению трассы в   соответствии с проектной документацией;</w:t>
      </w:r>
    </w:p>
    <w:p w:rsidR="006F1557" w:rsidRDefault="00BD51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вести и оформлять документацию изыскательской партии; </w:t>
      </w:r>
    </w:p>
    <w:p w:rsidR="006F1557" w:rsidRDefault="00BD51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проектировать план трассы, продольные и поперечные профили дороги; </w:t>
      </w:r>
    </w:p>
    <w:p w:rsidR="006F1557" w:rsidRDefault="00BD51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производить технико-экономические сравнения;</w:t>
      </w:r>
    </w:p>
    <w:p w:rsidR="006F1557" w:rsidRDefault="00BD51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пользоваться персональными компьютерами и программами к ним по </w:t>
      </w:r>
    </w:p>
    <w:p w:rsidR="006F1557" w:rsidRDefault="00BD51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проектированию автомобильных дорог и аэродромов;</w:t>
      </w:r>
    </w:p>
    <w:p w:rsidR="006F1557" w:rsidRDefault="00BD51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оформлять проектную</w:t>
      </w:r>
      <w:r>
        <w:rPr>
          <w:rFonts w:ascii="Times New Roman" w:hAnsi="Times New Roman"/>
          <w:sz w:val="28"/>
        </w:rPr>
        <w:t xml:space="preserve"> документацию.</w:t>
      </w:r>
    </w:p>
    <w:p w:rsidR="006F1557" w:rsidRDefault="00BD51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-пользоваться современными средствами вычислительной техники; </w:t>
      </w:r>
    </w:p>
    <w:p w:rsidR="006F1557" w:rsidRDefault="00BD5117">
      <w:pPr>
        <w:pStyle w:val="af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знания:</w:t>
      </w:r>
    </w:p>
    <w:p w:rsidR="006F1557" w:rsidRDefault="00BD511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изыскания автомобильных дорог и аэродромов, включая геодезические и </w:t>
      </w:r>
    </w:p>
    <w:p w:rsidR="006F1557" w:rsidRDefault="00BD511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геологические изыскания; </w:t>
      </w:r>
    </w:p>
    <w:p w:rsidR="006F1557" w:rsidRDefault="00BD511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-определение экономической эффективности проектных решений; </w:t>
      </w:r>
    </w:p>
    <w:p w:rsidR="006F1557" w:rsidRDefault="00BD511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-оценку в</w:t>
      </w:r>
      <w:r>
        <w:rPr>
          <w:rFonts w:ascii="Times New Roman" w:hAnsi="Times New Roman"/>
          <w:sz w:val="28"/>
        </w:rPr>
        <w:t xml:space="preserve">лияния разрабатываемых проектных решений на окружающую   </w:t>
      </w:r>
    </w:p>
    <w:p w:rsidR="006F1557" w:rsidRDefault="00BD511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среду</w:t>
      </w:r>
    </w:p>
    <w:p w:rsidR="006F1557" w:rsidRDefault="006F155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Результатом выполнения практических заданий по МДК 01.03. является овладение обучающимся первоначальными навыками ВПД, в том числе перечисленными ранее профессиональными компетенциями и общ</w:t>
      </w:r>
      <w:r>
        <w:rPr>
          <w:rFonts w:ascii="Times New Roman" w:hAnsi="Times New Roman"/>
          <w:sz w:val="28"/>
        </w:rPr>
        <w:t>ими (ОК) компетенциями: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8470"/>
      </w:tblGrid>
      <w:tr w:rsidR="006F1557">
        <w:tc>
          <w:tcPr>
            <w:tcW w:w="1101" w:type="dxa"/>
          </w:tcPr>
          <w:p w:rsidR="006F1557" w:rsidRDefault="00BD5117">
            <w:pPr>
              <w:keepNext/>
              <w:spacing w:after="0" w:line="360" w:lineRule="auto"/>
              <w:contextualSpacing/>
              <w:jc w:val="center"/>
              <w:outlineLvl w:val="1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Код</w:t>
            </w:r>
          </w:p>
        </w:tc>
        <w:tc>
          <w:tcPr>
            <w:tcW w:w="8470" w:type="dxa"/>
          </w:tcPr>
          <w:p w:rsidR="006F1557" w:rsidRDefault="00BD5117">
            <w:pPr>
              <w:keepNext/>
              <w:spacing w:after="0" w:line="360" w:lineRule="auto"/>
              <w:contextualSpacing/>
              <w:jc w:val="center"/>
              <w:outlineLvl w:val="1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Наименование общих компетенций</w:t>
            </w:r>
          </w:p>
        </w:tc>
      </w:tr>
      <w:tr w:rsidR="006F1557">
        <w:trPr>
          <w:trHeight w:val="327"/>
        </w:trPr>
        <w:tc>
          <w:tcPr>
            <w:tcW w:w="1101" w:type="dxa"/>
          </w:tcPr>
          <w:p w:rsidR="006F1557" w:rsidRDefault="00BD5117">
            <w:pPr>
              <w:keepNext/>
              <w:spacing w:after="0" w:line="360" w:lineRule="auto"/>
              <w:contextualSpacing/>
              <w:outlineLvl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ОК 01.</w:t>
            </w:r>
          </w:p>
        </w:tc>
        <w:tc>
          <w:tcPr>
            <w:tcW w:w="8470" w:type="dxa"/>
          </w:tcPr>
          <w:p w:rsidR="006F1557" w:rsidRDefault="00BD5117">
            <w:pPr>
              <w:keepNext/>
              <w:spacing w:after="0" w:line="360" w:lineRule="auto"/>
              <w:contextualSpacing/>
              <w:jc w:val="both"/>
              <w:outlineLvl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6F1557">
        <w:tc>
          <w:tcPr>
            <w:tcW w:w="1101" w:type="dxa"/>
          </w:tcPr>
          <w:p w:rsidR="006F1557" w:rsidRDefault="00BD5117">
            <w:pPr>
              <w:keepNext/>
              <w:spacing w:after="0" w:line="360" w:lineRule="auto"/>
              <w:contextualSpacing/>
              <w:outlineLvl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ОК 02.</w:t>
            </w:r>
          </w:p>
        </w:tc>
        <w:tc>
          <w:tcPr>
            <w:tcW w:w="8470" w:type="dxa"/>
          </w:tcPr>
          <w:p w:rsidR="006F1557" w:rsidRDefault="00BD5117">
            <w:pPr>
              <w:keepNext/>
              <w:spacing w:after="0" w:line="360" w:lineRule="auto"/>
              <w:contextualSpacing/>
              <w:jc w:val="both"/>
              <w:outlineLvl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Осуществлять поиск, анализ и интерпретацию информации, необходимой для выполнения </w:t>
            </w:r>
            <w:r>
              <w:rPr>
                <w:rFonts w:ascii="Times New Roman" w:hAnsi="Times New Roman"/>
                <w:sz w:val="28"/>
              </w:rPr>
              <w:t>задач профессиональной деятельности</w:t>
            </w:r>
          </w:p>
        </w:tc>
      </w:tr>
      <w:tr w:rsidR="006F1557">
        <w:tc>
          <w:tcPr>
            <w:tcW w:w="1101" w:type="dxa"/>
          </w:tcPr>
          <w:p w:rsidR="006F1557" w:rsidRDefault="00BD5117">
            <w:pPr>
              <w:keepNext/>
              <w:spacing w:after="0" w:line="360" w:lineRule="auto"/>
              <w:contextualSpacing/>
              <w:outlineLvl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ОК 03.</w:t>
            </w:r>
          </w:p>
        </w:tc>
        <w:tc>
          <w:tcPr>
            <w:tcW w:w="8470" w:type="dxa"/>
          </w:tcPr>
          <w:p w:rsidR="006F1557" w:rsidRDefault="00BD5117">
            <w:pPr>
              <w:keepNext/>
              <w:spacing w:after="0" w:line="360" w:lineRule="auto"/>
              <w:contextualSpacing/>
              <w:jc w:val="both"/>
              <w:outlineLvl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Планировать и реализовывать собственное профессиональное </w:t>
            </w:r>
            <w:r>
              <w:rPr>
                <w:rFonts w:ascii="Times New Roman" w:hAnsi="Times New Roman"/>
                <w:sz w:val="28"/>
              </w:rPr>
              <w:br/>
              <w:t>и личностное развитие</w:t>
            </w:r>
          </w:p>
        </w:tc>
      </w:tr>
      <w:tr w:rsidR="006F1557">
        <w:tc>
          <w:tcPr>
            <w:tcW w:w="1101" w:type="dxa"/>
          </w:tcPr>
          <w:p w:rsidR="006F1557" w:rsidRDefault="00BD5117">
            <w:pPr>
              <w:keepNext/>
              <w:spacing w:after="0" w:line="360" w:lineRule="auto"/>
              <w:contextualSpacing/>
              <w:outlineLvl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ОК 04.</w:t>
            </w:r>
          </w:p>
        </w:tc>
        <w:tc>
          <w:tcPr>
            <w:tcW w:w="8470" w:type="dxa"/>
          </w:tcPr>
          <w:p w:rsidR="006F1557" w:rsidRDefault="00BD5117">
            <w:pPr>
              <w:keepNext/>
              <w:spacing w:after="0" w:line="360" w:lineRule="auto"/>
              <w:contextualSpacing/>
              <w:jc w:val="both"/>
              <w:outlineLvl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Работать в коллективе и команде, эффективно взаимодействовать </w:t>
            </w:r>
            <w:r>
              <w:rPr>
                <w:rFonts w:ascii="Times New Roman" w:hAnsi="Times New Roman"/>
                <w:sz w:val="28"/>
              </w:rPr>
              <w:br/>
              <w:t>с коллегами, руководством, клиентами</w:t>
            </w:r>
          </w:p>
        </w:tc>
      </w:tr>
      <w:tr w:rsidR="006F1557">
        <w:tc>
          <w:tcPr>
            <w:tcW w:w="1101" w:type="dxa"/>
          </w:tcPr>
          <w:p w:rsidR="006F1557" w:rsidRDefault="00BD5117">
            <w:pPr>
              <w:keepNext/>
              <w:spacing w:after="0" w:line="360" w:lineRule="auto"/>
              <w:contextualSpacing/>
              <w:outlineLvl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ОК 05.</w:t>
            </w:r>
          </w:p>
        </w:tc>
        <w:tc>
          <w:tcPr>
            <w:tcW w:w="8470" w:type="dxa"/>
          </w:tcPr>
          <w:p w:rsidR="006F1557" w:rsidRDefault="00BD5117">
            <w:pPr>
              <w:keepNext/>
              <w:spacing w:after="0" w:line="360" w:lineRule="auto"/>
              <w:contextualSpacing/>
              <w:jc w:val="both"/>
              <w:outlineLvl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Осуществлять </w:t>
            </w:r>
            <w:r>
              <w:rPr>
                <w:rFonts w:ascii="Times New Roman" w:hAnsi="Times New Roman"/>
                <w:sz w:val="28"/>
              </w:rPr>
              <w:t>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6F1557">
        <w:tc>
          <w:tcPr>
            <w:tcW w:w="1101" w:type="dxa"/>
          </w:tcPr>
          <w:p w:rsidR="006F1557" w:rsidRDefault="00BD5117">
            <w:pPr>
              <w:keepNext/>
              <w:spacing w:after="0" w:line="360" w:lineRule="auto"/>
              <w:contextualSpacing/>
              <w:outlineLvl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ОК 06.</w:t>
            </w:r>
          </w:p>
        </w:tc>
        <w:tc>
          <w:tcPr>
            <w:tcW w:w="8470" w:type="dxa"/>
          </w:tcPr>
          <w:p w:rsidR="006F1557" w:rsidRDefault="00BD5117">
            <w:pPr>
              <w:keepNext/>
              <w:spacing w:after="0" w:line="360" w:lineRule="auto"/>
              <w:contextualSpacing/>
              <w:jc w:val="both"/>
              <w:outlineLvl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Проявлять гражданско-патриотическую позицию, демонстрировать осознанное поведение на основе традиционных общече</w:t>
            </w:r>
            <w:r>
              <w:rPr>
                <w:rFonts w:ascii="Times New Roman" w:hAnsi="Times New Roman"/>
                <w:sz w:val="28"/>
              </w:rPr>
              <w:t>ловеческих ценностей</w:t>
            </w:r>
          </w:p>
        </w:tc>
      </w:tr>
      <w:tr w:rsidR="006F1557">
        <w:tc>
          <w:tcPr>
            <w:tcW w:w="1101" w:type="dxa"/>
          </w:tcPr>
          <w:p w:rsidR="006F1557" w:rsidRDefault="00BD5117">
            <w:pPr>
              <w:keepNext/>
              <w:spacing w:after="0" w:line="360" w:lineRule="auto"/>
              <w:contextualSpacing/>
              <w:outlineLvl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ОК 07.</w:t>
            </w:r>
          </w:p>
        </w:tc>
        <w:tc>
          <w:tcPr>
            <w:tcW w:w="8470" w:type="dxa"/>
          </w:tcPr>
          <w:p w:rsidR="006F1557" w:rsidRDefault="00BD5117">
            <w:pPr>
              <w:keepNext/>
              <w:spacing w:after="0" w:line="360" w:lineRule="auto"/>
              <w:contextualSpacing/>
              <w:jc w:val="both"/>
              <w:outlineLvl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6F1557">
        <w:tc>
          <w:tcPr>
            <w:tcW w:w="1101" w:type="dxa"/>
          </w:tcPr>
          <w:p w:rsidR="006F1557" w:rsidRDefault="00BD5117">
            <w:pPr>
              <w:keepNext/>
              <w:spacing w:after="0" w:line="360" w:lineRule="auto"/>
              <w:contextualSpacing/>
              <w:outlineLvl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ОК 08.</w:t>
            </w:r>
          </w:p>
        </w:tc>
        <w:tc>
          <w:tcPr>
            <w:tcW w:w="8470" w:type="dxa"/>
          </w:tcPr>
          <w:p w:rsidR="006F1557" w:rsidRDefault="00BD5117">
            <w:pPr>
              <w:keepNext/>
              <w:spacing w:after="0" w:line="360" w:lineRule="auto"/>
              <w:contextualSpacing/>
              <w:jc w:val="both"/>
              <w:outlineLvl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Использовать средства физической культуры для сохранения </w:t>
            </w:r>
          </w:p>
          <w:p w:rsidR="006F1557" w:rsidRDefault="00BD5117">
            <w:pPr>
              <w:keepNext/>
              <w:spacing w:after="0" w:line="360" w:lineRule="auto"/>
              <w:contextualSpacing/>
              <w:jc w:val="both"/>
              <w:outlineLvl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 укрепления здоровья в процессе профессиональной </w:t>
            </w:r>
            <w:r>
              <w:rPr>
                <w:rFonts w:ascii="Times New Roman" w:hAnsi="Times New Roman"/>
                <w:sz w:val="28"/>
              </w:rPr>
              <w:t>деятельности и поддержания необходимого уровня физической подготовленности</w:t>
            </w:r>
          </w:p>
        </w:tc>
      </w:tr>
      <w:tr w:rsidR="006F1557">
        <w:tc>
          <w:tcPr>
            <w:tcW w:w="1101" w:type="dxa"/>
          </w:tcPr>
          <w:p w:rsidR="006F1557" w:rsidRDefault="00BD5117">
            <w:pPr>
              <w:keepNext/>
              <w:spacing w:after="0" w:line="360" w:lineRule="auto"/>
              <w:contextualSpacing/>
              <w:outlineLvl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ОК 09.</w:t>
            </w:r>
          </w:p>
        </w:tc>
        <w:tc>
          <w:tcPr>
            <w:tcW w:w="8470" w:type="dxa"/>
          </w:tcPr>
          <w:p w:rsidR="006F1557" w:rsidRDefault="00BD5117">
            <w:pPr>
              <w:keepNext/>
              <w:spacing w:after="0" w:line="360" w:lineRule="auto"/>
              <w:contextualSpacing/>
              <w:jc w:val="both"/>
              <w:outlineLvl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Использовать информационные технологии в профессиональной деятельности</w:t>
            </w:r>
          </w:p>
        </w:tc>
      </w:tr>
      <w:tr w:rsidR="006F1557">
        <w:tc>
          <w:tcPr>
            <w:tcW w:w="1101" w:type="dxa"/>
          </w:tcPr>
          <w:p w:rsidR="006F1557" w:rsidRDefault="00BD5117">
            <w:pPr>
              <w:keepNext/>
              <w:spacing w:after="0" w:line="360" w:lineRule="auto"/>
              <w:contextualSpacing/>
              <w:outlineLvl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ОК 10</w:t>
            </w:r>
          </w:p>
        </w:tc>
        <w:tc>
          <w:tcPr>
            <w:tcW w:w="8470" w:type="dxa"/>
          </w:tcPr>
          <w:p w:rsidR="006F1557" w:rsidRDefault="00BD5117">
            <w:pPr>
              <w:keepNext/>
              <w:spacing w:after="0" w:line="360" w:lineRule="auto"/>
              <w:contextualSpacing/>
              <w:jc w:val="both"/>
              <w:outlineLvl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6F1557">
        <w:tc>
          <w:tcPr>
            <w:tcW w:w="1101" w:type="dxa"/>
          </w:tcPr>
          <w:p w:rsidR="006F1557" w:rsidRDefault="00BD5117">
            <w:pPr>
              <w:keepNext/>
              <w:spacing w:after="0" w:line="360" w:lineRule="auto"/>
              <w:contextualSpacing/>
              <w:outlineLvl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ОК 11</w:t>
            </w:r>
          </w:p>
        </w:tc>
        <w:tc>
          <w:tcPr>
            <w:tcW w:w="8470" w:type="dxa"/>
          </w:tcPr>
          <w:p w:rsidR="006F1557" w:rsidRDefault="00BD5117">
            <w:pPr>
              <w:keepNext/>
              <w:spacing w:after="0" w:line="360" w:lineRule="auto"/>
              <w:contextualSpacing/>
              <w:jc w:val="both"/>
              <w:outlineLvl w:val="1"/>
              <w:rPr>
                <w:rFonts w:ascii="Times New Roman" w:hAnsi="Times New Roman"/>
                <w:sz w:val="28"/>
                <w:highlight w:val="yellow"/>
              </w:rPr>
            </w:pPr>
            <w:r>
              <w:rPr>
                <w:rFonts w:ascii="Times New Roman" w:hAnsi="Times New Roman"/>
                <w:sz w:val="28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</w:tbl>
    <w:p w:rsidR="006F1557" w:rsidRDefault="006F1557">
      <w:pPr>
        <w:ind w:firstLine="567"/>
        <w:jc w:val="center"/>
        <w:rPr>
          <w:rFonts w:ascii="Times New Roman" w:hAnsi="Times New Roman"/>
          <w:b/>
          <w:sz w:val="28"/>
        </w:rPr>
      </w:pPr>
    </w:p>
    <w:p w:rsidR="006F1557" w:rsidRDefault="006F1557">
      <w:pPr>
        <w:ind w:firstLine="567"/>
        <w:jc w:val="center"/>
        <w:rPr>
          <w:rFonts w:ascii="Times New Roman" w:hAnsi="Times New Roman"/>
          <w:b/>
          <w:sz w:val="28"/>
        </w:rPr>
      </w:pPr>
    </w:p>
    <w:p w:rsidR="006F1557" w:rsidRDefault="006F1557">
      <w:pPr>
        <w:sectPr w:rsidR="006F1557">
          <w:footerReference w:type="default" r:id="rId8"/>
          <w:pgSz w:w="11906" w:h="16838"/>
          <w:pgMar w:top="1134" w:right="991" w:bottom="993" w:left="1134" w:header="708" w:footer="708" w:gutter="0"/>
          <w:cols w:space="720"/>
        </w:sectPr>
      </w:pPr>
    </w:p>
    <w:p w:rsidR="006F1557" w:rsidRDefault="00BD5117">
      <w:pPr>
        <w:jc w:val="center"/>
        <w:rPr>
          <w:rFonts w:ascii="Times New Roman" w:hAnsi="Times New Roman"/>
          <w:b/>
          <w:sz w:val="28"/>
        </w:rPr>
      </w:pPr>
      <w:proofErr w:type="gramStart"/>
      <w:r>
        <w:rPr>
          <w:rFonts w:ascii="Times New Roman" w:hAnsi="Times New Roman"/>
          <w:b/>
          <w:sz w:val="28"/>
        </w:rPr>
        <w:lastRenderedPageBreak/>
        <w:t>ТЕМАТИКА  И</w:t>
      </w:r>
      <w:proofErr w:type="gramEnd"/>
      <w:r>
        <w:rPr>
          <w:rFonts w:ascii="Times New Roman" w:hAnsi="Times New Roman"/>
          <w:b/>
          <w:sz w:val="28"/>
        </w:rPr>
        <w:t xml:space="preserve"> РАСПРЕДЕЛЕНИЕ ЧАСОВ НА </w:t>
      </w:r>
      <w:r>
        <w:rPr>
          <w:rFonts w:ascii="Times New Roman" w:hAnsi="Times New Roman"/>
          <w:b/>
          <w:sz w:val="28"/>
        </w:rPr>
        <w:t>ПРАКТИЧЕСКИЕ ЗАНЯТИЯ</w:t>
      </w:r>
    </w:p>
    <w:p w:rsidR="006F1557" w:rsidRDefault="006F1557">
      <w:pPr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339"/>
        <w:gridCol w:w="4819"/>
        <w:gridCol w:w="1134"/>
      </w:tblGrid>
      <w:tr w:rsidR="006F155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занятие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Тема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Содержание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Кол-во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часов</w:t>
            </w:r>
          </w:p>
        </w:tc>
      </w:tr>
      <w:tr w:rsidR="006F155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№1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Расчет закругления с круговой кривой по заданным значениям угла поворота, радиуса закругления и пикетажного положения вершины угла.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Ознакомиться с </w:t>
            </w:r>
            <w:r>
              <w:rPr>
                <w:rFonts w:ascii="Times New Roman" w:hAnsi="Times New Roman"/>
                <w:sz w:val="28"/>
              </w:rPr>
              <w:t>формулами по расчету круговой кривой на автомобильных дорогах.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По заданным параметрам построить схему разбивки главных точек круговой кривой (указать пикеты начало, середину и конец кривой).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</w:tr>
      <w:tr w:rsidR="006F155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№2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Расчет закругления с переходными крив</w:t>
            </w:r>
            <w:r>
              <w:rPr>
                <w:rFonts w:ascii="Times New Roman" w:hAnsi="Times New Roman"/>
                <w:sz w:val="28"/>
              </w:rPr>
              <w:t>ыми по заданным значениям угла поворота, радиуса закругления и пикетажного положения вершины угла.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Ознакомиться с формулами по расчету переходной кривой с круговой.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 заданным параметрам построить схему разбивки главных точек кривой.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Указать пикеты: начало и конец переходной и круговой.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</w:tr>
      <w:tr w:rsidR="006F155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№3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Вычертить конструкцию поперечного профиля дороги с обозначением на чертеже всех элементов для заданной категории дороги, высоты насыпи (глубины выемки), крутизны откосов, раз</w:t>
            </w:r>
            <w:r>
              <w:rPr>
                <w:rFonts w:ascii="Times New Roman" w:hAnsi="Times New Roman"/>
                <w:sz w:val="28"/>
              </w:rPr>
              <w:t>меров кюветов (резервов). Определение отметок кюветов, бровок, кромок, оси на поперечных профилях.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 вариантам вычертить поперечный профиль земляного полотна, с обозначением на чертеже всех элементов для заданной категории дороги, высоты насыпи (глубины в</w:t>
            </w:r>
            <w:r>
              <w:rPr>
                <w:rFonts w:ascii="Times New Roman" w:hAnsi="Times New Roman"/>
                <w:sz w:val="28"/>
              </w:rPr>
              <w:t>ыемки), крутизны откосов, размеров кюветов (резервов). Определение отметок кюветов, бровок, кромок, оси на поперечных профилях.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</w:tr>
      <w:tr w:rsidR="006F155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Практическое занятие №4-5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Определение пикетажного положения точек нулевых работ. Определение контрольных и руководящих отмето</w:t>
            </w:r>
            <w:r>
              <w:rPr>
                <w:rFonts w:ascii="Times New Roman" w:hAnsi="Times New Roman"/>
                <w:sz w:val="28"/>
              </w:rPr>
              <w:t>к проектной линии продольного профиля. Определение продольных уклонов и рабочих отметок проектной линии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Определелить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пикетажное положение точек нулевых работ; контрольных и руководящих отметок проектной линии продольного профиля.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</w:t>
            </w:r>
          </w:p>
        </w:tc>
      </w:tr>
      <w:tr w:rsidR="006F155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№6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Расчет элементов виража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Выполнить привязку виража и вычертить поперечные профили проезжей части и обочин на участке отгона виража.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</w:t>
            </w:r>
          </w:p>
        </w:tc>
      </w:tr>
      <w:tr w:rsidR="006F155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№7-8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Гидравлические расчеты водоотводных канав: определение расхода воды, уклона дна канавы; размеро</w:t>
            </w:r>
            <w:r>
              <w:rPr>
                <w:rFonts w:ascii="Times New Roman" w:hAnsi="Times New Roman"/>
                <w:sz w:val="28"/>
              </w:rPr>
              <w:t>в и средней скорости течения в водоотводной канаве.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Выполнить: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</w:rPr>
              <w:t>гидравлические расчеты водоотводных канав: определить расхода воды, уклона дна канавы; размеров и средней скорости течения в водоотводной канаве на основании представленных формул.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</w:tr>
      <w:tr w:rsidR="006F155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№9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Определение бытовой глубины и бытовой скорости в естественном водотоке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Определить бытовую глубины и бытовой скорости в естественном водотоке на основании представленных формул.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</w:tr>
      <w:tr w:rsidR="006F155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№10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Составление ведомостей: пер</w:t>
            </w:r>
            <w:r>
              <w:rPr>
                <w:rFonts w:ascii="Times New Roman" w:hAnsi="Times New Roman"/>
                <w:sz w:val="28"/>
              </w:rPr>
              <w:t>еустраиваемых коммуникаций, малых водотоков, пересечений примыканий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Из представленной тахеометрической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съемки составить ведомости: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</w:rPr>
              <w:t>переустраиваемых коммуникаций, малых водотоков, пересечений примыканий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</w:tr>
      <w:tr w:rsidR="006F155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№11-12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Проложение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двух </w:t>
            </w:r>
            <w:r>
              <w:rPr>
                <w:rFonts w:ascii="Times New Roman" w:hAnsi="Times New Roman"/>
                <w:sz w:val="28"/>
              </w:rPr>
              <w:t xml:space="preserve">вариантов трассы на топографической карте масштаба 1: 10000. </w:t>
            </w:r>
            <w:r>
              <w:rPr>
                <w:rFonts w:ascii="Times New Roman" w:hAnsi="Times New Roman"/>
                <w:sz w:val="28"/>
              </w:rPr>
              <w:lastRenderedPageBreak/>
              <w:t>Расчет закруглений и определение длины намеченных вариантов.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Нанести на учебной топографической карте М 1:10 000 (Приложение 1</w:t>
            </w:r>
            <w:proofErr w:type="gramStart"/>
            <w:r>
              <w:rPr>
                <w:rFonts w:ascii="Times New Roman" w:hAnsi="Times New Roman"/>
                <w:sz w:val="28"/>
              </w:rPr>
              <w:t>)  два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варианта  направления автодороги 4 </w:t>
            </w:r>
            <w:r>
              <w:rPr>
                <w:rFonts w:ascii="Times New Roman" w:hAnsi="Times New Roman"/>
                <w:sz w:val="28"/>
              </w:rPr>
              <w:lastRenderedPageBreak/>
              <w:t>технической категории  мето</w:t>
            </w:r>
            <w:r>
              <w:rPr>
                <w:rFonts w:ascii="Times New Roman" w:hAnsi="Times New Roman"/>
                <w:sz w:val="28"/>
              </w:rPr>
              <w:t xml:space="preserve">дом тангенциального трассирования  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Выполнить разбивку по ПК, вписать кривые.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Обосновать принятый вариант на основании полученных теоретических сведений.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4</w:t>
            </w:r>
          </w:p>
        </w:tc>
      </w:tr>
      <w:tr w:rsidR="006F155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Практическое занятие №13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Составление ведомости углов поворота, прямых и  кривых.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 основании расче</w:t>
            </w:r>
            <w:r>
              <w:rPr>
                <w:rFonts w:ascii="Times New Roman" w:hAnsi="Times New Roman"/>
                <w:sz w:val="28"/>
              </w:rPr>
              <w:t>тов практического задания 11-12 составить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</w:rPr>
              <w:t>ведомость углов поворота, прямых и  кривых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</w:rPr>
              <w:t>выполнить дополнительные расчеты.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</w:tr>
      <w:tr w:rsidR="006F155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№14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Сбор исходных данных для проектирования водопропускных сооружений: определение площади водосборных бассейнов,</w:t>
            </w:r>
            <w:r>
              <w:rPr>
                <w:rFonts w:ascii="Times New Roman" w:hAnsi="Times New Roman"/>
                <w:sz w:val="28"/>
              </w:rPr>
              <w:t xml:space="preserve"> длины лога, уклона лога, глубину лога и уклон лога у сооружения. Определение расходов от ливневых и талых вод. Определение расчетного расхода.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 ученической карте и теоретического материала определите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</w:rPr>
              <w:t>площади водосборных бассейнов, длины лога, уклона лог</w:t>
            </w:r>
            <w:r>
              <w:rPr>
                <w:rFonts w:ascii="Times New Roman" w:hAnsi="Times New Roman"/>
                <w:sz w:val="28"/>
              </w:rPr>
              <w:t>а, глубину лога и уклон лога у сооружения: расходы от ливневых и талых вод. Определить расчетный расхода.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</w:tr>
      <w:tr w:rsidR="006F155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№15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Определение высотных отметок оси трассы методом  интерполяции и  экстраполяции.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 учебной карте проложить ось трассы.  </w:t>
            </w:r>
            <w:r>
              <w:rPr>
                <w:rFonts w:ascii="Times New Roman" w:hAnsi="Times New Roman"/>
                <w:sz w:val="28"/>
              </w:rPr>
              <w:t>Отметить ПК через 50 м и определить их высотное положение методом интерполяции и  экстраполяции.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</w:tr>
      <w:tr w:rsidR="006F155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№16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Вычерчивание «черной» линии продольного профиля.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 учебной топографической карте М 1:10 </w:t>
            </w:r>
            <w:proofErr w:type="gramStart"/>
            <w:r>
              <w:rPr>
                <w:rFonts w:ascii="Times New Roman" w:hAnsi="Times New Roman"/>
                <w:sz w:val="28"/>
              </w:rPr>
              <w:t>000  (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1 см = 100 м) (Приложение 1 из </w:t>
            </w:r>
            <w:r>
              <w:rPr>
                <w:rFonts w:ascii="Times New Roman" w:hAnsi="Times New Roman"/>
                <w:sz w:val="28"/>
              </w:rPr>
              <w:t xml:space="preserve">Практической работы №1) нанесена ось трассы между точками А  </w:t>
            </w:r>
            <w:r>
              <w:rPr>
                <w:rFonts w:ascii="Times New Roman" w:hAnsi="Times New Roman"/>
                <w:sz w:val="28"/>
              </w:rPr>
              <w:lastRenderedPageBreak/>
              <w:t>и М разбить трассу по пикетам через 100 м.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Определить </w:t>
            </w:r>
            <w:proofErr w:type="gramStart"/>
            <w:r>
              <w:rPr>
                <w:rFonts w:ascii="Times New Roman" w:hAnsi="Times New Roman"/>
                <w:sz w:val="28"/>
              </w:rPr>
              <w:t>отметки  поверхности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земли  на каждом пикете методом  интерполяции и экстраполяции и записать в пикетажный журнал 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(Приложение 2).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2</w:t>
            </w:r>
          </w:p>
        </w:tc>
      </w:tr>
      <w:tr w:rsidR="006F155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Практич</w:t>
            </w:r>
            <w:r>
              <w:rPr>
                <w:rFonts w:ascii="Times New Roman" w:hAnsi="Times New Roman"/>
                <w:b/>
                <w:sz w:val="28"/>
              </w:rPr>
              <w:t>еское занятие №17-18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Порядок расчета и построения продольных уклонов, вертикальных кривых (вогнутая, выпуклая) на продольном профиле.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 подготовленный продольный профиль в графу: фактические </w:t>
            </w:r>
            <w:proofErr w:type="gramStart"/>
            <w:r>
              <w:rPr>
                <w:rFonts w:ascii="Times New Roman" w:hAnsi="Times New Roman"/>
                <w:sz w:val="28"/>
              </w:rPr>
              <w:t>данные  внести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расстояния - 100 м и отметки поверхности земли. </w:t>
            </w:r>
          </w:p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Вписать вертикальные кривые в переломы проектной линии на продольном профиле, </w:t>
            </w:r>
            <w:proofErr w:type="gramStart"/>
            <w:r>
              <w:rPr>
                <w:rFonts w:ascii="Times New Roman" w:hAnsi="Times New Roman"/>
                <w:sz w:val="28"/>
              </w:rPr>
              <w:t>выполнить  расчеты</w:t>
            </w:r>
            <w:proofErr w:type="gramEnd"/>
            <w:r>
              <w:rPr>
                <w:rFonts w:ascii="Times New Roman" w:hAnsi="Times New Roman"/>
                <w:sz w:val="28"/>
              </w:rPr>
              <w:t>: начало – конец кривой, укажите высотное положение проектных отметок..</w:t>
            </w:r>
          </w:p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Построить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</w:rPr>
              <w:t>продольные уклоны; вписать вертикальные кривые (вогнутая, выпуклая) методом Ан</w:t>
            </w:r>
            <w:r>
              <w:rPr>
                <w:rFonts w:ascii="Times New Roman" w:hAnsi="Times New Roman"/>
                <w:sz w:val="28"/>
              </w:rPr>
              <w:t>тонова или методом тангенсов.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</w:t>
            </w:r>
          </w:p>
        </w:tc>
      </w:tr>
      <w:tr w:rsidR="006F155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№19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Оформление продольного профиля, грунтово-геологический разреза. Основные условные обозначения на продольном профиле.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Оформить  продольный профиль, нанести грунтово-геологический разрез; основные усл</w:t>
            </w:r>
            <w:r>
              <w:rPr>
                <w:rFonts w:ascii="Times New Roman" w:hAnsi="Times New Roman"/>
                <w:sz w:val="28"/>
              </w:rPr>
              <w:t>овные обозначения на продольном профиле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</w:tr>
      <w:tr w:rsidR="006F155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№14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Определение  объема земляных работ по таблицам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После расчета рабочих отметок на продольном профиле определить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</w:rPr>
              <w:lastRenderedPageBreak/>
              <w:t>объемы земляных работ по таблицам Митина.</w:t>
            </w:r>
          </w:p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Составить ведомость </w:t>
            </w:r>
            <w:proofErr w:type="spellStart"/>
            <w:r>
              <w:rPr>
                <w:rFonts w:ascii="Times New Roman" w:hAnsi="Times New Roman"/>
                <w:sz w:val="28"/>
              </w:rPr>
              <w:t>попикетного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подсчета объемов земляных работ.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2</w:t>
            </w:r>
          </w:p>
        </w:tc>
      </w:tr>
      <w:tr w:rsidR="006F155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Практическое занятие №21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Определение приведенной расчетной интенсивности движения и требуемого модуля упругости.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Определение фактической интенсивности движения, приведенной к легковому автомобилю.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</w:tr>
      <w:tr w:rsidR="006F155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</w:t>
            </w:r>
            <w:r>
              <w:rPr>
                <w:rFonts w:ascii="Times New Roman" w:hAnsi="Times New Roman"/>
                <w:b/>
                <w:sz w:val="28"/>
              </w:rPr>
              <w:t xml:space="preserve"> №22</w:t>
            </w:r>
          </w:p>
          <w:p w:rsidR="006F1557" w:rsidRDefault="006F1557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Расчет нежестких дорожных одежд на прочность.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Выполнить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</w:rPr>
              <w:t>расчет нежестких дорожных одежд на прочность с помощью ОДН 218.046-01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</w:tr>
      <w:tr w:rsidR="006F155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№23</w:t>
            </w:r>
          </w:p>
          <w:p w:rsidR="006F1557" w:rsidRDefault="006F1557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Расчет нежестких дорожных одежд по допустимому упругому прогибу.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Выполнить расчет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нежестких </w:t>
            </w:r>
            <w:r>
              <w:rPr>
                <w:rFonts w:ascii="Times New Roman" w:hAnsi="Times New Roman"/>
                <w:sz w:val="28"/>
              </w:rPr>
              <w:t>дорожных одежд по допустимому упругому прогибу с помощью ОДН 218.046-01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</w:tr>
      <w:tr w:rsidR="006F155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№24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Расчет несвязных конструктивных слоев и подстилающего грунта на устойчивость к сдвигу.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Выполнить расчет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несвязных конструктивных слоев и подстилающего </w:t>
            </w:r>
            <w:r>
              <w:rPr>
                <w:rFonts w:ascii="Times New Roman" w:hAnsi="Times New Roman"/>
                <w:sz w:val="28"/>
              </w:rPr>
              <w:t>грунта на устойчивость к сдвигу с помощью ОДН 218.046-01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</w:tr>
      <w:tr w:rsidR="006F155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№25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Расчет конструктивных слоев из монолитных материалов усталостному разрушению от растяжения при изгибе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Выполнить расчет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</w:rPr>
              <w:t>конструктивных слоев из монолитных материалов устало</w:t>
            </w:r>
            <w:r>
              <w:rPr>
                <w:rFonts w:ascii="Times New Roman" w:hAnsi="Times New Roman"/>
                <w:sz w:val="28"/>
              </w:rPr>
              <w:t>стному разрушению от растяжения при изгибе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</w:rPr>
              <w:t>с помощью ОДН 218.046-01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</w:tr>
      <w:tr w:rsidR="006F155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Практическое занятие №26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обустройства автомобильной дороги (на примере проекта автомобильной дороги).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 примере проекта автомобильной дороги определить</w:t>
            </w:r>
            <w:r>
              <w:rPr>
                <w:rFonts w:ascii="Times New Roman" w:hAnsi="Times New Roman"/>
                <w:sz w:val="28"/>
              </w:rPr>
              <w:t xml:space="preserve"> виды проектных </w:t>
            </w:r>
            <w:r>
              <w:rPr>
                <w:rFonts w:ascii="Times New Roman" w:hAnsi="Times New Roman"/>
                <w:sz w:val="28"/>
              </w:rPr>
              <w:lastRenderedPageBreak/>
              <w:t>работ по организации обустройства автомобильной дороги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2</w:t>
            </w:r>
          </w:p>
        </w:tc>
      </w:tr>
    </w:tbl>
    <w:p w:rsidR="006F1557" w:rsidRDefault="006F1557">
      <w:pPr>
        <w:sectPr w:rsidR="006F1557">
          <w:footerReference w:type="default" r:id="rId9"/>
          <w:pgSz w:w="16838" w:h="11906" w:orient="landscape"/>
          <w:pgMar w:top="992" w:right="992" w:bottom="1134" w:left="1134" w:header="709" w:footer="709" w:gutter="0"/>
          <w:cols w:space="720"/>
        </w:sectPr>
      </w:pPr>
    </w:p>
    <w:p w:rsidR="006F1557" w:rsidRDefault="006F1557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6F1557" w:rsidRDefault="00BD511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ПРАКТИЧЕСКОЕ ЗАНЯТИЕ №1</w:t>
      </w:r>
    </w:p>
    <w:p w:rsidR="006F1557" w:rsidRDefault="006F1557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Тема: Расчет закругления с круговой кривой по заданным значениям угла поворота, радиуса закругления и пикетажного положения </w:t>
      </w:r>
      <w:r>
        <w:rPr>
          <w:rFonts w:ascii="Times New Roman" w:hAnsi="Times New Roman"/>
          <w:b/>
          <w:sz w:val="28"/>
        </w:rPr>
        <w:t>вершины угла.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Цель занятия:</w:t>
      </w:r>
      <w:r>
        <w:rPr>
          <w:rFonts w:ascii="Times New Roman" w:hAnsi="Times New Roman"/>
          <w:sz w:val="28"/>
        </w:rPr>
        <w:t xml:space="preserve"> Ознакомиться с формулами по расчету круговой кривой на автомобильных дорогах.</w:t>
      </w:r>
      <w:r>
        <w:t xml:space="preserve"> </w:t>
      </w:r>
      <w:r>
        <w:rPr>
          <w:rFonts w:ascii="Times New Roman" w:hAnsi="Times New Roman"/>
          <w:sz w:val="28"/>
        </w:rPr>
        <w:t>Построить схему разбивки главных точек круговой кривой.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Задание 1: 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Ознакомиться с формулами по расчету круговой кривой на автомобильных дорогах. 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2: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заданным параметрам построить схему разбивки главных точек круговой кривой. Указать пикеты: начало, середину и конец кривой.</w:t>
      </w:r>
    </w:p>
    <w:p w:rsidR="006F1557" w:rsidRDefault="006F1557">
      <w:pPr>
        <w:spacing w:after="0" w:line="240" w:lineRule="auto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Теоретические сведения</w:t>
      </w:r>
    </w:p>
    <w:p w:rsidR="006F1557" w:rsidRDefault="006F155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6F1557" w:rsidRDefault="00BD5117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Главными точками кривой, определяющими её положение на местности, являются вершина угла ВУ</w:t>
      </w:r>
      <w:r>
        <w:rPr>
          <w:rFonts w:ascii="Times New Roman" w:hAnsi="Times New Roman"/>
          <w:sz w:val="28"/>
        </w:rPr>
        <w:t>, начало кривой НК, середина кривой СК и конец кривой КК.</w:t>
      </w:r>
    </w:p>
    <w:p w:rsidR="006F1557" w:rsidRDefault="006F155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6F1557" w:rsidRDefault="00BD511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bookmarkStart w:id="0" w:name="_GoBack"/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3021330" cy="24511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02133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F1557" w:rsidRDefault="006F155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6F1557" w:rsidRDefault="00BD5117">
      <w:pPr>
        <w:spacing w:beforeAutospacing="1" w:afterAutospacing="1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основным элементам относятся:</w:t>
      </w:r>
    </w:p>
    <w:p w:rsidR="006F1557" w:rsidRDefault="00BD5117">
      <w:pPr>
        <w:spacing w:beforeAutospacing="1" w:afterAutospacing="1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–  радиус </w:t>
      </w:r>
      <w:r>
        <w:rPr>
          <w:rFonts w:ascii="Times New Roman" w:hAnsi="Times New Roman"/>
          <w:i/>
          <w:sz w:val="24"/>
        </w:rPr>
        <w:t>R</w:t>
      </w:r>
      <w:r>
        <w:rPr>
          <w:rFonts w:ascii="Times New Roman" w:hAnsi="Times New Roman"/>
          <w:sz w:val="24"/>
        </w:rPr>
        <w:t xml:space="preserve"> и угол </w:t>
      </w:r>
      <w:proofErr w:type="gramStart"/>
      <w:r>
        <w:rPr>
          <w:rFonts w:ascii="Times New Roman" w:hAnsi="Times New Roman"/>
          <w:sz w:val="24"/>
        </w:rPr>
        <w:t xml:space="preserve">поворота  </w:t>
      </w:r>
      <w:r>
        <w:rPr>
          <w:sz w:val="24"/>
        </w:rPr>
        <w:t>ά</w:t>
      </w:r>
      <w:proofErr w:type="gramEnd"/>
      <w:r>
        <w:rPr>
          <w:rFonts w:ascii="Times New Roman" w:hAnsi="Times New Roman"/>
          <w:sz w:val="24"/>
        </w:rPr>
        <w:t>;</w:t>
      </w:r>
    </w:p>
    <w:p w:rsidR="006F1557" w:rsidRDefault="00BD5117">
      <w:pPr>
        <w:spacing w:beforeAutospacing="1" w:afterAutospacing="1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 тангенс кривой Т (или касательная) - отрезок прямой между вершиной угла и началом или концом кривой;</w:t>
      </w:r>
    </w:p>
    <w:p w:rsidR="006F1557" w:rsidRDefault="00BD5117">
      <w:pPr>
        <w:spacing w:after="200" w:line="240" w:lineRule="auto"/>
        <w:rPr>
          <w:rFonts w:ascii="Times New Roman" w:hAnsi="Times New Roman"/>
          <w:sz w:val="24"/>
        </w:rPr>
      </w:pPr>
      <w:r>
        <w:lastRenderedPageBreak/>
        <w:t xml:space="preserve">– </w:t>
      </w:r>
      <w:proofErr w:type="gramStart"/>
      <w:r>
        <w:rPr>
          <w:rFonts w:ascii="Times New Roman" w:hAnsi="Times New Roman"/>
          <w:sz w:val="24"/>
        </w:rPr>
        <w:t>кривая  К</w:t>
      </w:r>
      <w:proofErr w:type="gramEnd"/>
      <w:r>
        <w:rPr>
          <w:rFonts w:ascii="Times New Roman" w:hAnsi="Times New Roman"/>
          <w:sz w:val="24"/>
        </w:rPr>
        <w:t xml:space="preserve"> - длина кривой </w:t>
      </w:r>
      <w:r>
        <w:rPr>
          <w:rFonts w:ascii="Times New Roman" w:hAnsi="Times New Roman"/>
          <w:sz w:val="24"/>
        </w:rPr>
        <w:t>от начала кривой до её конца;</w:t>
      </w:r>
    </w:p>
    <w:p w:rsidR="006F1557" w:rsidRDefault="00BD5117">
      <w:pPr>
        <w:spacing w:beforeAutospacing="1" w:afterAutospacing="1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 биссектриса кривой Б - отрезок от вершины угла до середины кривой;</w:t>
      </w:r>
    </w:p>
    <w:p w:rsidR="006F1557" w:rsidRDefault="00BD5117">
      <w:pPr>
        <w:spacing w:beforeAutospacing="1" w:afterAutospacing="1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– </w:t>
      </w:r>
      <w:proofErr w:type="spellStart"/>
      <w:r>
        <w:rPr>
          <w:rFonts w:ascii="Times New Roman" w:hAnsi="Times New Roman"/>
          <w:sz w:val="24"/>
        </w:rPr>
        <w:t>домер</w:t>
      </w:r>
      <w:proofErr w:type="spellEnd"/>
      <w:r>
        <w:rPr>
          <w:rFonts w:ascii="Times New Roman" w:hAnsi="Times New Roman"/>
          <w:sz w:val="24"/>
        </w:rPr>
        <w:t xml:space="preserve"> Д - разность между длиной двух тангенсов и кривой.</w:t>
      </w:r>
    </w:p>
    <w:p w:rsidR="006F1557" w:rsidRDefault="00BD5117">
      <w:pPr>
        <w:spacing w:after="20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 время изысканий угол </w:t>
      </w:r>
      <w:r>
        <w:rPr>
          <w:sz w:val="24"/>
        </w:rPr>
        <w:t>ά</w:t>
      </w:r>
      <w:r>
        <w:rPr>
          <w:rFonts w:ascii="Times New Roman" w:hAnsi="Times New Roman"/>
          <w:sz w:val="24"/>
        </w:rPr>
        <w:t xml:space="preserve"> измеряют, а радиус </w:t>
      </w:r>
      <w:r>
        <w:rPr>
          <w:rFonts w:ascii="Times New Roman" w:hAnsi="Times New Roman"/>
          <w:i/>
          <w:sz w:val="24"/>
        </w:rPr>
        <w:t>R</w:t>
      </w:r>
      <w:r>
        <w:rPr>
          <w:rFonts w:ascii="Times New Roman" w:hAnsi="Times New Roman"/>
          <w:sz w:val="24"/>
        </w:rPr>
        <w:t xml:space="preserve"> назначают.</w:t>
      </w:r>
    </w:p>
    <w:p w:rsidR="006F1557" w:rsidRDefault="00BD5117">
      <w:pPr>
        <w:spacing w:beforeAutospacing="1" w:afterAutospacing="1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месте поворота трассы пикетаж ведётся </w:t>
      </w:r>
      <w:r>
        <w:rPr>
          <w:rFonts w:ascii="Times New Roman" w:hAnsi="Times New Roman"/>
          <w:sz w:val="24"/>
        </w:rPr>
        <w:t>по кривой. Пикетажное положение главных точек кривой определяют по формулам:</w:t>
      </w:r>
    </w:p>
    <w:p w:rsidR="006F1557" w:rsidRDefault="00BD5117">
      <w:pPr>
        <w:spacing w:beforeAutospacing="1" w:afterAutospacing="1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ПК НК = ПК ВУ - Т; </w:t>
      </w:r>
    </w:p>
    <w:p w:rsidR="006F1557" w:rsidRDefault="00BD5117">
      <w:pPr>
        <w:spacing w:beforeAutospacing="1" w:afterAutospacing="1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ПК КК = ПК НК + К; </w:t>
      </w:r>
    </w:p>
    <w:p w:rsidR="006F1557" w:rsidRDefault="00BD5117">
      <w:pPr>
        <w:spacing w:beforeAutospacing="1" w:afterAutospacing="1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ПК СК = ПК НК + К/2. </w:t>
      </w:r>
    </w:p>
    <w:p w:rsidR="006F1557" w:rsidRDefault="00BD5117">
      <w:pPr>
        <w:spacing w:beforeAutospacing="1" w:afterAutospacing="1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Правильность вычислений контролируют по формулам:</w:t>
      </w:r>
    </w:p>
    <w:p w:rsidR="006F1557" w:rsidRDefault="00BD5117">
      <w:pPr>
        <w:spacing w:after="20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ПК КК = ПК ВУ + Т - </w:t>
      </w:r>
      <w:proofErr w:type="gramStart"/>
      <w:r>
        <w:rPr>
          <w:rFonts w:ascii="Times New Roman" w:hAnsi="Times New Roman"/>
          <w:sz w:val="24"/>
        </w:rPr>
        <w:t xml:space="preserve">Д;   </w:t>
      </w:r>
      <w:proofErr w:type="gramEnd"/>
      <w:r>
        <w:rPr>
          <w:rFonts w:ascii="Times New Roman" w:hAnsi="Times New Roman"/>
          <w:sz w:val="24"/>
        </w:rPr>
        <w:t xml:space="preserve">        ПК СК = ПК ВУ + Д/2</w:t>
      </w:r>
    </w:p>
    <w:p w:rsidR="006F1557" w:rsidRDefault="00BD5117">
      <w:pPr>
        <w:spacing w:after="0"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2.По заданным </w:t>
      </w:r>
      <w:r>
        <w:rPr>
          <w:rFonts w:ascii="Times New Roman" w:hAnsi="Times New Roman"/>
          <w:sz w:val="24"/>
        </w:rPr>
        <w:t>параметрам построить схему разбивки главных точек круговой кривой (указать пикеты начало, середину и конец кривой).</w:t>
      </w:r>
    </w:p>
    <w:p w:rsidR="006F1557" w:rsidRDefault="00BD5117">
      <w:pPr>
        <w:spacing w:after="200"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Исходные </w:t>
      </w:r>
      <w:proofErr w:type="gramStart"/>
      <w:r>
        <w:rPr>
          <w:rFonts w:ascii="Times New Roman" w:hAnsi="Times New Roman"/>
          <w:sz w:val="24"/>
        </w:rPr>
        <w:t xml:space="preserve">данные:   </w:t>
      </w:r>
      <w:proofErr w:type="gramEnd"/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8"/>
        </w:rPr>
        <w:t>Вариант №1     ВУ- ПК4+10</w:t>
      </w:r>
    </w:p>
    <w:tbl>
      <w:tblPr>
        <w:tblW w:w="0" w:type="auto"/>
        <w:tblInd w:w="1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84"/>
        <w:gridCol w:w="3098"/>
      </w:tblGrid>
      <w:tr w:rsidR="006F1557"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Параметр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Значение</w:t>
            </w:r>
          </w:p>
        </w:tc>
      </w:tr>
      <w:tr w:rsidR="006F1557"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Symbol" w:hAnsi="Symbol"/>
                <w:sz w:val="24"/>
              </w:rPr>
              <w:t>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</w:tr>
      <w:tr w:rsidR="006F1557"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φ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</w:tr>
      <w:tr w:rsidR="006F1557"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300</w:t>
            </w:r>
          </w:p>
        </w:tc>
      </w:tr>
      <w:tr w:rsidR="006F1557"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145</w:t>
            </w:r>
          </w:p>
        </w:tc>
      </w:tr>
      <w:tr w:rsidR="006F1557"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</w:tr>
      <w:tr w:rsidR="006F1557">
        <w:trPr>
          <w:trHeight w:val="70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316,13</w:t>
            </w:r>
          </w:p>
        </w:tc>
      </w:tr>
      <w:tr w:rsidR="006F1557"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486,94</w:t>
            </w:r>
          </w:p>
        </w:tc>
      </w:tr>
    </w:tbl>
    <w:p w:rsidR="006F1557" w:rsidRDefault="00BD5117">
      <w:pPr>
        <w:spacing w:after="200" w:line="276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Вариант №2  </w:t>
      </w:r>
      <w:r>
        <w:t xml:space="preserve"> </w:t>
      </w:r>
      <w:r>
        <w:rPr>
          <w:rFonts w:ascii="Times New Roman" w:hAnsi="Times New Roman"/>
          <w:sz w:val="28"/>
        </w:rPr>
        <w:t>ВУ-</w:t>
      </w:r>
      <w:r>
        <w:rPr>
          <w:rFonts w:ascii="Times New Roman" w:hAnsi="Times New Roman"/>
          <w:sz w:val="28"/>
        </w:rPr>
        <w:t xml:space="preserve"> ПК6+60</w:t>
      </w:r>
    </w:p>
    <w:tbl>
      <w:tblPr>
        <w:tblW w:w="0" w:type="auto"/>
        <w:tblInd w:w="1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97"/>
      </w:tblGrid>
      <w:tr w:rsidR="006F1557">
        <w:trPr>
          <w:trHeight w:val="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Параметр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Значение</w:t>
            </w:r>
          </w:p>
        </w:tc>
      </w:tr>
      <w:tr w:rsidR="006F1557">
        <w:trPr>
          <w:trHeight w:val="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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</w:tr>
      <w:tr w:rsidR="006F1557">
        <w:trPr>
          <w:trHeight w:val="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φ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</w:tr>
      <w:tr w:rsidR="006F1557">
        <w:trPr>
          <w:trHeight w:val="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R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</w:t>
            </w:r>
          </w:p>
        </w:tc>
      </w:tr>
      <w:tr w:rsidR="006F1557">
        <w:trPr>
          <w:trHeight w:val="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176,44</w:t>
            </w:r>
          </w:p>
        </w:tc>
      </w:tr>
      <w:tr w:rsidR="006F1557">
        <w:trPr>
          <w:trHeight w:val="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163,19</w:t>
            </w:r>
          </w:p>
        </w:tc>
      </w:tr>
      <w:tr w:rsidR="006F1557">
        <w:trPr>
          <w:trHeight w:val="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375</w:t>
            </w:r>
          </w:p>
        </w:tc>
      </w:tr>
      <w:tr w:rsidR="006F1557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574,21</w:t>
            </w:r>
          </w:p>
        </w:tc>
      </w:tr>
    </w:tbl>
    <w:p w:rsidR="006F1557" w:rsidRDefault="00BD5117">
      <w:pPr>
        <w:spacing w:after="200" w:line="276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Вариант №3    </w:t>
      </w:r>
      <w:r>
        <w:t xml:space="preserve"> </w:t>
      </w:r>
      <w:r>
        <w:rPr>
          <w:rFonts w:ascii="Times New Roman" w:hAnsi="Times New Roman"/>
          <w:sz w:val="28"/>
        </w:rPr>
        <w:t>ВУ- ПК7+80</w:t>
      </w:r>
    </w:p>
    <w:tbl>
      <w:tblPr>
        <w:tblW w:w="0" w:type="auto"/>
        <w:tblInd w:w="1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97"/>
      </w:tblGrid>
      <w:tr w:rsidR="006F1557">
        <w:trPr>
          <w:trHeight w:val="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Параметр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Значение</w:t>
            </w:r>
          </w:p>
        </w:tc>
      </w:tr>
      <w:tr w:rsidR="006F1557">
        <w:trPr>
          <w:trHeight w:val="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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</w:tr>
      <w:tr w:rsidR="006F1557">
        <w:trPr>
          <w:trHeight w:val="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φ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</w:tr>
      <w:tr w:rsidR="006F1557">
        <w:trPr>
          <w:trHeight w:val="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R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</w:t>
            </w:r>
          </w:p>
        </w:tc>
      </w:tr>
      <w:tr w:rsidR="006F1557">
        <w:trPr>
          <w:trHeight w:val="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214,87</w:t>
            </w:r>
          </w:p>
        </w:tc>
      </w:tr>
      <w:tr w:rsidR="006F1557">
        <w:trPr>
          <w:trHeight w:val="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188,92</w:t>
            </w:r>
          </w:p>
        </w:tc>
      </w:tr>
      <w:tr w:rsidR="006F1557">
        <w:trPr>
          <w:trHeight w:val="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409,79</w:t>
            </w:r>
          </w:p>
        </w:tc>
      </w:tr>
      <w:tr w:rsidR="006F1557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604,75</w:t>
            </w:r>
          </w:p>
        </w:tc>
      </w:tr>
    </w:tbl>
    <w:p w:rsidR="006F1557" w:rsidRDefault="00BD5117">
      <w:pPr>
        <w:spacing w:after="200" w:line="276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Вариант №4   ВУ - ПК7+50</w:t>
      </w:r>
    </w:p>
    <w:tbl>
      <w:tblPr>
        <w:tblW w:w="0" w:type="auto"/>
        <w:tblInd w:w="1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97"/>
      </w:tblGrid>
      <w:tr w:rsidR="006F1557">
        <w:trPr>
          <w:trHeight w:val="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Параметр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Значение</w:t>
            </w:r>
          </w:p>
        </w:tc>
      </w:tr>
      <w:tr w:rsidR="006F1557">
        <w:trPr>
          <w:trHeight w:val="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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</w:tr>
      <w:tr w:rsidR="006F1557">
        <w:trPr>
          <w:trHeight w:val="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φ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</w:tr>
      <w:tr w:rsidR="006F1557">
        <w:trPr>
          <w:trHeight w:val="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R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</w:t>
            </w:r>
          </w:p>
        </w:tc>
      </w:tr>
      <w:tr w:rsidR="006F1557">
        <w:trPr>
          <w:trHeight w:val="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270,85</w:t>
            </w:r>
          </w:p>
        </w:tc>
      </w:tr>
      <w:tr w:rsidR="006F1557">
        <w:trPr>
          <w:trHeight w:val="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224.33,</w:t>
            </w:r>
          </w:p>
        </w:tc>
      </w:tr>
      <w:tr w:rsidR="006F1557">
        <w:trPr>
          <w:trHeight w:val="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456,13</w:t>
            </w:r>
          </w:p>
        </w:tc>
      </w:tr>
      <w:tr w:rsidR="006F1557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641,41</w:t>
            </w:r>
          </w:p>
        </w:tc>
      </w:tr>
    </w:tbl>
    <w:p w:rsidR="006F1557" w:rsidRDefault="006F1557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6F1557" w:rsidRDefault="006F155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6F1557" w:rsidRDefault="00BD511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ПРАКТИЧЕСКОЕ ЗАНЯТИЕ №2</w:t>
      </w:r>
    </w:p>
    <w:p w:rsidR="006F1557" w:rsidRDefault="006F1557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Тема: </w:t>
      </w:r>
      <w:r>
        <w:rPr>
          <w:rFonts w:ascii="Times New Roman" w:hAnsi="Times New Roman"/>
          <w:sz w:val="28"/>
        </w:rPr>
        <w:t>Расчет закругления с переходными кривыми по заданным значениям угла поворота, радиуса закругления и пикетажного положения вершины угла.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Цель занятия:</w:t>
      </w:r>
      <w:r>
        <w:rPr>
          <w:rFonts w:ascii="Times New Roman" w:hAnsi="Times New Roman"/>
          <w:sz w:val="28"/>
        </w:rPr>
        <w:t xml:space="preserve"> формирование умений по расчету</w:t>
      </w:r>
      <w:r>
        <w:t xml:space="preserve"> </w:t>
      </w:r>
      <w:r>
        <w:rPr>
          <w:rFonts w:ascii="Times New Roman" w:hAnsi="Times New Roman"/>
          <w:sz w:val="28"/>
        </w:rPr>
        <w:t>закругления с элементами переходных кривых.</w:t>
      </w:r>
    </w:p>
    <w:p w:rsidR="006F1557" w:rsidRDefault="006F155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Задание 1: </w:t>
      </w:r>
    </w:p>
    <w:p w:rsidR="006F1557" w:rsidRDefault="00BD511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Ознакомиться с формулами по расчету круговой кривой на автомобильных дорогах. </w:t>
      </w:r>
    </w:p>
    <w:p w:rsidR="006F1557" w:rsidRDefault="00BD511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2:</w:t>
      </w:r>
    </w:p>
    <w:p w:rsidR="006F1557" w:rsidRDefault="00BD511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По заданным параметрам построить схему разбивки главных точек круговой кривой. Указать пикеты: начало, </w:t>
      </w:r>
      <w:r>
        <w:rPr>
          <w:rFonts w:ascii="Times New Roman" w:hAnsi="Times New Roman"/>
          <w:sz w:val="28"/>
        </w:rPr>
        <w:t>середину и конец кривой.</w:t>
      </w:r>
    </w:p>
    <w:p w:rsidR="006F1557" w:rsidRDefault="006F155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200" w:line="276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Теоретические сведения</w:t>
      </w:r>
    </w:p>
    <w:p w:rsidR="006F1557" w:rsidRDefault="00BD5117">
      <w:pPr>
        <w:spacing w:after="200" w:line="276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При проектировании дорог широко используются переходные кривые большой длины как самостоятельный элемент трассы, наравне с прямыми и кривыми. При близком расположении углов поворота трасса дороги может состо</w:t>
      </w:r>
      <w:r>
        <w:rPr>
          <w:rFonts w:ascii="Times New Roman" w:hAnsi="Times New Roman"/>
          <w:sz w:val="28"/>
        </w:rPr>
        <w:t>ять из сопрягающихся круговых и переходных кривых, практически без прямых вставок. Такую трассу называют «</w:t>
      </w:r>
      <w:proofErr w:type="spellStart"/>
      <w:r>
        <w:rPr>
          <w:rFonts w:ascii="Times New Roman" w:hAnsi="Times New Roman"/>
          <w:sz w:val="28"/>
        </w:rPr>
        <w:t>клотоидной</w:t>
      </w:r>
      <w:proofErr w:type="spellEnd"/>
      <w:r>
        <w:rPr>
          <w:rFonts w:ascii="Times New Roman" w:hAnsi="Times New Roman"/>
          <w:sz w:val="28"/>
        </w:rPr>
        <w:t>».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Правильное применение </w:t>
      </w:r>
      <w:proofErr w:type="spellStart"/>
      <w:r>
        <w:rPr>
          <w:rFonts w:ascii="Times New Roman" w:hAnsi="Times New Roman"/>
          <w:sz w:val="28"/>
        </w:rPr>
        <w:t>клотоидной</w:t>
      </w:r>
      <w:proofErr w:type="spellEnd"/>
      <w:r>
        <w:rPr>
          <w:rFonts w:ascii="Times New Roman" w:hAnsi="Times New Roman"/>
          <w:sz w:val="28"/>
        </w:rPr>
        <w:t xml:space="preserve"> трассы не приводит к значительному удлинению ее, обеспечивает большие удобства движения и, как правило, </w:t>
      </w:r>
      <w:r>
        <w:rPr>
          <w:rFonts w:ascii="Times New Roman" w:hAnsi="Times New Roman"/>
          <w:sz w:val="28"/>
        </w:rPr>
        <w:t>не влечет за собой увеличения объемов земляных работ.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sz w:val="28"/>
        </w:rPr>
        <w:t>В момент въезда автомобиля с прямого участка на кривую в плане скорость движения автомобиля снижают, т.к. на автомобиль начинает действовать центробежная сила. Чтобы в момент поворота колес не происходи</w:t>
      </w:r>
      <w:r>
        <w:rPr>
          <w:rFonts w:ascii="Times New Roman" w:hAnsi="Times New Roman"/>
          <w:sz w:val="28"/>
        </w:rPr>
        <w:t xml:space="preserve">л занос автомобиля, между прямым участком и кривой малого радиуса вводят так называемую </w:t>
      </w:r>
      <w:r>
        <w:rPr>
          <w:rFonts w:ascii="Times New Roman" w:hAnsi="Times New Roman"/>
          <w:b/>
          <w:sz w:val="28"/>
        </w:rPr>
        <w:t>переходную кривую</w:t>
      </w:r>
      <w:r>
        <w:rPr>
          <w:rFonts w:ascii="Times New Roman" w:hAnsi="Times New Roman"/>
          <w:sz w:val="28"/>
        </w:rPr>
        <w:t>, в пределах которой кривизна дороги плавно изменяется от 0 (на прямом участке) до 1/R в начале круговой кривой.</w:t>
      </w:r>
    </w:p>
    <w:p w:rsidR="006F1557" w:rsidRDefault="00BD5117">
      <w:pPr>
        <w:spacing w:after="20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автомобильных дорогах I-III категор</w:t>
      </w:r>
      <w:r>
        <w:rPr>
          <w:rFonts w:ascii="Times New Roman" w:hAnsi="Times New Roman"/>
          <w:sz w:val="28"/>
        </w:rPr>
        <w:t xml:space="preserve">ий радиусы круговых кривых принимают такими, чтобы автомобили проезжали эти участки без снижения скорости. В этом случае </w:t>
      </w:r>
      <w:r>
        <w:rPr>
          <w:rFonts w:ascii="Times New Roman" w:hAnsi="Times New Roman"/>
          <w:b/>
          <w:sz w:val="28"/>
        </w:rPr>
        <w:t>длину переходной кривой</w:t>
      </w:r>
      <w:r>
        <w:rPr>
          <w:rFonts w:ascii="Times New Roman" w:hAnsi="Times New Roman"/>
          <w:sz w:val="28"/>
        </w:rPr>
        <w:t xml:space="preserve"> рассчитывают из условия движения с постоянной скоростью по формуле:</w:t>
      </w:r>
    </w:p>
    <w:p w:rsidR="006F1557" w:rsidRDefault="00BD5117">
      <w:pPr>
        <w:spacing w:after="200" w:line="276" w:lineRule="auto"/>
        <w:jc w:val="both"/>
        <w:rPr>
          <w:rFonts w:ascii="Times New Roman" w:hAnsi="Times New Roman"/>
          <w:b/>
          <w:color w:val="0070C0"/>
          <w:sz w:val="28"/>
        </w:rPr>
      </w:pPr>
      <w:r>
        <w:rPr>
          <w:noProof/>
          <w:sz w:val="28"/>
        </w:rPr>
        <w:drawing>
          <wp:inline distT="0" distB="0" distL="0" distR="0">
            <wp:extent cx="628650" cy="399923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28650" cy="39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70C0"/>
          <w:sz w:val="28"/>
        </w:rPr>
        <w:t xml:space="preserve">         </w:t>
      </w:r>
      <w:proofErr w:type="gramStart"/>
      <w:r>
        <w:rPr>
          <w:sz w:val="28"/>
        </w:rPr>
        <w:t xml:space="preserve">где,   </w:t>
      </w:r>
      <w:proofErr w:type="gramEnd"/>
      <w:r>
        <w:rPr>
          <w:sz w:val="28"/>
        </w:rPr>
        <w:t xml:space="preserve">                          </w:t>
      </w:r>
      <w:r>
        <w:rPr>
          <w:sz w:val="28"/>
        </w:rPr>
        <w:t xml:space="preserve">                                                                                                                       </w:t>
      </w:r>
      <w:r>
        <w:rPr>
          <w:rFonts w:ascii="Times New Roman" w:hAnsi="Times New Roman"/>
          <w:i/>
          <w:sz w:val="28"/>
        </w:rPr>
        <w:t>V</w:t>
      </w:r>
      <w:r>
        <w:rPr>
          <w:rFonts w:ascii="Times New Roman" w:hAnsi="Times New Roman"/>
          <w:sz w:val="28"/>
        </w:rPr>
        <w:t xml:space="preserve"> - расчетная скорость в км/ч;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J</w:t>
      </w:r>
      <w:r>
        <w:rPr>
          <w:rFonts w:ascii="Times New Roman" w:hAnsi="Times New Roman"/>
          <w:sz w:val="28"/>
        </w:rPr>
        <w:t xml:space="preserve"> - изменение центробежного ускорения, принимаемое 0,4 - 0,6 м/с</w:t>
      </w:r>
      <w:r>
        <w:rPr>
          <w:rFonts w:ascii="Times New Roman" w:hAnsi="Times New Roman"/>
          <w:sz w:val="28"/>
          <w:vertAlign w:val="superscript"/>
        </w:rPr>
        <w:t>3</w:t>
      </w:r>
      <w:r>
        <w:rPr>
          <w:rFonts w:ascii="Times New Roman" w:hAnsi="Times New Roman"/>
          <w:sz w:val="28"/>
        </w:rPr>
        <w:t>;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R</w:t>
      </w:r>
      <w:r>
        <w:rPr>
          <w:rFonts w:ascii="Times New Roman" w:hAnsi="Times New Roman"/>
          <w:sz w:val="28"/>
        </w:rPr>
        <w:t xml:space="preserve"> - радиус круговой кривой, м.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Переходн</w:t>
      </w:r>
      <w:r>
        <w:rPr>
          <w:rFonts w:ascii="Times New Roman" w:hAnsi="Times New Roman"/>
          <w:sz w:val="28"/>
        </w:rPr>
        <w:t xml:space="preserve">ая кривая, определяемая по формуле (4.7) называется </w:t>
      </w:r>
      <w:r>
        <w:rPr>
          <w:rFonts w:ascii="Times New Roman" w:hAnsi="Times New Roman"/>
          <w:b/>
          <w:sz w:val="28"/>
        </w:rPr>
        <w:t>клотоидой</w:t>
      </w:r>
      <w:r>
        <w:rPr>
          <w:rFonts w:ascii="Times New Roman" w:hAnsi="Times New Roman"/>
          <w:sz w:val="28"/>
        </w:rPr>
        <w:t xml:space="preserve"> (</w:t>
      </w:r>
      <w:proofErr w:type="spellStart"/>
      <w:r>
        <w:rPr>
          <w:rFonts w:ascii="Times New Roman" w:hAnsi="Times New Roman"/>
          <w:b/>
          <w:sz w:val="28"/>
        </w:rPr>
        <w:t>радиоидою</w:t>
      </w:r>
      <w:proofErr w:type="spellEnd"/>
      <w:r>
        <w:rPr>
          <w:rFonts w:ascii="Times New Roman" w:hAnsi="Times New Roman"/>
          <w:sz w:val="28"/>
        </w:rPr>
        <w:t>).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Угол поворота клотоиды</w:t>
      </w:r>
      <w:r>
        <w:rPr>
          <w:rFonts w:ascii="Times New Roman" w:hAnsi="Times New Roman"/>
          <w:sz w:val="28"/>
        </w:rPr>
        <w:t xml:space="preserve"> определяется по формуле: 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noProof/>
          <w:sz w:val="28"/>
        </w:rPr>
        <w:drawing>
          <wp:inline distT="0" distB="0" distL="0" distR="0">
            <wp:extent cx="799719" cy="371602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99719" cy="37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,    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и текущие координаты</w:t>
      </w:r>
      <w:r>
        <w:rPr>
          <w:rFonts w:ascii="Times New Roman" w:hAnsi="Times New Roman"/>
          <w:sz w:val="28"/>
        </w:rPr>
        <w:t xml:space="preserve"> по формулам: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noProof/>
          <w:sz w:val="28"/>
        </w:rPr>
        <w:drawing>
          <wp:inline distT="0" distB="0" distL="0" distR="0">
            <wp:extent cx="980821" cy="399923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980821" cy="39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1123442" cy="409448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123442" cy="40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>, (4.9)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где </w:t>
      </w:r>
      <w:r>
        <w:rPr>
          <w:rFonts w:ascii="Times New Roman" w:hAnsi="Times New Roman"/>
          <w:i/>
          <w:sz w:val="28"/>
        </w:rPr>
        <w:t xml:space="preserve">S – </w:t>
      </w:r>
      <w:r>
        <w:rPr>
          <w:rFonts w:ascii="Times New Roman" w:hAnsi="Times New Roman"/>
          <w:sz w:val="28"/>
        </w:rPr>
        <w:t>часть длины переходной кривой до данной точки;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lastRenderedPageBreak/>
        <w:t>С = R·L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учете движения</w:t>
      </w:r>
      <w:r>
        <w:rPr>
          <w:rFonts w:ascii="Times New Roman" w:hAnsi="Times New Roman"/>
          <w:sz w:val="28"/>
        </w:rPr>
        <w:t xml:space="preserve"> с переменной скоростью в качестве Рис. 4.2 Расчетная схема переходных кривых проектируют </w:t>
      </w:r>
      <w:r>
        <w:rPr>
          <w:rFonts w:ascii="Times New Roman" w:hAnsi="Times New Roman"/>
          <w:b/>
          <w:sz w:val="28"/>
        </w:rPr>
        <w:t>тормозные кривые</w:t>
      </w:r>
      <w:r>
        <w:rPr>
          <w:rFonts w:ascii="Times New Roman" w:hAnsi="Times New Roman"/>
          <w:sz w:val="28"/>
        </w:rPr>
        <w:t>.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3. Расчет элементов закругления в плане</w:t>
      </w:r>
    </w:p>
    <w:p w:rsidR="006F1557" w:rsidRDefault="00BD5117">
      <w:pPr>
        <w:spacing w:before="100" w:after="10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На закруглениях с </w:t>
      </w:r>
      <w:r>
        <w:rPr>
          <w:rFonts w:ascii="Times New Roman" w:hAnsi="Times New Roman"/>
          <w:b/>
          <w:i/>
          <w:sz w:val="28"/>
        </w:rPr>
        <w:t>R</w:t>
      </w:r>
      <w:r>
        <w:rPr>
          <w:rFonts w:ascii="Times New Roman" w:hAnsi="Times New Roman"/>
          <w:b/>
          <w:sz w:val="28"/>
        </w:rPr>
        <w:t xml:space="preserve"> ≤ 2000м</w:t>
      </w:r>
      <w:r>
        <w:rPr>
          <w:rFonts w:ascii="Times New Roman" w:hAnsi="Times New Roman"/>
          <w:sz w:val="28"/>
        </w:rPr>
        <w:t xml:space="preserve"> круговые кривые сопрягают с прямыми при помощи переходных кривых (обеспечивающих плавное изменение центробежной силы), в результате чего круговая кривая смещается к центру, а величина тангенса составной кривой </w:t>
      </w:r>
      <w:proofErr w:type="gramStart"/>
      <w:r>
        <w:rPr>
          <w:rFonts w:ascii="Times New Roman" w:hAnsi="Times New Roman"/>
          <w:sz w:val="28"/>
        </w:rPr>
        <w:t>увеличивается .</w:t>
      </w:r>
      <w:proofErr w:type="gramEnd"/>
      <w:r>
        <w:rPr>
          <w:rFonts w:ascii="Times New Roman" w:hAnsi="Times New Roman"/>
          <w:sz w:val="28"/>
        </w:rPr>
        <w:t xml:space="preserve"> Длина переходных кривых завис</w:t>
      </w:r>
      <w:r>
        <w:rPr>
          <w:rFonts w:ascii="Times New Roman" w:hAnsi="Times New Roman"/>
          <w:sz w:val="28"/>
        </w:rPr>
        <w:t>ит от радиуса закругления и может быть принята с учетом СНиП 2.05.02-85</w:t>
      </w:r>
      <w:r>
        <w:rPr>
          <w:rFonts w:ascii="Times New Roman" w:hAnsi="Times New Roman"/>
          <w:sz w:val="28"/>
          <w:vertAlign w:val="superscript"/>
        </w:rPr>
        <w:t>*</w:t>
      </w:r>
      <w:r>
        <w:rPr>
          <w:rFonts w:ascii="Times New Roman" w:hAnsi="Times New Roman"/>
          <w:sz w:val="28"/>
        </w:rPr>
        <w:t>.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4.1 – Значения переходной кривой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Вычисляют </w:t>
      </w:r>
      <w:r>
        <w:rPr>
          <w:rFonts w:ascii="Times New Roman" w:hAnsi="Times New Roman"/>
          <w:b/>
          <w:sz w:val="28"/>
        </w:rPr>
        <w:t>длину переходной кривой</w:t>
      </w:r>
      <w:r>
        <w:rPr>
          <w:rFonts w:ascii="Times New Roman" w:hAnsi="Times New Roman"/>
          <w:sz w:val="28"/>
        </w:rPr>
        <w:t xml:space="preserve"> по формуле (4.7):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noProof/>
          <w:sz w:val="28"/>
        </w:rPr>
        <w:drawing>
          <wp:inline distT="0" distB="0" distL="0" distR="0">
            <wp:extent cx="724154" cy="44767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24154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>,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Вычисляют </w:t>
      </w:r>
      <w:r>
        <w:rPr>
          <w:rFonts w:ascii="Times New Roman" w:hAnsi="Times New Roman"/>
          <w:b/>
          <w:sz w:val="28"/>
        </w:rPr>
        <w:t>угол поворота переходной кривой</w:t>
      </w:r>
      <w:r>
        <w:rPr>
          <w:rFonts w:ascii="Times New Roman" w:hAnsi="Times New Roman"/>
          <w:b/>
          <w:i/>
          <w:sz w:val="28"/>
        </w:rPr>
        <w:t xml:space="preserve"> β</w:t>
      </w:r>
      <w:r>
        <w:rPr>
          <w:rFonts w:ascii="Times New Roman" w:hAnsi="Times New Roman"/>
          <w:sz w:val="28"/>
        </w:rPr>
        <w:t xml:space="preserve"> между касательной к концу переходной крив</w:t>
      </w:r>
      <w:r>
        <w:rPr>
          <w:rFonts w:ascii="Times New Roman" w:hAnsi="Times New Roman"/>
          <w:sz w:val="28"/>
        </w:rPr>
        <w:t>ой, и осью абсцисс.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noProof/>
          <w:sz w:val="28"/>
        </w:rPr>
        <w:drawing>
          <wp:inline distT="0" distB="0" distL="0" distR="0">
            <wp:extent cx="876681" cy="399923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76681" cy="39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>(4.14)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проверяют возможность разбивки переходных кривых, исходя из условия: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noProof/>
          <w:sz w:val="28"/>
        </w:rPr>
        <w:drawing>
          <wp:inline distT="0" distB="0" distL="0" distR="0">
            <wp:extent cx="485901" cy="190373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85901" cy="19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>. (4.15)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 это условие не выполняется, необходимо увеличить радиус.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Для детальной разбивки определяют конечные координаты переходной кривой по формулам (где </w:t>
      </w:r>
      <w:r>
        <w:rPr>
          <w:rFonts w:ascii="Times New Roman" w:hAnsi="Times New Roman"/>
          <w:i/>
          <w:sz w:val="28"/>
        </w:rPr>
        <w:t>С = R·L</w:t>
      </w:r>
      <w:r>
        <w:rPr>
          <w:rFonts w:ascii="Times New Roman" w:hAnsi="Times New Roman"/>
          <w:sz w:val="28"/>
        </w:rPr>
        <w:t>).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noProof/>
          <w:sz w:val="28"/>
        </w:rPr>
        <w:drawing>
          <wp:inline distT="0" distB="0" distL="0" distR="0">
            <wp:extent cx="1009903" cy="390652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009903" cy="39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</w:t>
      </w:r>
      <w:r>
        <w:rPr>
          <w:noProof/>
          <w:sz w:val="28"/>
        </w:rPr>
        <w:drawing>
          <wp:inline distT="0" distB="0" distL="0" distR="0">
            <wp:extent cx="1067181" cy="380873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067181" cy="38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Вычисляют </w:t>
      </w:r>
      <w:r>
        <w:rPr>
          <w:rFonts w:ascii="Times New Roman" w:hAnsi="Times New Roman"/>
          <w:b/>
          <w:sz w:val="28"/>
        </w:rPr>
        <w:t>величину смещения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i/>
          <w:sz w:val="28"/>
        </w:rPr>
        <w:t>t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b/>
          <w:sz w:val="28"/>
        </w:rPr>
        <w:t>тангенса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t = X</w:t>
      </w:r>
      <w:r>
        <w:rPr>
          <w:rFonts w:ascii="Times New Roman" w:hAnsi="Times New Roman"/>
          <w:i/>
          <w:sz w:val="28"/>
          <w:vertAlign w:val="subscript"/>
        </w:rPr>
        <w:t>К</w:t>
      </w:r>
      <w:r>
        <w:rPr>
          <w:rFonts w:ascii="Times New Roman" w:hAnsi="Times New Roman"/>
          <w:i/>
          <w:sz w:val="28"/>
        </w:rPr>
        <w:t xml:space="preserve"> – </w:t>
      </w:r>
      <w:proofErr w:type="spellStart"/>
      <w:r>
        <w:rPr>
          <w:rFonts w:ascii="Times New Roman" w:hAnsi="Times New Roman"/>
          <w:i/>
          <w:sz w:val="28"/>
        </w:rPr>
        <w:t>R·sin</w:t>
      </w:r>
      <w:proofErr w:type="spellEnd"/>
      <w:r>
        <w:rPr>
          <w:rFonts w:ascii="Times New Roman" w:hAnsi="Times New Roman"/>
          <w:i/>
          <w:sz w:val="28"/>
        </w:rPr>
        <w:t xml:space="preserve">β </w:t>
      </w:r>
      <w:r>
        <w:rPr>
          <w:rFonts w:ascii="Times New Roman" w:hAnsi="Times New Roman"/>
          <w:sz w:val="28"/>
        </w:rPr>
        <w:t>(4.17)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 величину </w:t>
      </w:r>
      <w:r>
        <w:rPr>
          <w:rFonts w:ascii="Times New Roman" w:hAnsi="Times New Roman"/>
          <w:b/>
          <w:sz w:val="28"/>
        </w:rPr>
        <w:t>тангенса составной кривой</w:t>
      </w:r>
      <w:r>
        <w:rPr>
          <w:rFonts w:ascii="Times New Roman" w:hAnsi="Times New Roman"/>
          <w:sz w:val="28"/>
        </w:rPr>
        <w:t>.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T</w:t>
      </w:r>
      <w:r>
        <w:rPr>
          <w:rFonts w:ascii="Times New Roman" w:hAnsi="Times New Roman"/>
          <w:i/>
          <w:sz w:val="28"/>
          <w:vertAlign w:val="subscript"/>
        </w:rPr>
        <w:t>Н</w:t>
      </w:r>
      <w:r>
        <w:rPr>
          <w:rFonts w:ascii="Times New Roman" w:hAnsi="Times New Roman"/>
          <w:i/>
          <w:sz w:val="28"/>
        </w:rPr>
        <w:t xml:space="preserve"> = </w:t>
      </w:r>
      <w:proofErr w:type="spellStart"/>
      <w:r>
        <w:rPr>
          <w:rFonts w:ascii="Times New Roman" w:hAnsi="Times New Roman"/>
          <w:i/>
          <w:sz w:val="28"/>
        </w:rPr>
        <w:t>T+</w:t>
      </w:r>
      <w:proofErr w:type="gramStart"/>
      <w:r>
        <w:rPr>
          <w:rFonts w:ascii="Times New Roman" w:hAnsi="Times New Roman"/>
          <w:i/>
          <w:sz w:val="28"/>
        </w:rPr>
        <w:t>t</w:t>
      </w:r>
      <w:proofErr w:type="spellEnd"/>
      <w:r>
        <w:rPr>
          <w:rFonts w:ascii="Times New Roman" w:hAnsi="Times New Roman"/>
          <w:sz w:val="28"/>
        </w:rPr>
        <w:t>.(</w:t>
      </w:r>
      <w:proofErr w:type="gramEnd"/>
      <w:r>
        <w:rPr>
          <w:rFonts w:ascii="Times New Roman" w:hAnsi="Times New Roman"/>
          <w:sz w:val="28"/>
        </w:rPr>
        <w:t>4.18)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Определяют </w:t>
      </w:r>
      <w:r>
        <w:rPr>
          <w:rFonts w:ascii="Times New Roman" w:hAnsi="Times New Roman"/>
          <w:b/>
          <w:sz w:val="28"/>
        </w:rPr>
        <w:t xml:space="preserve">длину </w:t>
      </w:r>
      <w:r>
        <w:rPr>
          <w:rFonts w:ascii="Times New Roman" w:hAnsi="Times New Roman"/>
          <w:b/>
          <w:sz w:val="28"/>
        </w:rPr>
        <w:t>оставшейся части круговой кривой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noProof/>
          <w:sz w:val="28"/>
        </w:rPr>
        <w:drawing>
          <wp:inline distT="0" distB="0" distL="0" distR="0">
            <wp:extent cx="904875" cy="409448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904875" cy="40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; </w:t>
      </w:r>
      <w:r>
        <w:rPr>
          <w:noProof/>
          <w:sz w:val="28"/>
        </w:rPr>
        <w:drawing>
          <wp:inline distT="0" distB="0" distL="0" distR="0">
            <wp:extent cx="104775" cy="209550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047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752348" cy="200025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234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>(4.19)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b/>
          <w:sz w:val="28"/>
        </w:rPr>
        <w:t>длину составной кривой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S = K</w:t>
      </w:r>
      <w:r>
        <w:rPr>
          <w:rFonts w:ascii="Times New Roman" w:hAnsi="Times New Roman"/>
          <w:i/>
          <w:sz w:val="28"/>
          <w:vertAlign w:val="subscript"/>
        </w:rPr>
        <w:t>О</w:t>
      </w:r>
      <w:r>
        <w:rPr>
          <w:rFonts w:ascii="Times New Roman" w:hAnsi="Times New Roman"/>
          <w:i/>
          <w:sz w:val="28"/>
        </w:rPr>
        <w:t xml:space="preserve"> + 2</w:t>
      </w:r>
      <w:proofErr w:type="gramStart"/>
      <w:r>
        <w:rPr>
          <w:rFonts w:ascii="Times New Roman" w:hAnsi="Times New Roman"/>
          <w:i/>
          <w:sz w:val="28"/>
        </w:rPr>
        <w:t>L</w:t>
      </w:r>
      <w:r>
        <w:rPr>
          <w:rFonts w:ascii="Times New Roman" w:hAnsi="Times New Roman"/>
          <w:sz w:val="28"/>
        </w:rPr>
        <w:t>.(</w:t>
      </w:r>
      <w:proofErr w:type="gramEnd"/>
      <w:r>
        <w:rPr>
          <w:rFonts w:ascii="Times New Roman" w:hAnsi="Times New Roman"/>
          <w:sz w:val="28"/>
        </w:rPr>
        <w:t>4.20)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8. Вычисляют величину </w:t>
      </w:r>
      <w:r>
        <w:rPr>
          <w:rFonts w:ascii="Times New Roman" w:hAnsi="Times New Roman"/>
          <w:b/>
          <w:sz w:val="28"/>
        </w:rPr>
        <w:t>сдвижки кривой</w:t>
      </w:r>
      <w:r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i/>
          <w:sz w:val="28"/>
        </w:rPr>
        <w:t>р</w:t>
      </w:r>
      <w:r>
        <w:rPr>
          <w:rFonts w:ascii="Times New Roman" w:hAnsi="Times New Roman"/>
          <w:sz w:val="28"/>
        </w:rPr>
        <w:t>) внутрь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р = </w:t>
      </w:r>
      <w:proofErr w:type="spellStart"/>
      <w:r>
        <w:rPr>
          <w:rFonts w:ascii="Times New Roman" w:hAnsi="Times New Roman"/>
          <w:i/>
          <w:sz w:val="28"/>
        </w:rPr>
        <w:t>Yк</w:t>
      </w:r>
      <w:proofErr w:type="spellEnd"/>
      <w:r>
        <w:rPr>
          <w:rFonts w:ascii="Times New Roman" w:hAnsi="Times New Roman"/>
          <w:i/>
          <w:sz w:val="28"/>
        </w:rPr>
        <w:t xml:space="preserve"> – </w:t>
      </w:r>
      <w:proofErr w:type="gramStart"/>
      <w:r>
        <w:rPr>
          <w:rFonts w:ascii="Times New Roman" w:hAnsi="Times New Roman"/>
          <w:i/>
          <w:sz w:val="28"/>
        </w:rPr>
        <w:t>R(</w:t>
      </w:r>
      <w:proofErr w:type="gramEnd"/>
      <w:r>
        <w:rPr>
          <w:rFonts w:ascii="Times New Roman" w:hAnsi="Times New Roman"/>
          <w:i/>
          <w:sz w:val="28"/>
        </w:rPr>
        <w:t xml:space="preserve">1-cos β) </w:t>
      </w:r>
      <w:r>
        <w:rPr>
          <w:rFonts w:ascii="Times New Roman" w:hAnsi="Times New Roman"/>
          <w:sz w:val="28"/>
        </w:rPr>
        <w:t>(4.21)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и </w:t>
      </w:r>
      <w:r>
        <w:rPr>
          <w:rFonts w:ascii="Times New Roman" w:hAnsi="Times New Roman"/>
          <w:b/>
          <w:sz w:val="28"/>
        </w:rPr>
        <w:t>биссектрису составной кривой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i/>
          <w:sz w:val="28"/>
        </w:rPr>
        <w:t>Бн</w:t>
      </w:r>
      <w:proofErr w:type="spellEnd"/>
      <w:r>
        <w:rPr>
          <w:rFonts w:ascii="Times New Roman" w:hAnsi="Times New Roman"/>
          <w:i/>
          <w:sz w:val="28"/>
        </w:rPr>
        <w:t xml:space="preserve"> = Б + р</w:t>
      </w:r>
      <w:r>
        <w:rPr>
          <w:rFonts w:ascii="Times New Roman" w:hAnsi="Times New Roman"/>
          <w:sz w:val="28"/>
        </w:rPr>
        <w:t>. (4.22)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9. Вычисляют </w:t>
      </w:r>
      <w:proofErr w:type="spellStart"/>
      <w:r>
        <w:rPr>
          <w:rFonts w:ascii="Times New Roman" w:hAnsi="Times New Roman"/>
          <w:b/>
          <w:sz w:val="28"/>
        </w:rPr>
        <w:t>домер</w:t>
      </w:r>
      <w:proofErr w:type="spellEnd"/>
      <w:r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i/>
          <w:sz w:val="28"/>
        </w:rPr>
        <w:t>Д</w:t>
      </w:r>
      <w:r>
        <w:rPr>
          <w:rFonts w:ascii="Times New Roman" w:hAnsi="Times New Roman"/>
          <w:i/>
          <w:sz w:val="28"/>
          <w:vertAlign w:val="subscript"/>
        </w:rPr>
        <w:t>Н</w:t>
      </w:r>
      <w:r>
        <w:rPr>
          <w:rFonts w:ascii="Times New Roman" w:hAnsi="Times New Roman"/>
          <w:sz w:val="28"/>
        </w:rPr>
        <w:t xml:space="preserve">) </w:t>
      </w:r>
      <w:r>
        <w:rPr>
          <w:rFonts w:ascii="Times New Roman" w:hAnsi="Times New Roman"/>
          <w:b/>
          <w:sz w:val="28"/>
        </w:rPr>
        <w:t>составной кривой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i/>
          <w:sz w:val="28"/>
        </w:rPr>
        <w:t>Дн</w:t>
      </w:r>
      <w:proofErr w:type="spellEnd"/>
      <w:r>
        <w:rPr>
          <w:rFonts w:ascii="Times New Roman" w:hAnsi="Times New Roman"/>
          <w:i/>
          <w:sz w:val="28"/>
        </w:rPr>
        <w:t xml:space="preserve"> = 2Тн – S.</w:t>
      </w:r>
      <w:r>
        <w:rPr>
          <w:rFonts w:ascii="Times New Roman" w:hAnsi="Times New Roman"/>
          <w:sz w:val="28"/>
        </w:rPr>
        <w:t xml:space="preserve"> (4.23)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10. Значения величин </w:t>
      </w:r>
      <w:r>
        <w:rPr>
          <w:rFonts w:ascii="Times New Roman" w:hAnsi="Times New Roman"/>
          <w:i/>
          <w:sz w:val="28"/>
        </w:rPr>
        <w:t>t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i/>
          <w:sz w:val="28"/>
        </w:rPr>
        <w:t>β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i/>
          <w:sz w:val="28"/>
        </w:rPr>
        <w:t>р</w:t>
      </w:r>
      <w:r>
        <w:rPr>
          <w:rFonts w:ascii="Times New Roman" w:hAnsi="Times New Roman"/>
          <w:sz w:val="28"/>
        </w:rPr>
        <w:t xml:space="preserve"> приведены в табл.1 в зависимости от длины переходной кривой.</w:t>
      </w:r>
      <w:r>
        <w:rPr>
          <w:rFonts w:ascii="Times New Roman" w:hAnsi="Times New Roman"/>
          <w:i/>
          <w:sz w:val="28"/>
        </w:rPr>
        <w:t xml:space="preserve">    β =90*L / ñ R    </w:t>
      </w:r>
    </w:p>
    <w:p w:rsidR="006F1557" w:rsidRDefault="00BD5117">
      <w:pPr>
        <w:spacing w:before="100" w:after="10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Таблица 1 – Значения </w:t>
      </w:r>
      <w:r>
        <w:rPr>
          <w:rFonts w:ascii="Times New Roman" w:hAnsi="Times New Roman"/>
          <w:i/>
          <w:sz w:val="28"/>
        </w:rPr>
        <w:t>t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i/>
          <w:sz w:val="28"/>
        </w:rPr>
        <w:t>β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i/>
          <w:sz w:val="28"/>
        </w:rPr>
        <w:t>р</w:t>
      </w:r>
    </w:p>
    <w:tbl>
      <w:tblPr>
        <w:tblW w:w="0" w:type="auto"/>
        <w:tblInd w:w="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2"/>
        <w:gridCol w:w="971"/>
        <w:gridCol w:w="992"/>
        <w:gridCol w:w="709"/>
        <w:gridCol w:w="851"/>
        <w:gridCol w:w="850"/>
        <w:gridCol w:w="851"/>
        <w:gridCol w:w="708"/>
        <w:gridCol w:w="709"/>
        <w:gridCol w:w="709"/>
        <w:gridCol w:w="1140"/>
      </w:tblGrid>
      <w:tr w:rsidR="006F1557">
        <w:trPr>
          <w:trHeight w:val="1"/>
        </w:trPr>
        <w:tc>
          <w:tcPr>
            <w:tcW w:w="8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t</w:t>
            </w:r>
            <w:r>
              <w:rPr>
                <w:rFonts w:ascii="Times New Roman" w:hAnsi="Times New Roman"/>
                <w:sz w:val="28"/>
              </w:rPr>
              <w:t xml:space="preserve">, м </w:t>
            </w:r>
          </w:p>
        </w:tc>
        <w:tc>
          <w:tcPr>
            <w:tcW w:w="9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19,99 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24,95 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29,96 </w:t>
            </w:r>
          </w:p>
        </w:tc>
        <w:tc>
          <w:tcPr>
            <w:tcW w:w="85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34,96 </w:t>
            </w:r>
          </w:p>
        </w:tc>
        <w:tc>
          <w:tcPr>
            <w:tcW w:w="8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39,97 </w:t>
            </w:r>
          </w:p>
        </w:tc>
        <w:tc>
          <w:tcPr>
            <w:tcW w:w="85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44,97 </w:t>
            </w:r>
          </w:p>
        </w:tc>
        <w:tc>
          <w:tcPr>
            <w:tcW w:w="7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49,97 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54,98 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59,99 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50,00 </w:t>
            </w:r>
          </w:p>
        </w:tc>
      </w:tr>
      <w:tr w:rsidR="006F1557">
        <w:trPr>
          <w:trHeight w:val="1"/>
        </w:trPr>
        <w:tc>
          <w:tcPr>
            <w:tcW w:w="8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β</w:t>
            </w:r>
            <w:r>
              <w:rPr>
                <w:rFonts w:ascii="Times New Roman" w:hAnsi="Times New Roman"/>
                <w:sz w:val="28"/>
              </w:rPr>
              <w:t xml:space="preserve">, º </w:t>
            </w:r>
          </w:p>
        </w:tc>
        <w:tc>
          <w:tcPr>
            <w:tcW w:w="9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19º06´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14º19´ 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11º28´ </w:t>
            </w:r>
          </w:p>
        </w:tc>
        <w:tc>
          <w:tcPr>
            <w:tcW w:w="85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10º01´ </w:t>
            </w:r>
          </w:p>
        </w:tc>
        <w:tc>
          <w:tcPr>
            <w:tcW w:w="8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9º10´ </w:t>
            </w:r>
          </w:p>
        </w:tc>
        <w:tc>
          <w:tcPr>
            <w:tcW w:w="85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8º36´ </w:t>
            </w:r>
          </w:p>
        </w:tc>
        <w:tc>
          <w:tcPr>
            <w:tcW w:w="7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7º10´ 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6º18´ 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3º26´ 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1º25´58´´ </w:t>
            </w:r>
          </w:p>
        </w:tc>
      </w:tr>
      <w:tr w:rsidR="006F1557">
        <w:trPr>
          <w:trHeight w:val="1"/>
        </w:trPr>
        <w:tc>
          <w:tcPr>
            <w:tcW w:w="8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р</w:t>
            </w:r>
            <w:r>
              <w:rPr>
                <w:rFonts w:ascii="Times New Roman" w:hAnsi="Times New Roman"/>
                <w:sz w:val="28"/>
              </w:rPr>
              <w:t xml:space="preserve">, м </w:t>
            </w:r>
          </w:p>
        </w:tc>
        <w:tc>
          <w:tcPr>
            <w:tcW w:w="9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1,10 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1,02 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1,00 </w:t>
            </w:r>
          </w:p>
        </w:tc>
        <w:tc>
          <w:tcPr>
            <w:tcW w:w="85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1,02 </w:t>
            </w:r>
          </w:p>
        </w:tc>
        <w:tc>
          <w:tcPr>
            <w:tcW w:w="8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1,07 </w:t>
            </w:r>
          </w:p>
        </w:tc>
        <w:tc>
          <w:tcPr>
            <w:tcW w:w="85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1,12 </w:t>
            </w:r>
          </w:p>
        </w:tc>
        <w:tc>
          <w:tcPr>
            <w:tcW w:w="7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1,05 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1,01 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0,60 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7" w:type="dxa"/>
              <w:right w:w="7" w:type="dxa"/>
            </w:tcMar>
            <w:vAlign w:val="center"/>
          </w:tcPr>
          <w:p w:rsidR="006F1557" w:rsidRDefault="00BD5117">
            <w:pPr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0,26 </w:t>
            </w:r>
          </w:p>
        </w:tc>
      </w:tr>
    </w:tbl>
    <w:p w:rsidR="006F1557" w:rsidRDefault="006F1557">
      <w:pPr>
        <w:spacing w:after="200" w:line="276" w:lineRule="auto"/>
        <w:rPr>
          <w:rFonts w:ascii="Times New Roman" w:hAnsi="Times New Roman"/>
          <w:b/>
          <w:sz w:val="24"/>
        </w:rPr>
      </w:pPr>
    </w:p>
    <w:p w:rsidR="006F1557" w:rsidRDefault="006F1557">
      <w:pPr>
        <w:spacing w:after="200" w:line="276" w:lineRule="auto"/>
        <w:rPr>
          <w:rFonts w:ascii="Times New Roman" w:hAnsi="Times New Roman"/>
          <w:b/>
          <w:sz w:val="24"/>
        </w:rPr>
      </w:pPr>
    </w:p>
    <w:p w:rsidR="006F1557" w:rsidRDefault="00BD5117">
      <w:pPr>
        <w:spacing w:after="200" w:line="276" w:lineRule="auto"/>
      </w:pPr>
      <w:r>
        <w:rPr>
          <w:noProof/>
        </w:rPr>
        <w:drawing>
          <wp:inline distT="0" distB="0" distL="0" distR="0">
            <wp:extent cx="2143633" cy="2791714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143633" cy="279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</w:rPr>
        <w:drawing>
          <wp:inline distT="0" distB="0" distL="0" distR="0">
            <wp:extent cx="2382139" cy="2553335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382139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6F1557">
      <w:pPr>
        <w:spacing w:after="0" w:line="240" w:lineRule="auto"/>
        <w:rPr>
          <w:rFonts w:ascii="Times New Roman" w:hAnsi="Times New Roman"/>
          <w:sz w:val="28"/>
        </w:rPr>
      </w:pPr>
    </w:p>
    <w:p w:rsidR="006F1557" w:rsidRDefault="00BD5117">
      <w:pPr>
        <w:spacing w:after="0" w:line="276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заданным параметрам построить схему разбивки главных точек кривой </w:t>
      </w:r>
    </w:p>
    <w:p w:rsidR="006F1557" w:rsidRDefault="00BD5117">
      <w:pPr>
        <w:spacing w:after="20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Исходные данные:</w:t>
      </w:r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75"/>
        <w:gridCol w:w="1786"/>
        <w:gridCol w:w="1559"/>
        <w:gridCol w:w="1701"/>
        <w:gridCol w:w="1574"/>
        <w:gridCol w:w="1510"/>
      </w:tblGrid>
      <w:tr w:rsidR="006F1557">
        <w:trPr>
          <w:trHeight w:val="1"/>
        </w:trPr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Параметр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В-1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В-2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В-3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В-4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Значение</w:t>
            </w:r>
          </w:p>
        </w:tc>
      </w:tr>
      <w:tr w:rsidR="006F1557">
        <w:trPr>
          <w:trHeight w:val="1"/>
        </w:trPr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ά;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</w:tr>
      <w:tr w:rsidR="006F1557">
        <w:trPr>
          <w:trHeight w:val="1"/>
        </w:trPr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φ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6F1557">
        <w:trPr>
          <w:trHeight w:val="1"/>
        </w:trPr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400</w:t>
            </w:r>
          </w:p>
        </w:tc>
      </w:tr>
      <w:tr w:rsidR="006F1557">
        <w:trPr>
          <w:trHeight w:val="1"/>
        </w:trPr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176,44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214,87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270,85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112,84</w:t>
            </w:r>
          </w:p>
        </w:tc>
      </w:tr>
      <w:tr w:rsidR="006F1557">
        <w:trPr>
          <w:trHeight w:val="1"/>
        </w:trPr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Б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163,19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188,92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224.33,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122,21</w:t>
            </w:r>
          </w:p>
        </w:tc>
      </w:tr>
      <w:tr w:rsidR="006F1557">
        <w:trPr>
          <w:trHeight w:val="1"/>
        </w:trPr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Т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316,13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409,79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456,13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335,64</w:t>
            </w:r>
          </w:p>
        </w:tc>
      </w:tr>
      <w:tr w:rsidR="006F1557">
        <w:trPr>
          <w:trHeight w:val="1"/>
        </w:trPr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486,94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574,21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604,75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641.41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558,50</w:t>
            </w:r>
          </w:p>
        </w:tc>
      </w:tr>
      <w:tr w:rsidR="006F1557">
        <w:trPr>
          <w:trHeight w:val="1"/>
        </w:trPr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β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6F1557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6F1557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6F1557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6F1557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F1557" w:rsidRDefault="006F1557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6F1557">
        <w:trPr>
          <w:trHeight w:val="1"/>
        </w:trPr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р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6F1557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6F1557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6F1557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6F1557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F1557" w:rsidRDefault="006F1557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6F1557">
        <w:trPr>
          <w:trHeight w:val="1"/>
        </w:trPr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F1557" w:rsidRDefault="00BD511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m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6F1557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6F1557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6F1557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F1557" w:rsidRDefault="006F1557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F1557" w:rsidRDefault="006F1557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6F1557" w:rsidRDefault="006F1557">
      <w:pPr>
        <w:spacing w:after="200" w:line="276" w:lineRule="auto"/>
      </w:pPr>
    </w:p>
    <w:p w:rsidR="006F1557" w:rsidRDefault="006F1557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6F1557" w:rsidRDefault="006F1557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ПРАКТИЧЕСКОЕ ЗАНЯТИЕ №3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Тема</w:t>
      </w:r>
      <w:r>
        <w:rPr>
          <w:rFonts w:ascii="Times New Roman" w:hAnsi="Times New Roman"/>
          <w:sz w:val="28"/>
        </w:rPr>
        <w:t xml:space="preserve">: Вычертить конструкцию поперечного профиля дороги с обозначением на чертеже всех элементов для заданной категории дороги, высоты насыпи (глубины выемки), крутизны откосов, размеров кюветов </w:t>
      </w:r>
      <w:r>
        <w:rPr>
          <w:rFonts w:ascii="Times New Roman" w:hAnsi="Times New Roman"/>
          <w:sz w:val="28"/>
        </w:rPr>
        <w:t>(резервов). Определение отметок кюветов, бровок, кромок, оси на поперечных профилях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Цель занятия:</w:t>
      </w:r>
      <w:r>
        <w:rPr>
          <w:rFonts w:ascii="Times New Roman" w:hAnsi="Times New Roman"/>
          <w:sz w:val="28"/>
        </w:rPr>
        <w:t xml:space="preserve"> получить умение по определению типовых   конструкций земляного полотна, вычерчиванию поперечных профилей автодороги, определению отметок на поперечном профил</w:t>
      </w:r>
      <w:r>
        <w:rPr>
          <w:rFonts w:ascii="Times New Roman" w:hAnsi="Times New Roman"/>
          <w:sz w:val="28"/>
        </w:rPr>
        <w:t>е.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Задание:</w:t>
      </w:r>
      <w:r>
        <w:rPr>
          <w:rFonts w:ascii="Times New Roman" w:hAnsi="Times New Roman"/>
          <w:sz w:val="28"/>
        </w:rPr>
        <w:t xml:space="preserve"> ознакомиться с Типовым проектом «Земляное полотно общей сети…». По вариантам вычертить поперечный профиль земляного полотна, определить отметки: кромки, бровки, подошвы насыпи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Вариант 1:</w:t>
      </w:r>
      <w:r>
        <w:rPr>
          <w:rFonts w:ascii="Times New Roman" w:hAnsi="Times New Roman"/>
          <w:sz w:val="28"/>
        </w:rPr>
        <w:t xml:space="preserve"> (фамилии студентов А - </w:t>
      </w:r>
      <w:proofErr w:type="gramStart"/>
      <w:r>
        <w:rPr>
          <w:rFonts w:ascii="Times New Roman" w:hAnsi="Times New Roman"/>
          <w:sz w:val="28"/>
        </w:rPr>
        <w:t>М)  –</w:t>
      </w:r>
      <w:proofErr w:type="gramEnd"/>
      <w:r>
        <w:rPr>
          <w:rFonts w:ascii="Times New Roman" w:hAnsi="Times New Roman"/>
          <w:sz w:val="28"/>
        </w:rPr>
        <w:t xml:space="preserve"> 2 тип, 3 категория, грунт- супесь; определить отметки: кромки, бровки, подошвы насыпи, отметка по оси -154.05.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Вариант 2:</w:t>
      </w:r>
      <w:r>
        <w:rPr>
          <w:rFonts w:ascii="Times New Roman" w:hAnsi="Times New Roman"/>
          <w:sz w:val="28"/>
        </w:rPr>
        <w:t xml:space="preserve"> (фамилии студентов Н - </w:t>
      </w:r>
      <w:proofErr w:type="gramStart"/>
      <w:r>
        <w:rPr>
          <w:rFonts w:ascii="Times New Roman" w:hAnsi="Times New Roman"/>
          <w:sz w:val="28"/>
        </w:rPr>
        <w:t xml:space="preserve">Я)   </w:t>
      </w:r>
      <w:proofErr w:type="gramEnd"/>
      <w:r>
        <w:rPr>
          <w:rFonts w:ascii="Times New Roman" w:hAnsi="Times New Roman"/>
          <w:sz w:val="28"/>
        </w:rPr>
        <w:t>3 тип, 2 категория, грунт- глина; определит отметки: кромки, бровки, подошвы</w:t>
      </w:r>
      <w:r>
        <w:rPr>
          <w:rFonts w:ascii="Times New Roman" w:hAnsi="Times New Roman"/>
          <w:sz w:val="28"/>
        </w:rPr>
        <w:t xml:space="preserve"> насыпи, отметка по оси -136,75.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rPr>
          <w:rFonts w:ascii="Times New Roman CYR" w:hAnsi="Times New Roman CYR"/>
          <w:b/>
          <w:sz w:val="28"/>
        </w:rPr>
      </w:pPr>
      <w:r>
        <w:rPr>
          <w:rFonts w:ascii="Times New Roman CYR" w:hAnsi="Times New Roman CYR"/>
          <w:b/>
          <w:sz w:val="28"/>
        </w:rPr>
        <w:t>Теоретические сведения:</w:t>
      </w:r>
    </w:p>
    <w:p w:rsidR="006F1557" w:rsidRDefault="006F1557">
      <w:pPr>
        <w:spacing w:after="0" w:line="240" w:lineRule="auto"/>
        <w:rPr>
          <w:rFonts w:ascii="Times New Roman CYR" w:hAnsi="Times New Roman CYR"/>
          <w:b/>
          <w:sz w:val="28"/>
        </w:rPr>
      </w:pPr>
    </w:p>
    <w:p w:rsidR="006F1557" w:rsidRDefault="00BD5117">
      <w:pPr>
        <w:spacing w:after="0" w:line="276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             Для получения характеристики рельефа в перпендикулярном к трассе направлении строят поперечные профили (поперечники). </w:t>
      </w:r>
    </w:p>
    <w:p w:rsidR="006F1557" w:rsidRDefault="00BD5117">
      <w:pPr>
        <w:spacing w:after="0" w:line="276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Боковик поперечного профиля выполняют по рис. 4.</w:t>
      </w:r>
    </w:p>
    <w:p w:rsidR="006F1557" w:rsidRDefault="00BD5117">
      <w:pPr>
        <w:spacing w:after="0" w:line="276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        При раз</w:t>
      </w:r>
      <w:r>
        <w:rPr>
          <w:rFonts w:ascii="Times New Roman CYR" w:hAnsi="Times New Roman CYR"/>
          <w:sz w:val="28"/>
        </w:rPr>
        <w:t>мещении на листе двух поперечных профилей и более боковик таблицы допускается наносить только у первого поперечного профиля. Поперечные профили автомобильных дорог выполняют по направлению возрастания указателей километров, для дорог на застроенной террито</w:t>
      </w:r>
      <w:r>
        <w:rPr>
          <w:rFonts w:ascii="Times New Roman CYR" w:hAnsi="Times New Roman CYR"/>
          <w:sz w:val="28"/>
        </w:rPr>
        <w:t>рии (при отсутствии указателей километров) — слева направо в соответствии с планом.</w:t>
      </w:r>
    </w:p>
    <w:p w:rsidR="006F1557" w:rsidRDefault="00BD5117">
      <w:pPr>
        <w:spacing w:after="0" w:line="276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lastRenderedPageBreak/>
        <w:t xml:space="preserve">        На поперечном профиле земляного полотна автомобильной дороги общего пользования и подъездных дорог показывают:</w:t>
      </w:r>
    </w:p>
    <w:p w:rsidR="006F1557" w:rsidRDefault="00BD5117">
      <w:pPr>
        <w:spacing w:after="0" w:line="276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— ось проектируемого земляного полотна (при реконстру</w:t>
      </w:r>
      <w:r>
        <w:rPr>
          <w:rFonts w:ascii="Times New Roman CYR" w:hAnsi="Times New Roman CYR"/>
          <w:sz w:val="28"/>
        </w:rPr>
        <w:t>кции, кроме того, ось существующего земляного полотна);</w:t>
      </w:r>
    </w:p>
    <w:p w:rsidR="006F1557" w:rsidRDefault="00BD5117">
      <w:pPr>
        <w:spacing w:after="0" w:line="276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— линию фактической поверхности земли и линии ординат от точек ее переломов;</w:t>
      </w:r>
    </w:p>
    <w:p w:rsidR="006F1557" w:rsidRDefault="00BD5117">
      <w:pPr>
        <w:spacing w:after="0" w:line="276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— контуры проектируемого земляного полотна и водоотводных сооружений, линии ординат от точек их переломов (при реконструкци</w:t>
      </w:r>
      <w:r>
        <w:rPr>
          <w:rFonts w:ascii="Times New Roman CYR" w:hAnsi="Times New Roman CYR"/>
          <w:sz w:val="28"/>
        </w:rPr>
        <w:t>и,</w:t>
      </w:r>
    </w:p>
    <w:p w:rsidR="006F1557" w:rsidRDefault="00BD5117">
      <w:pPr>
        <w:spacing w:after="0" w:line="276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кроме того, контур существующего земляного полотна);</w:t>
      </w:r>
    </w:p>
    <w:p w:rsidR="006F1557" w:rsidRDefault="00BD5117">
      <w:pPr>
        <w:spacing w:after="0" w:line="276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— контур проектируемой поверхности дорожного покрытия и отметки уровней (высоты, глубины) в точках ее переломов;</w:t>
      </w:r>
    </w:p>
    <w:p w:rsidR="006F1557" w:rsidRDefault="00BD5117">
      <w:pPr>
        <w:spacing w:after="0" w:line="276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— контур срезки плодородного слоя, удаления торфа, непригодного грунта;</w:t>
      </w:r>
    </w:p>
    <w:p w:rsidR="006F1557" w:rsidRDefault="00BD5117">
      <w:pPr>
        <w:spacing w:after="0" w:line="276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— инженерные ко</w:t>
      </w:r>
      <w:r>
        <w:rPr>
          <w:rFonts w:ascii="Times New Roman CYR" w:hAnsi="Times New Roman CYR"/>
          <w:sz w:val="28"/>
        </w:rPr>
        <w:t>ммуникации, их обозначение, наименование и отметки уровней, на которых они проложены;</w:t>
      </w:r>
    </w:p>
    <w:p w:rsidR="006F1557" w:rsidRDefault="00BD5117">
      <w:pPr>
        <w:spacing w:after="0" w:line="276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— разведочные геологические выработки;</w:t>
      </w:r>
    </w:p>
    <w:p w:rsidR="006F1557" w:rsidRDefault="00BD5117">
      <w:pPr>
        <w:spacing w:after="0" w:line="276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— границу полосы отвода земель;</w:t>
      </w:r>
    </w:p>
    <w:p w:rsidR="006F1557" w:rsidRDefault="00BD5117">
      <w:pPr>
        <w:spacing w:after="0" w:line="276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— привязку поперечного профиля к пикету.</w:t>
      </w:r>
    </w:p>
    <w:p w:rsidR="006F1557" w:rsidRDefault="00BD5117">
      <w:pPr>
        <w:spacing w:after="0" w:line="276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Для построения профиля поперечника также вычерчивается </w:t>
      </w:r>
      <w:r>
        <w:rPr>
          <w:rFonts w:ascii="Times New Roman CYR" w:hAnsi="Times New Roman CYR"/>
          <w:sz w:val="28"/>
        </w:rPr>
        <w:t>боковик(сетка).</w:t>
      </w:r>
    </w:p>
    <w:p w:rsidR="006F1557" w:rsidRDefault="00BD5117">
      <w:pPr>
        <w:spacing w:after="0" w:line="276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Построение профиля поперечников производят в следующей последовательности:</w:t>
      </w:r>
    </w:p>
    <w:p w:rsidR="006F1557" w:rsidRDefault="00BD5117">
      <w:pPr>
        <w:spacing w:after="0" w:line="276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1. По центру рисунка наносят масштаб изображения проектируемого поперечного профиля.</w:t>
      </w:r>
    </w:p>
    <w:p w:rsidR="006F1557" w:rsidRDefault="00BD5117">
      <w:pPr>
        <w:spacing w:after="0" w:line="276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2. В верхней строке указывают уклон проектируемой поверхности. Поскольку проектн</w:t>
      </w:r>
      <w:r>
        <w:rPr>
          <w:rFonts w:ascii="Times New Roman CYR" w:hAnsi="Times New Roman CYR"/>
          <w:sz w:val="28"/>
        </w:rPr>
        <w:t>ая линия проводится по оси проезжей части, то уклоны относительно оси проезжей части имеют знак «минус». Уклоны проезжей части указывают в промилле (1/1000). В этой же графе указывают расстояния до кромки проезжей части. Так как в рамках изучаемой дисципли</w:t>
      </w:r>
      <w:r>
        <w:rPr>
          <w:rFonts w:ascii="Times New Roman CYR" w:hAnsi="Times New Roman CYR"/>
          <w:sz w:val="28"/>
        </w:rPr>
        <w:t>ны не рассматривается вопрос проектирования земляного полотна дороги, эта</w:t>
      </w:r>
    </w:p>
    <w:p w:rsidR="006F1557" w:rsidRDefault="00BD5117">
      <w:pPr>
        <w:spacing w:after="0" w:line="276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графа в приводимом примере отсутствует.</w:t>
      </w:r>
    </w:p>
    <w:p w:rsidR="006F1557" w:rsidRDefault="00BD5117">
      <w:pPr>
        <w:spacing w:after="0" w:line="276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3. Во второй строке указывают отметки точек поперечного профиля (в рассматриваемом примере эта графа отсутствует).</w:t>
      </w:r>
    </w:p>
    <w:p w:rsidR="006F1557" w:rsidRDefault="00BD5117">
      <w:pPr>
        <w:spacing w:after="0" w:line="276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4. В третьей строке </w:t>
      </w:r>
      <w:r>
        <w:rPr>
          <w:rFonts w:ascii="Times New Roman CYR" w:hAnsi="Times New Roman CYR"/>
          <w:sz w:val="28"/>
        </w:rPr>
        <w:t>указывают отметки по точкам нивелирования поперечника.</w:t>
      </w:r>
    </w:p>
    <w:p w:rsidR="006F1557" w:rsidRDefault="00BD5117">
      <w:pPr>
        <w:spacing w:after="0" w:line="276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5. В четвертой строке указывают расстояния между точками </w:t>
      </w:r>
      <w:proofErr w:type="spellStart"/>
      <w:r>
        <w:rPr>
          <w:rFonts w:ascii="Times New Roman CYR" w:hAnsi="Times New Roman CYR"/>
          <w:sz w:val="28"/>
        </w:rPr>
        <w:t>нивелироания</w:t>
      </w:r>
      <w:proofErr w:type="spellEnd"/>
      <w:r>
        <w:rPr>
          <w:rFonts w:ascii="Times New Roman CYR" w:hAnsi="Times New Roman CYR"/>
          <w:sz w:val="28"/>
        </w:rPr>
        <w:t>.</w:t>
      </w:r>
    </w:p>
    <w:p w:rsidR="006F1557" w:rsidRDefault="00BD5117">
      <w:pPr>
        <w:spacing w:after="0" w:line="276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        Построение поперечника производится аналогично построению продольного профиля. Масштабы у поперечника обычно равны (МГ=МВ)</w:t>
      </w:r>
      <w:r>
        <w:rPr>
          <w:rFonts w:ascii="Times New Roman CYR" w:hAnsi="Times New Roman CYR"/>
          <w:sz w:val="28"/>
        </w:rPr>
        <w:t>, их принимают равными 1:100.</w:t>
      </w:r>
    </w:p>
    <w:p w:rsidR="006F1557" w:rsidRDefault="00BD5117">
      <w:pPr>
        <w:spacing w:after="0" w:line="276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 Также строят профиль второго поперечника</w:t>
      </w:r>
    </w:p>
    <w:p w:rsidR="006F1557" w:rsidRDefault="00BD5117">
      <w:pPr>
        <w:spacing w:after="0" w:line="276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Масштабы поперечников, и вертикальный, и горизонтальный, 1:500, сетка профиля упрощенная, содержит следующие графы:</w:t>
      </w:r>
    </w:p>
    <w:p w:rsidR="006F1557" w:rsidRDefault="00BD5117">
      <w:pPr>
        <w:spacing w:after="0" w:line="276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lastRenderedPageBreak/>
        <w:t>1) пикеты, расстояния;</w:t>
      </w:r>
    </w:p>
    <w:p w:rsidR="006F1557" w:rsidRDefault="00BD5117">
      <w:pPr>
        <w:spacing w:after="0" w:line="276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2) высота земной поверхности;</w:t>
      </w:r>
    </w:p>
    <w:p w:rsidR="006F1557" w:rsidRDefault="00BD5117">
      <w:pPr>
        <w:spacing w:after="0" w:line="276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3) профиль.</w:t>
      </w:r>
    </w:p>
    <w:p w:rsidR="006F1557" w:rsidRDefault="00BD5117">
      <w:pPr>
        <w:spacing w:after="0" w:line="276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Пос</w:t>
      </w:r>
      <w:r>
        <w:rPr>
          <w:rFonts w:ascii="Times New Roman CYR" w:hAnsi="Times New Roman CYR"/>
          <w:sz w:val="28"/>
        </w:rPr>
        <w:t>троение поперечных профилей осуществляется в полной аналогии</w:t>
      </w:r>
    </w:p>
    <w:p w:rsidR="006F1557" w:rsidRDefault="00BD5117">
      <w:pPr>
        <w:spacing w:after="0" w:line="276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с построением продольного профиля.</w:t>
      </w:r>
    </w:p>
    <w:p w:rsidR="006F1557" w:rsidRDefault="006F1557">
      <w:pPr>
        <w:spacing w:after="0" w:line="276" w:lineRule="auto"/>
        <w:jc w:val="both"/>
        <w:rPr>
          <w:rFonts w:ascii="Times New Roman CYR" w:hAnsi="Times New Roman CYR"/>
          <w:sz w:val="28"/>
        </w:rPr>
      </w:pPr>
    </w:p>
    <w:p w:rsidR="006F1557" w:rsidRDefault="00BD5117">
      <w:pPr>
        <w:spacing w:after="0" w:line="276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5937885" cy="4456430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6F1557">
      <w:pPr>
        <w:spacing w:after="0" w:line="276" w:lineRule="auto"/>
        <w:jc w:val="both"/>
        <w:rPr>
          <w:rFonts w:ascii="Times New Roman" w:hAnsi="Times New Roman"/>
          <w:b/>
          <w:sz w:val="28"/>
        </w:rPr>
      </w:pPr>
    </w:p>
    <w:p w:rsidR="006F1557" w:rsidRDefault="006F1557">
      <w:pPr>
        <w:spacing w:after="0" w:line="276" w:lineRule="auto"/>
        <w:jc w:val="both"/>
        <w:rPr>
          <w:rFonts w:ascii="Times New Roman" w:hAnsi="Times New Roman"/>
          <w:b/>
          <w:sz w:val="28"/>
        </w:rPr>
      </w:pPr>
    </w:p>
    <w:p w:rsidR="006F1557" w:rsidRDefault="00BD511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ПРАКТИЧЕСКОЕ ЗАНЯТИЕ №4-5</w:t>
      </w:r>
    </w:p>
    <w:p w:rsidR="006F1557" w:rsidRDefault="006F155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Тема: </w:t>
      </w:r>
      <w:r>
        <w:rPr>
          <w:rFonts w:ascii="Times New Roman" w:hAnsi="Times New Roman"/>
          <w:sz w:val="28"/>
        </w:rPr>
        <w:t>Определение пикетажного положения точек нулевых работ. Определение контрольных и руководящих отметок проектной линии продо</w:t>
      </w:r>
      <w:r>
        <w:rPr>
          <w:rFonts w:ascii="Times New Roman" w:hAnsi="Times New Roman"/>
          <w:sz w:val="28"/>
        </w:rPr>
        <w:t>льного профиля. Определение продольных уклонов и рабочих отметок проектной линии.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Цель занятия:</w:t>
      </w:r>
      <w:r>
        <w:rPr>
          <w:rFonts w:ascii="Times New Roman" w:hAnsi="Times New Roman"/>
          <w:sz w:val="28"/>
        </w:rPr>
        <w:t xml:space="preserve"> Научиться расчету рабочих отметок, продольного уклона проектной линии, точек нулевых работ.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Задание 1: 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Определение продольного уклона проектной линии. 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</w:t>
      </w:r>
      <w:r>
        <w:rPr>
          <w:rFonts w:ascii="Times New Roman" w:hAnsi="Times New Roman"/>
          <w:b/>
          <w:sz w:val="28"/>
        </w:rPr>
        <w:t>ие 2: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Определение контрольных и руководящих отметок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Задание 3: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Определение точек нулевых работ.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Задание 4: 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Определение рабочих отметок</w:t>
      </w:r>
      <w:r>
        <w:rPr>
          <w:rFonts w:ascii="Times New Roman" w:hAnsi="Times New Roman"/>
          <w:b/>
          <w:sz w:val="28"/>
        </w:rPr>
        <w:t>.</w:t>
      </w:r>
    </w:p>
    <w:p w:rsidR="006F1557" w:rsidRDefault="00BD5117">
      <w:pPr>
        <w:pStyle w:val="Standard"/>
      </w:pPr>
      <w:r>
        <w:rPr>
          <w:rFonts w:ascii="Times New Roman CYR" w:hAnsi="Times New Roman CYR"/>
          <w:b/>
        </w:rPr>
        <w:t>Теоретические сведения:</w:t>
      </w:r>
    </w:p>
    <w:p w:rsidR="006F1557" w:rsidRDefault="006F1557">
      <w:pPr>
        <w:pStyle w:val="Standard"/>
        <w:rPr>
          <w:rFonts w:ascii="Times New Roman CYR" w:hAnsi="Times New Roman CYR"/>
          <w:b/>
        </w:rPr>
      </w:pPr>
    </w:p>
    <w:p w:rsidR="006F1557" w:rsidRDefault="00BD5117">
      <w:pPr>
        <w:pStyle w:val="Standard"/>
        <w:spacing w:line="360" w:lineRule="auto"/>
        <w:jc w:val="both"/>
        <w:rPr>
          <w:sz w:val="28"/>
        </w:rPr>
      </w:pPr>
      <w:r>
        <w:rPr>
          <w:b/>
          <w:sz w:val="28"/>
        </w:rPr>
        <w:t>Крутизна подъема или спуска проектной линии</w:t>
      </w:r>
      <w:r>
        <w:rPr>
          <w:sz w:val="28"/>
        </w:rPr>
        <w:t xml:space="preserve"> характеризуется отношением разности отметок h между крайними точками к расстоянию L между ними. Эта величина называется </w:t>
      </w:r>
      <w:r>
        <w:rPr>
          <w:b/>
          <w:i/>
          <w:sz w:val="28"/>
        </w:rPr>
        <w:t>продольным уклоном</w:t>
      </w:r>
      <w:r>
        <w:rPr>
          <w:sz w:val="28"/>
        </w:rPr>
        <w:t>.</w:t>
      </w:r>
    </w:p>
    <w:p w:rsidR="006F1557" w:rsidRDefault="00BD5117">
      <w:pPr>
        <w:pStyle w:val="Standard"/>
        <w:jc w:val="both"/>
        <w:rPr>
          <w:sz w:val="28"/>
        </w:rPr>
      </w:pPr>
      <w:r>
        <w:rPr>
          <w:sz w:val="28"/>
        </w:rPr>
        <w:t>Схема для определения продольного уклона представлена на рис.1.</w:t>
      </w:r>
    </w:p>
    <w:p w:rsidR="006F1557" w:rsidRDefault="006F1557">
      <w:pPr>
        <w:pStyle w:val="Standard"/>
        <w:jc w:val="both"/>
        <w:rPr>
          <w:sz w:val="28"/>
        </w:rPr>
      </w:pPr>
    </w:p>
    <w:p w:rsidR="006F1557" w:rsidRDefault="006F1557">
      <w:pPr>
        <w:pStyle w:val="Standard"/>
        <w:jc w:val="both"/>
        <w:rPr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925820" cy="181673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92582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6F1557">
      <w:pPr>
        <w:spacing w:after="0" w:line="240" w:lineRule="auto"/>
        <w:rPr>
          <w:rFonts w:ascii="Times New Roman CYR" w:hAnsi="Times New Roman CYR"/>
          <w:b/>
          <w:sz w:val="28"/>
        </w:rPr>
      </w:pPr>
    </w:p>
    <w:p w:rsidR="006F1557" w:rsidRDefault="006F1557">
      <w:pPr>
        <w:spacing w:after="0" w:line="240" w:lineRule="auto"/>
        <w:rPr>
          <w:rFonts w:ascii="Times New Roman CYR" w:hAnsi="Times New Roman CYR"/>
          <w:b/>
          <w:sz w:val="28"/>
        </w:rPr>
      </w:pPr>
    </w:p>
    <w:p w:rsidR="006F1557" w:rsidRDefault="00BD5117">
      <w:pPr>
        <w:widowControl w:val="0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Продольный уклон i есть тангенс угла наклона </w:t>
      </w:r>
      <w:r>
        <w:rPr>
          <w:rFonts w:ascii="Times New Roman" w:hAnsi="Times New Roman"/>
          <w:sz w:val="28"/>
        </w:rPr>
        <w:t>проектной линии к горизонту:</w:t>
      </w:r>
    </w:p>
    <w:p w:rsidR="006F1557" w:rsidRDefault="006F1557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6F1557" w:rsidRDefault="00BD5117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i = Н </w:t>
      </w:r>
      <w:proofErr w:type="gramStart"/>
      <w:r>
        <w:rPr>
          <w:rFonts w:ascii="Times New Roman" w:hAnsi="Times New Roman"/>
          <w:sz w:val="28"/>
        </w:rPr>
        <w:t>/  L</w:t>
      </w:r>
      <w:proofErr w:type="gramEnd"/>
    </w:p>
    <w:p w:rsidR="006F1557" w:rsidRDefault="00BD5117">
      <w:pPr>
        <w:widowControl w:val="0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Величину уклона i выражают в промилле, в процентах или в десятичных дробях с точностью до тысячных, на продольном профиле условные знаки ‰ не показывают. Соотношение единиц измерения уклона представляет равен</w:t>
      </w:r>
      <w:r>
        <w:rPr>
          <w:rFonts w:ascii="Times New Roman" w:hAnsi="Times New Roman"/>
          <w:sz w:val="28"/>
        </w:rPr>
        <w:t>ство: 1‰ = 0,001 = 0,1%.</w:t>
      </w:r>
    </w:p>
    <w:p w:rsidR="006F1557" w:rsidRDefault="00BD5117">
      <w:pPr>
        <w:widowControl w:val="0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достижения наиболее высоких показателей работы автомобиля продольные уклоны должны быть возможно более пологими. Удовлетворение этого требования зависит от рельефа местности.</w:t>
      </w:r>
    </w:p>
    <w:p w:rsidR="006F1557" w:rsidRDefault="00BD5117">
      <w:pPr>
        <w:widowControl w:val="0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Рекомендуемая величина продольного уклона</w:t>
      </w:r>
      <w:r>
        <w:rPr>
          <w:rFonts w:ascii="Times New Roman" w:hAnsi="Times New Roman"/>
          <w:sz w:val="28"/>
        </w:rPr>
        <w:t xml:space="preserve"> по требованиям СП 34.13330.2012 не должна превышать 30‰. В тех случаях, когда по условиям </w:t>
      </w:r>
      <w:proofErr w:type="gramStart"/>
      <w:r>
        <w:rPr>
          <w:rFonts w:ascii="Times New Roman" w:hAnsi="Times New Roman"/>
          <w:sz w:val="28"/>
        </w:rPr>
        <w:t>местности это</w:t>
      </w:r>
      <w:proofErr w:type="gramEnd"/>
      <w:r>
        <w:rPr>
          <w:rFonts w:ascii="Times New Roman" w:hAnsi="Times New Roman"/>
          <w:sz w:val="28"/>
        </w:rPr>
        <w:t xml:space="preserve"> требование выполнить не представляется возможным или выполнение его вызывает существенное увеличение объемов и стоимости работ, </w:t>
      </w:r>
      <w:r>
        <w:rPr>
          <w:rFonts w:ascii="Times New Roman" w:hAnsi="Times New Roman"/>
          <w:sz w:val="28"/>
        </w:rPr>
        <w:lastRenderedPageBreak/>
        <w:t>продольные уклоны дорог</w:t>
      </w:r>
      <w:r>
        <w:rPr>
          <w:rFonts w:ascii="Times New Roman" w:hAnsi="Times New Roman"/>
          <w:sz w:val="28"/>
        </w:rPr>
        <w:t>и исходя из расчетных скоростей движения назначают не более предельно допустимы.</w:t>
      </w:r>
    </w:p>
    <w:p w:rsidR="006F1557" w:rsidRDefault="006F1557">
      <w:pPr>
        <w:widowControl w:val="0"/>
        <w:spacing w:after="0" w:line="240" w:lineRule="auto"/>
        <w:rPr>
          <w:rFonts w:ascii="Times New Roman CYR" w:hAnsi="Times New Roman CYR"/>
          <w:b/>
          <w:color w:val="CE181E"/>
          <w:sz w:val="24"/>
        </w:rPr>
      </w:pPr>
    </w:p>
    <w:p w:rsidR="006F1557" w:rsidRDefault="00BD5117">
      <w:pPr>
        <w:widowControl w:val="0"/>
        <w:spacing w:after="0" w:line="240" w:lineRule="auto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Примеры расчета.</w:t>
      </w:r>
    </w:p>
    <w:p w:rsidR="006F1557" w:rsidRDefault="00BD5117">
      <w:pPr>
        <w:widowControl w:val="0"/>
        <w:spacing w:after="0" w:line="276" w:lineRule="auto"/>
        <w:rPr>
          <w:rFonts w:ascii="Times New Roman" w:hAnsi="Times New Roman"/>
          <w:sz w:val="28"/>
        </w:rPr>
      </w:pPr>
      <w:r>
        <w:rPr>
          <w:rFonts w:ascii="Times New Roman CYR" w:hAnsi="Times New Roman CYR"/>
          <w:sz w:val="28"/>
        </w:rPr>
        <w:t xml:space="preserve">Определить проектные отметки на прямом участке подъема проектной линии, имеющей уклон i = 5‰ и отметку в начальной </w:t>
      </w:r>
      <w:proofErr w:type="gramStart"/>
      <w:r>
        <w:rPr>
          <w:rFonts w:ascii="Times New Roman CYR" w:hAnsi="Times New Roman CYR"/>
          <w:sz w:val="28"/>
        </w:rPr>
        <w:t>точке  Н</w:t>
      </w:r>
      <w:r>
        <w:rPr>
          <w:rFonts w:ascii="Times New Roman CYR" w:hAnsi="Times New Roman CYR"/>
          <w:sz w:val="28"/>
          <w:vertAlign w:val="subscript"/>
        </w:rPr>
        <w:t>о</w:t>
      </w:r>
      <w:proofErr w:type="gramEnd"/>
      <w:r>
        <w:rPr>
          <w:rFonts w:ascii="Times New Roman CYR" w:hAnsi="Times New Roman CYR"/>
          <w:sz w:val="28"/>
        </w:rPr>
        <w:t xml:space="preserve"> = 178,46 м.</w:t>
      </w:r>
    </w:p>
    <w:p w:rsidR="006F1557" w:rsidRDefault="00BD5117">
      <w:pPr>
        <w:widowControl w:val="0"/>
        <w:spacing w:after="0" w:line="276" w:lineRule="auto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 Последовательность расчета:</w:t>
      </w:r>
    </w:p>
    <w:p w:rsidR="006F1557" w:rsidRDefault="00BD5117">
      <w:pPr>
        <w:widowControl w:val="0"/>
        <w:spacing w:after="0" w:line="276" w:lineRule="auto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1. Установить расстояния между точками на прямой:</w:t>
      </w:r>
    </w:p>
    <w:p w:rsidR="006F1557" w:rsidRDefault="00BD5117">
      <w:pPr>
        <w:widowControl w:val="0"/>
        <w:spacing w:after="0" w:line="276" w:lineRule="auto"/>
        <w:rPr>
          <w:rFonts w:ascii="Times New Roman" w:hAnsi="Times New Roman"/>
          <w:sz w:val="28"/>
        </w:rPr>
      </w:pPr>
      <w:r>
        <w:rPr>
          <w:rFonts w:ascii="Times New Roman CYR" w:hAnsi="Times New Roman CYR"/>
          <w:sz w:val="28"/>
        </w:rPr>
        <w:t xml:space="preserve"> L</w:t>
      </w:r>
      <w:r>
        <w:rPr>
          <w:rFonts w:ascii="Times New Roman CYR" w:hAnsi="Times New Roman CYR"/>
          <w:sz w:val="28"/>
          <w:vertAlign w:val="subscript"/>
        </w:rPr>
        <w:t xml:space="preserve">1 </w:t>
      </w:r>
      <w:r>
        <w:rPr>
          <w:rFonts w:ascii="Times New Roman CYR" w:hAnsi="Times New Roman CYR"/>
          <w:sz w:val="28"/>
        </w:rPr>
        <w:t>= 55м, L</w:t>
      </w:r>
      <w:r>
        <w:rPr>
          <w:rFonts w:ascii="Times New Roman CYR" w:hAnsi="Times New Roman CYR"/>
          <w:sz w:val="28"/>
          <w:vertAlign w:val="subscript"/>
        </w:rPr>
        <w:t>2</w:t>
      </w:r>
      <w:r>
        <w:rPr>
          <w:rFonts w:ascii="Times New Roman CYR" w:hAnsi="Times New Roman CYR"/>
          <w:sz w:val="28"/>
        </w:rPr>
        <w:t xml:space="preserve"> = 45</w:t>
      </w:r>
      <w:proofErr w:type="gramStart"/>
      <w:r>
        <w:rPr>
          <w:rFonts w:ascii="Times New Roman CYR" w:hAnsi="Times New Roman CYR"/>
          <w:sz w:val="28"/>
        </w:rPr>
        <w:t xml:space="preserve">м,   </w:t>
      </w:r>
      <w:proofErr w:type="gramEnd"/>
      <w:r>
        <w:rPr>
          <w:rFonts w:ascii="Times New Roman CYR" w:hAnsi="Times New Roman CYR"/>
          <w:sz w:val="28"/>
        </w:rPr>
        <w:t>L</w:t>
      </w:r>
      <w:r>
        <w:rPr>
          <w:rFonts w:ascii="Times New Roman CYR" w:hAnsi="Times New Roman CYR"/>
          <w:sz w:val="28"/>
          <w:vertAlign w:val="subscript"/>
        </w:rPr>
        <w:t xml:space="preserve">3 </w:t>
      </w:r>
      <w:r>
        <w:rPr>
          <w:rFonts w:ascii="Times New Roman CYR" w:hAnsi="Times New Roman CYR"/>
          <w:sz w:val="28"/>
        </w:rPr>
        <w:t xml:space="preserve"> = 15м.</w:t>
      </w:r>
    </w:p>
    <w:p w:rsidR="006F1557" w:rsidRDefault="00BD5117">
      <w:pPr>
        <w:widowControl w:val="0"/>
        <w:spacing w:after="0" w:line="276" w:lineRule="auto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2. Определить превышения между точками:</w:t>
      </w:r>
    </w:p>
    <w:p w:rsidR="006F1557" w:rsidRDefault="00BD5117">
      <w:pPr>
        <w:widowControl w:val="0"/>
        <w:spacing w:after="0" w:line="276" w:lineRule="auto"/>
        <w:rPr>
          <w:rFonts w:ascii="Times New Roman" w:hAnsi="Times New Roman"/>
          <w:sz w:val="28"/>
        </w:rPr>
      </w:pPr>
      <w:r>
        <w:rPr>
          <w:rFonts w:ascii="Times New Roman CYR" w:hAnsi="Times New Roman CYR"/>
          <w:sz w:val="28"/>
        </w:rPr>
        <w:t>Н</w:t>
      </w:r>
      <w:r>
        <w:rPr>
          <w:rFonts w:ascii="Times New Roman CYR" w:hAnsi="Times New Roman CYR"/>
          <w:sz w:val="28"/>
          <w:vertAlign w:val="subscript"/>
        </w:rPr>
        <w:t>1</w:t>
      </w:r>
      <w:r>
        <w:rPr>
          <w:rFonts w:ascii="Times New Roman CYR" w:hAnsi="Times New Roman CYR"/>
          <w:sz w:val="28"/>
        </w:rPr>
        <w:t xml:space="preserve"> = 0.005 * 55= 0,28 м.</w:t>
      </w:r>
    </w:p>
    <w:p w:rsidR="006F1557" w:rsidRDefault="00BD5117">
      <w:pPr>
        <w:widowControl w:val="0"/>
        <w:spacing w:after="0" w:line="276" w:lineRule="auto"/>
        <w:rPr>
          <w:rFonts w:ascii="Times New Roman" w:hAnsi="Times New Roman"/>
          <w:sz w:val="28"/>
        </w:rPr>
      </w:pPr>
      <w:r>
        <w:rPr>
          <w:rFonts w:ascii="Times New Roman CYR" w:hAnsi="Times New Roman CYR"/>
          <w:sz w:val="28"/>
        </w:rPr>
        <w:t>Н</w:t>
      </w:r>
      <w:proofErr w:type="gramStart"/>
      <w:r>
        <w:rPr>
          <w:rFonts w:ascii="Times New Roman CYR" w:hAnsi="Times New Roman CYR"/>
          <w:sz w:val="28"/>
          <w:vertAlign w:val="subscript"/>
        </w:rPr>
        <w:t>2</w:t>
      </w:r>
      <w:r>
        <w:rPr>
          <w:rFonts w:ascii="Times New Roman CYR" w:hAnsi="Times New Roman CYR"/>
          <w:sz w:val="28"/>
        </w:rPr>
        <w:t xml:space="preserve">  =</w:t>
      </w:r>
      <w:proofErr w:type="gramEnd"/>
      <w:r>
        <w:rPr>
          <w:rFonts w:ascii="Times New Roman CYR" w:hAnsi="Times New Roman CYR"/>
          <w:sz w:val="28"/>
        </w:rPr>
        <w:t xml:space="preserve">  0.005 *45 = 0,22 м.</w:t>
      </w:r>
    </w:p>
    <w:p w:rsidR="006F1557" w:rsidRDefault="00BD5117">
      <w:pPr>
        <w:widowControl w:val="0"/>
        <w:spacing w:after="0" w:line="276" w:lineRule="auto"/>
        <w:rPr>
          <w:rFonts w:ascii="Times New Roman" w:hAnsi="Times New Roman"/>
          <w:sz w:val="28"/>
        </w:rPr>
      </w:pPr>
      <w:r>
        <w:rPr>
          <w:rFonts w:ascii="Times New Roman CYR" w:hAnsi="Times New Roman CYR"/>
          <w:sz w:val="28"/>
        </w:rPr>
        <w:t>Н</w:t>
      </w:r>
      <w:r>
        <w:rPr>
          <w:rFonts w:ascii="Times New Roman CYR" w:hAnsi="Times New Roman CYR"/>
          <w:sz w:val="28"/>
          <w:vertAlign w:val="subscript"/>
        </w:rPr>
        <w:t>3</w:t>
      </w:r>
      <w:r>
        <w:rPr>
          <w:rFonts w:ascii="Times New Roman CYR" w:hAnsi="Times New Roman CYR"/>
          <w:sz w:val="28"/>
        </w:rPr>
        <w:t xml:space="preserve"> = 0.005 *15 = 0,07 м.</w:t>
      </w:r>
    </w:p>
    <w:p w:rsidR="006F1557" w:rsidRDefault="00BD5117">
      <w:pPr>
        <w:widowControl w:val="0"/>
        <w:spacing w:after="0" w:line="276" w:lineRule="auto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3.  Определить проектные </w:t>
      </w:r>
      <w:r>
        <w:rPr>
          <w:rFonts w:ascii="Times New Roman CYR" w:hAnsi="Times New Roman CYR"/>
          <w:sz w:val="28"/>
        </w:rPr>
        <w:t>отметки точек:</w:t>
      </w:r>
    </w:p>
    <w:p w:rsidR="006F1557" w:rsidRDefault="00BD5117">
      <w:pPr>
        <w:widowControl w:val="0"/>
        <w:spacing w:after="0" w:line="276" w:lineRule="auto"/>
        <w:rPr>
          <w:rFonts w:ascii="Times New Roman" w:hAnsi="Times New Roman"/>
          <w:sz w:val="28"/>
        </w:rPr>
      </w:pPr>
      <w:r>
        <w:rPr>
          <w:rFonts w:ascii="Times New Roman CYR" w:hAnsi="Times New Roman CYR"/>
          <w:sz w:val="28"/>
        </w:rPr>
        <w:t xml:space="preserve"> Н</w:t>
      </w:r>
      <w:r>
        <w:rPr>
          <w:rFonts w:ascii="Times New Roman CYR" w:hAnsi="Times New Roman CYR"/>
          <w:sz w:val="28"/>
          <w:vertAlign w:val="subscript"/>
        </w:rPr>
        <w:t>1</w:t>
      </w:r>
      <w:r>
        <w:rPr>
          <w:rFonts w:ascii="Times New Roman CYR" w:hAnsi="Times New Roman CYR"/>
          <w:sz w:val="28"/>
        </w:rPr>
        <w:t xml:space="preserve"> = 178,46 + 0,28 = 178,74 м</w:t>
      </w:r>
    </w:p>
    <w:p w:rsidR="006F1557" w:rsidRDefault="00BD5117">
      <w:pPr>
        <w:widowControl w:val="0"/>
        <w:spacing w:after="0" w:line="276" w:lineRule="auto"/>
        <w:rPr>
          <w:rFonts w:ascii="Times New Roman" w:hAnsi="Times New Roman"/>
          <w:sz w:val="28"/>
        </w:rPr>
      </w:pPr>
      <w:r>
        <w:rPr>
          <w:rFonts w:ascii="Times New Roman CYR" w:hAnsi="Times New Roman CYR"/>
          <w:sz w:val="28"/>
        </w:rPr>
        <w:t>Н</w:t>
      </w:r>
      <w:r>
        <w:rPr>
          <w:rFonts w:ascii="Times New Roman CYR" w:hAnsi="Times New Roman CYR"/>
          <w:sz w:val="28"/>
          <w:vertAlign w:val="subscript"/>
        </w:rPr>
        <w:t>2</w:t>
      </w:r>
      <w:r>
        <w:rPr>
          <w:rFonts w:ascii="Times New Roman CYR" w:hAnsi="Times New Roman CYR"/>
          <w:sz w:val="28"/>
        </w:rPr>
        <w:t xml:space="preserve"> = 128,74 + 0,22 = 128,96 м</w:t>
      </w:r>
    </w:p>
    <w:p w:rsidR="006F1557" w:rsidRDefault="00BD5117">
      <w:pPr>
        <w:widowControl w:val="0"/>
        <w:spacing w:after="0" w:line="276" w:lineRule="auto"/>
        <w:rPr>
          <w:rFonts w:ascii="Times New Roman" w:hAnsi="Times New Roman"/>
          <w:sz w:val="28"/>
        </w:rPr>
      </w:pPr>
      <w:r>
        <w:rPr>
          <w:rFonts w:ascii="Times New Roman CYR" w:hAnsi="Times New Roman CYR"/>
          <w:sz w:val="28"/>
        </w:rPr>
        <w:t>Н</w:t>
      </w:r>
      <w:proofErr w:type="gramStart"/>
      <w:r>
        <w:rPr>
          <w:rFonts w:ascii="Times New Roman CYR" w:hAnsi="Times New Roman CYR"/>
          <w:sz w:val="28"/>
          <w:vertAlign w:val="subscript"/>
        </w:rPr>
        <w:t>3</w:t>
      </w:r>
      <w:r>
        <w:rPr>
          <w:rFonts w:ascii="Times New Roman CYR" w:hAnsi="Times New Roman CYR"/>
          <w:sz w:val="28"/>
        </w:rPr>
        <w:t xml:space="preserve">  =</w:t>
      </w:r>
      <w:proofErr w:type="gramEnd"/>
      <w:r>
        <w:rPr>
          <w:rFonts w:ascii="Times New Roman CYR" w:hAnsi="Times New Roman CYR"/>
          <w:sz w:val="28"/>
        </w:rPr>
        <w:t xml:space="preserve"> 238,96 + 0,07 = 239,03 м</w:t>
      </w:r>
    </w:p>
    <w:p w:rsidR="006F1557" w:rsidRDefault="00BD5117">
      <w:pPr>
        <w:widowControl w:val="0"/>
        <w:spacing w:after="0" w:line="276" w:lineRule="auto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По </w:t>
      </w:r>
      <w:proofErr w:type="gramStart"/>
      <w:r>
        <w:rPr>
          <w:rFonts w:ascii="Times New Roman CYR" w:hAnsi="Times New Roman CYR"/>
          <w:sz w:val="28"/>
        </w:rPr>
        <w:t>полученным  проектным</w:t>
      </w:r>
      <w:proofErr w:type="gramEnd"/>
      <w:r>
        <w:rPr>
          <w:rFonts w:ascii="Times New Roman CYR" w:hAnsi="Times New Roman CYR"/>
          <w:sz w:val="28"/>
        </w:rPr>
        <w:t xml:space="preserve"> отметкам  определяют расчетное значение рабочих отметок.</w:t>
      </w:r>
    </w:p>
    <w:p w:rsidR="006F1557" w:rsidRDefault="006F1557">
      <w:pPr>
        <w:widowControl w:val="0"/>
        <w:spacing w:after="0" w:line="240" w:lineRule="auto"/>
        <w:rPr>
          <w:rFonts w:ascii="Times New Roman CYR" w:hAnsi="Times New Roman CYR"/>
          <w:sz w:val="24"/>
        </w:rPr>
      </w:pPr>
    </w:p>
    <w:p w:rsidR="006F1557" w:rsidRDefault="00BD5117">
      <w:pPr>
        <w:widowControl w:val="0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2. П</w:t>
      </w:r>
      <w:r>
        <w:rPr>
          <w:rFonts w:ascii="Times New Roman" w:hAnsi="Times New Roman"/>
          <w:sz w:val="28"/>
        </w:rPr>
        <w:t xml:space="preserve">роектная линия характеризует продольный профиль дороги по оси </w:t>
      </w:r>
      <w:r>
        <w:rPr>
          <w:rFonts w:ascii="Times New Roman" w:hAnsi="Times New Roman"/>
          <w:sz w:val="28"/>
        </w:rPr>
        <w:t>проезжей части. Ее вычерчивают по вычисленным проектным отметкам. При прохождении проектной линии выше линии поверхности земли земляное полотно возводят в насыпи, ниже – в выемке.</w:t>
      </w:r>
    </w:p>
    <w:p w:rsidR="006F1557" w:rsidRDefault="00BD5117">
      <w:pPr>
        <w:widowControl w:val="0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Разность между проектной отметкой и отметкой поверхности земли на од</w:t>
      </w:r>
      <w:r>
        <w:rPr>
          <w:rFonts w:ascii="Times New Roman" w:hAnsi="Times New Roman"/>
          <w:sz w:val="28"/>
        </w:rPr>
        <w:t xml:space="preserve">но поперечнике называется </w:t>
      </w:r>
      <w:r>
        <w:rPr>
          <w:rFonts w:ascii="Times New Roman" w:hAnsi="Times New Roman"/>
          <w:b/>
          <w:i/>
          <w:sz w:val="28"/>
        </w:rPr>
        <w:t>рабочей отметкой</w:t>
      </w:r>
      <w:r>
        <w:rPr>
          <w:rFonts w:ascii="Times New Roman" w:hAnsi="Times New Roman"/>
          <w:sz w:val="28"/>
        </w:rPr>
        <w:t>; она показывает высоту насыпи или глубину выемки и вычисляется с точностью до одного сантиметра. Для насыпи рабочие отметки подписывают над проектной линией, для выемки – под проектной линией</w:t>
      </w:r>
    </w:p>
    <w:p w:rsidR="006F1557" w:rsidRDefault="00BD5117">
      <w:pPr>
        <w:widowControl w:val="0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Рабочие отметки:  </w:t>
      </w:r>
      <w:r>
        <w:rPr>
          <w:rFonts w:ascii="Times New Roman" w:hAnsi="Times New Roman"/>
          <w:sz w:val="28"/>
        </w:rPr>
        <w:t xml:space="preserve">   </w:t>
      </w:r>
    </w:p>
    <w:p w:rsidR="006F1557" w:rsidRDefault="00BD5117">
      <w:pPr>
        <w:widowControl w:val="0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      h </w:t>
      </w:r>
      <w:r>
        <w:rPr>
          <w:rFonts w:ascii="Times New Roman" w:hAnsi="Times New Roman"/>
          <w:b/>
          <w:i/>
          <w:sz w:val="28"/>
          <w:vertAlign w:val="subscript"/>
        </w:rPr>
        <w:t>р</w:t>
      </w:r>
      <w:r>
        <w:rPr>
          <w:rFonts w:ascii="Times New Roman" w:hAnsi="Times New Roman"/>
          <w:b/>
          <w:i/>
          <w:sz w:val="28"/>
        </w:rPr>
        <w:t xml:space="preserve"> </w:t>
      </w:r>
      <w:proofErr w:type="gramStart"/>
      <w:r>
        <w:rPr>
          <w:rFonts w:ascii="Times New Roman" w:hAnsi="Times New Roman"/>
          <w:b/>
          <w:i/>
          <w:sz w:val="28"/>
        </w:rPr>
        <w:t xml:space="preserve">=  </w:t>
      </w:r>
      <w:proofErr w:type="spellStart"/>
      <w:r>
        <w:rPr>
          <w:rFonts w:ascii="Times New Roman" w:hAnsi="Times New Roman"/>
          <w:b/>
          <w:i/>
          <w:sz w:val="28"/>
        </w:rPr>
        <w:t>Н</w:t>
      </w:r>
      <w:r>
        <w:rPr>
          <w:rFonts w:ascii="Times New Roman" w:hAnsi="Times New Roman"/>
          <w:b/>
          <w:i/>
          <w:sz w:val="28"/>
          <w:vertAlign w:val="subscript"/>
        </w:rPr>
        <w:t>пр</w:t>
      </w:r>
      <w:proofErr w:type="spellEnd"/>
      <w:proofErr w:type="gramEnd"/>
      <w:r>
        <w:rPr>
          <w:rFonts w:ascii="Times New Roman" w:hAnsi="Times New Roman"/>
          <w:b/>
          <w:i/>
          <w:sz w:val="28"/>
        </w:rPr>
        <w:t xml:space="preserve"> -  </w:t>
      </w:r>
      <w:proofErr w:type="spellStart"/>
      <w:r>
        <w:rPr>
          <w:rFonts w:ascii="Times New Roman" w:hAnsi="Times New Roman"/>
          <w:b/>
          <w:i/>
          <w:sz w:val="28"/>
        </w:rPr>
        <w:t>Н</w:t>
      </w:r>
      <w:r>
        <w:rPr>
          <w:rFonts w:ascii="Times New Roman" w:hAnsi="Times New Roman"/>
          <w:b/>
          <w:i/>
          <w:sz w:val="28"/>
          <w:vertAlign w:val="subscript"/>
        </w:rPr>
        <w:t>зем</w:t>
      </w:r>
      <w:proofErr w:type="spellEnd"/>
      <w:r>
        <w:rPr>
          <w:rFonts w:ascii="Times New Roman" w:hAnsi="Times New Roman"/>
          <w:b/>
          <w:i/>
          <w:sz w:val="28"/>
          <w:vertAlign w:val="subscript"/>
        </w:rPr>
        <w:t>.</w:t>
      </w:r>
      <w:r>
        <w:rPr>
          <w:rFonts w:ascii="Times New Roman" w:hAnsi="Times New Roman"/>
          <w:b/>
          <w:sz w:val="28"/>
        </w:rPr>
        <w:t xml:space="preserve">  - для насыпей;</w:t>
      </w:r>
    </w:p>
    <w:p w:rsidR="006F1557" w:rsidRDefault="00BD5117">
      <w:pPr>
        <w:widowControl w:val="0"/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8"/>
        </w:rPr>
        <w:t xml:space="preserve">     </w:t>
      </w:r>
      <w:r>
        <w:rPr>
          <w:rFonts w:ascii="Times New Roman" w:hAnsi="Times New Roman"/>
          <w:b/>
          <w:i/>
          <w:sz w:val="28"/>
        </w:rPr>
        <w:t xml:space="preserve">h </w:t>
      </w:r>
      <w:r>
        <w:rPr>
          <w:rFonts w:ascii="Times New Roman" w:hAnsi="Times New Roman"/>
          <w:b/>
          <w:i/>
          <w:sz w:val="28"/>
          <w:vertAlign w:val="subscript"/>
        </w:rPr>
        <w:t>р</w:t>
      </w:r>
      <w:r>
        <w:rPr>
          <w:rFonts w:ascii="Times New Roman" w:hAnsi="Times New Roman"/>
          <w:b/>
          <w:i/>
          <w:sz w:val="28"/>
        </w:rPr>
        <w:t xml:space="preserve"> </w:t>
      </w:r>
      <w:proofErr w:type="gramStart"/>
      <w:r>
        <w:rPr>
          <w:rFonts w:ascii="Times New Roman" w:hAnsi="Times New Roman"/>
          <w:b/>
          <w:i/>
          <w:sz w:val="28"/>
        </w:rPr>
        <w:t xml:space="preserve">=  </w:t>
      </w:r>
      <w:proofErr w:type="spellStart"/>
      <w:r>
        <w:rPr>
          <w:rFonts w:ascii="Times New Roman" w:hAnsi="Times New Roman"/>
          <w:b/>
          <w:i/>
          <w:sz w:val="28"/>
        </w:rPr>
        <w:t>Н</w:t>
      </w:r>
      <w:r>
        <w:rPr>
          <w:rFonts w:ascii="Times New Roman" w:hAnsi="Times New Roman"/>
          <w:b/>
          <w:i/>
          <w:sz w:val="28"/>
          <w:vertAlign w:val="subscript"/>
        </w:rPr>
        <w:t>зем</w:t>
      </w:r>
      <w:proofErr w:type="spellEnd"/>
      <w:proofErr w:type="gramEnd"/>
      <w:r>
        <w:rPr>
          <w:rFonts w:ascii="Times New Roman" w:hAnsi="Times New Roman"/>
          <w:b/>
          <w:i/>
          <w:sz w:val="28"/>
          <w:vertAlign w:val="subscript"/>
        </w:rPr>
        <w:t xml:space="preserve"> -    </w:t>
      </w:r>
      <w:proofErr w:type="spellStart"/>
      <w:r>
        <w:rPr>
          <w:rFonts w:ascii="Times New Roman" w:hAnsi="Times New Roman"/>
          <w:b/>
          <w:i/>
          <w:sz w:val="28"/>
        </w:rPr>
        <w:t>Н</w:t>
      </w:r>
      <w:r>
        <w:rPr>
          <w:rFonts w:ascii="Times New Roman" w:hAnsi="Times New Roman"/>
          <w:b/>
          <w:i/>
          <w:sz w:val="28"/>
          <w:vertAlign w:val="subscript"/>
        </w:rPr>
        <w:t>пр</w:t>
      </w:r>
      <w:proofErr w:type="spellEnd"/>
      <w:r>
        <w:rPr>
          <w:rFonts w:ascii="Times New Roman" w:hAnsi="Times New Roman"/>
          <w:b/>
          <w:sz w:val="28"/>
          <w:vertAlign w:val="subscript"/>
        </w:rPr>
        <w:t xml:space="preserve">  </w:t>
      </w:r>
      <w:r>
        <w:rPr>
          <w:rFonts w:ascii="Times New Roman" w:hAnsi="Times New Roman"/>
          <w:b/>
          <w:sz w:val="28"/>
        </w:rPr>
        <w:t xml:space="preserve"> - для выемки</w:t>
      </w:r>
      <w:r>
        <w:rPr>
          <w:rFonts w:ascii="Times New Roman" w:hAnsi="Times New Roman"/>
          <w:b/>
          <w:sz w:val="24"/>
        </w:rPr>
        <w:t>.</w:t>
      </w:r>
    </w:p>
    <w:p w:rsidR="006F1557" w:rsidRDefault="006F1557">
      <w:pPr>
        <w:widowControl w:val="0"/>
        <w:spacing w:after="0" w:line="240" w:lineRule="auto"/>
        <w:rPr>
          <w:rFonts w:ascii="Times New Roman CYR" w:hAnsi="Times New Roman CYR"/>
          <w:b/>
          <w:sz w:val="24"/>
        </w:rPr>
      </w:pPr>
    </w:p>
    <w:p w:rsidR="006F1557" w:rsidRDefault="00BD5117">
      <w:pPr>
        <w:spacing w:after="0" w:line="240" w:lineRule="auto"/>
        <w:rPr>
          <w:rFonts w:ascii="Times New Roman CYR" w:hAnsi="Times New Roman CYR"/>
          <w:b/>
          <w:sz w:val="28"/>
        </w:rPr>
      </w:pPr>
      <w:r>
        <w:rPr>
          <w:rFonts w:ascii="Times New Roman CYR" w:hAnsi="Times New Roman CYR"/>
          <w:b/>
          <w:sz w:val="28"/>
        </w:rPr>
        <w:t xml:space="preserve">3. Точками </w:t>
      </w:r>
      <w:r>
        <w:rPr>
          <w:rFonts w:ascii="Times New Roman CYR" w:hAnsi="Times New Roman CYR"/>
          <w:b/>
          <w:i/>
          <w:sz w:val="28"/>
        </w:rPr>
        <w:t>нулевых работ</w:t>
      </w:r>
      <w:r>
        <w:rPr>
          <w:rFonts w:ascii="Times New Roman CYR" w:hAnsi="Times New Roman CYR"/>
          <w:b/>
          <w:sz w:val="28"/>
        </w:rPr>
        <w:t xml:space="preserve"> называются точки перехода из насыпи в выемку и наоборот</w:t>
      </w:r>
    </w:p>
    <w:p w:rsidR="006F1557" w:rsidRDefault="006F1557">
      <w:pPr>
        <w:spacing w:after="0" w:line="240" w:lineRule="auto"/>
        <w:rPr>
          <w:rFonts w:ascii="Times New Roman CYR" w:hAnsi="Times New Roman CYR"/>
          <w:b/>
          <w:sz w:val="28"/>
        </w:rPr>
      </w:pPr>
    </w:p>
    <w:p w:rsidR="006F1557" w:rsidRDefault="006F155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6F1557" w:rsidRDefault="006F155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6F1557" w:rsidRDefault="00BD511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13095" cy="4360545"/>
            <wp:effectExtent l="0" t="0" r="0" b="0"/>
            <wp:wrapSquare wrapText="bothSides" distL="114300" distR="11430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713095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5804535" cy="3226435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804535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6F1557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6F1557" w:rsidRDefault="00BD5117">
      <w:pPr>
        <w:widowControl w:val="0"/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 CYR" w:hAnsi="Times New Roman CYR"/>
          <w:sz w:val="24"/>
        </w:rPr>
        <w:t xml:space="preserve">Рис. 2 – Схемы для определения местоположения точек нулевых работ: 1 - линия </w:t>
      </w:r>
      <w:r>
        <w:rPr>
          <w:rFonts w:ascii="Times New Roman CYR" w:hAnsi="Times New Roman CYR"/>
          <w:sz w:val="24"/>
        </w:rPr>
        <w:t>земли; 2 - проектная линия</w:t>
      </w:r>
    </w:p>
    <w:p w:rsidR="006F1557" w:rsidRDefault="006F1557">
      <w:pPr>
        <w:widowControl w:val="0"/>
        <w:spacing w:after="0" w:line="240" w:lineRule="auto"/>
        <w:rPr>
          <w:rFonts w:ascii="Times New Roman CYR" w:hAnsi="Times New Roman CYR"/>
          <w:sz w:val="24"/>
        </w:rPr>
      </w:pPr>
    </w:p>
    <w:p w:rsidR="006F1557" w:rsidRDefault="00BD5117">
      <w:pPr>
        <w:widowControl w:val="0"/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4"/>
        </w:rPr>
        <w:lastRenderedPageBreak/>
        <w:t xml:space="preserve">                        </w:t>
      </w:r>
      <w:r>
        <w:rPr>
          <w:rFonts w:ascii="Times New Roman CYR" w:hAnsi="Times New Roman CYR"/>
          <w:sz w:val="28"/>
        </w:rPr>
        <w:t>Для участков с постоянными продольными уклонами местоположение</w:t>
      </w:r>
    </w:p>
    <w:p w:rsidR="006F1557" w:rsidRDefault="00BD5117">
      <w:pPr>
        <w:widowControl w:val="0"/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точки нулевых работ определяют из подобия треугольников (рис. </w:t>
      </w:r>
      <w:proofErr w:type="gramStart"/>
      <w:r>
        <w:rPr>
          <w:rFonts w:ascii="Times New Roman CYR" w:hAnsi="Times New Roman CYR"/>
          <w:sz w:val="28"/>
        </w:rPr>
        <w:t>2</w:t>
      </w:r>
      <w:proofErr w:type="gramEnd"/>
      <w:r>
        <w:rPr>
          <w:rFonts w:ascii="Times New Roman CYR" w:hAnsi="Times New Roman CYR"/>
          <w:sz w:val="28"/>
        </w:rPr>
        <w:t xml:space="preserve"> а) по формуле:</w:t>
      </w:r>
    </w:p>
    <w:p w:rsidR="006F1557" w:rsidRDefault="00BD5117">
      <w:pPr>
        <w:widowControl w:val="0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 CYR" w:hAnsi="Times New Roman CYR"/>
          <w:sz w:val="28"/>
        </w:rPr>
        <w:t xml:space="preserve"> Х =   H</w:t>
      </w:r>
      <w:r>
        <w:rPr>
          <w:rFonts w:ascii="Times New Roman CYR" w:hAnsi="Times New Roman CYR"/>
          <w:sz w:val="28"/>
          <w:vertAlign w:val="subscript"/>
        </w:rPr>
        <w:t>1</w:t>
      </w:r>
      <w:r>
        <w:rPr>
          <w:rFonts w:ascii="Times New Roman CYR" w:hAnsi="Times New Roman CYR"/>
          <w:sz w:val="28"/>
        </w:rPr>
        <w:t xml:space="preserve"> /    H</w:t>
      </w:r>
      <w:r>
        <w:rPr>
          <w:rFonts w:ascii="Times New Roman CYR" w:hAnsi="Times New Roman CYR"/>
          <w:sz w:val="28"/>
          <w:vertAlign w:val="subscript"/>
        </w:rPr>
        <w:t xml:space="preserve">1 </w:t>
      </w:r>
      <w:proofErr w:type="gramStart"/>
      <w:r>
        <w:rPr>
          <w:rFonts w:ascii="Times New Roman CYR" w:hAnsi="Times New Roman CYR"/>
          <w:sz w:val="28"/>
          <w:vertAlign w:val="subscript"/>
        </w:rPr>
        <w:t xml:space="preserve">+ </w:t>
      </w:r>
      <w:r>
        <w:rPr>
          <w:rFonts w:ascii="Times New Roman CYR" w:hAnsi="Times New Roman CYR"/>
          <w:sz w:val="28"/>
        </w:rPr>
        <w:t xml:space="preserve"> H</w:t>
      </w:r>
      <w:proofErr w:type="gramEnd"/>
      <w:r>
        <w:rPr>
          <w:rFonts w:ascii="Times New Roman CYR" w:hAnsi="Times New Roman CYR"/>
          <w:sz w:val="28"/>
          <w:vertAlign w:val="subscript"/>
        </w:rPr>
        <w:t>2</w:t>
      </w:r>
      <w:r>
        <w:rPr>
          <w:rFonts w:ascii="Times New Roman CYR" w:hAnsi="Times New Roman CYR"/>
          <w:sz w:val="28"/>
        </w:rPr>
        <w:t xml:space="preserve"> * L,</w:t>
      </w:r>
    </w:p>
    <w:p w:rsidR="006F1557" w:rsidRDefault="00BD5117">
      <w:pPr>
        <w:widowControl w:val="0"/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 где </w:t>
      </w:r>
      <w:proofErr w:type="spellStart"/>
      <w:r>
        <w:rPr>
          <w:rFonts w:ascii="Times New Roman CYR" w:hAnsi="Times New Roman CYR"/>
          <w:sz w:val="28"/>
        </w:rPr>
        <w:t>где</w:t>
      </w:r>
      <w:proofErr w:type="spellEnd"/>
      <w:r>
        <w:rPr>
          <w:rFonts w:ascii="Times New Roman CYR" w:hAnsi="Times New Roman CYR"/>
          <w:sz w:val="28"/>
        </w:rPr>
        <w:t xml:space="preserve"> Н </w:t>
      </w:r>
      <w:proofErr w:type="gramStart"/>
      <w:r>
        <w:rPr>
          <w:rFonts w:ascii="Times New Roman CYR" w:hAnsi="Times New Roman CYR"/>
          <w:sz w:val="28"/>
        </w:rPr>
        <w:t>1 ,</w:t>
      </w:r>
      <w:proofErr w:type="gramEnd"/>
      <w:r>
        <w:rPr>
          <w:rFonts w:ascii="Times New Roman CYR" w:hAnsi="Times New Roman CYR"/>
          <w:sz w:val="28"/>
        </w:rPr>
        <w:t xml:space="preserve"> Н 2 - рабочие отме</w:t>
      </w:r>
      <w:r>
        <w:rPr>
          <w:rFonts w:ascii="Times New Roman CYR" w:hAnsi="Times New Roman CYR"/>
          <w:sz w:val="28"/>
        </w:rPr>
        <w:t>тки земляного полотна.</w:t>
      </w:r>
    </w:p>
    <w:p w:rsidR="006F1557" w:rsidRDefault="00BD5117">
      <w:pPr>
        <w:widowControl w:val="0"/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Необходимо определить местоположение точек нулевых работ, если на ПК 5 + 00 высота насыпи Н 1 = 0,58 м; на ПК 6 + 00 глубина выемки Н 2 = 0,66 м. Расстояние между пикетами l = 100 м.</w:t>
      </w:r>
    </w:p>
    <w:p w:rsidR="006F1557" w:rsidRDefault="00BD5117">
      <w:pPr>
        <w:widowControl w:val="0"/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По </w:t>
      </w:r>
      <w:proofErr w:type="gramStart"/>
      <w:r>
        <w:rPr>
          <w:rFonts w:ascii="Times New Roman CYR" w:hAnsi="Times New Roman CYR"/>
          <w:sz w:val="28"/>
        </w:rPr>
        <w:t>формуле  находим</w:t>
      </w:r>
      <w:proofErr w:type="gramEnd"/>
      <w:r>
        <w:rPr>
          <w:rFonts w:ascii="Times New Roman CYR" w:hAnsi="Times New Roman CYR"/>
          <w:sz w:val="28"/>
        </w:rPr>
        <w:t xml:space="preserve">:  Х = 0.58 / 0.58 + 0,66 *100 </w:t>
      </w:r>
      <w:r>
        <w:rPr>
          <w:rFonts w:ascii="Times New Roman CYR" w:hAnsi="Times New Roman CYR"/>
          <w:sz w:val="28"/>
        </w:rPr>
        <w:t>= 46,77 м.</w:t>
      </w:r>
    </w:p>
    <w:p w:rsidR="006F1557" w:rsidRDefault="00BD5117">
      <w:pPr>
        <w:widowControl w:val="0"/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Точка нулевых работ находится на ПК 5 + 46,77.</w:t>
      </w:r>
    </w:p>
    <w:p w:rsidR="006F1557" w:rsidRDefault="00BD5117">
      <w:pPr>
        <w:widowControl w:val="0"/>
        <w:spacing w:after="0" w:line="360" w:lineRule="auto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Для участков, расположенных на вертикальных кривых (рис. 2 б), местоположение точки нулевых работ может быть получено путем решения системы уравнений вертикальной кривой:</w:t>
      </w:r>
    </w:p>
    <w:p w:rsidR="006F1557" w:rsidRDefault="00BD5117">
      <w:pPr>
        <w:widowControl w:val="0"/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 CYR" w:hAnsi="Times New Roman CYR"/>
          <w:b/>
          <w:sz w:val="28"/>
        </w:rPr>
        <w:t>Х</w:t>
      </w:r>
      <w:r>
        <w:rPr>
          <w:rFonts w:ascii="Times New Roman CYR" w:hAnsi="Times New Roman CYR"/>
          <w:b/>
          <w:sz w:val="28"/>
          <w:vertAlign w:val="superscript"/>
        </w:rPr>
        <w:t>2</w:t>
      </w:r>
      <w:r>
        <w:rPr>
          <w:rFonts w:ascii="Times New Roman CYR" w:hAnsi="Times New Roman CYR"/>
          <w:b/>
          <w:sz w:val="28"/>
        </w:rPr>
        <w:t xml:space="preserve"> = 2R</w:t>
      </w:r>
      <w:r>
        <w:rPr>
          <w:rFonts w:ascii="Times New Roman CYR" w:hAnsi="Times New Roman CYR"/>
          <w:b/>
          <w:sz w:val="28"/>
          <w:vertAlign w:val="subscript"/>
        </w:rPr>
        <w:t>В</w:t>
      </w:r>
      <w:r>
        <w:rPr>
          <w:rFonts w:ascii="Times New Roman CYR" w:hAnsi="Times New Roman CYR"/>
          <w:b/>
          <w:sz w:val="28"/>
        </w:rPr>
        <w:t xml:space="preserve"> У</w:t>
      </w:r>
    </w:p>
    <w:p w:rsidR="006F1557" w:rsidRDefault="00BD5117">
      <w:pPr>
        <w:widowControl w:val="0"/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и прямой линии </w:t>
      </w:r>
      <w:proofErr w:type="gramStart"/>
      <w:r>
        <w:rPr>
          <w:rFonts w:ascii="Times New Roman CYR" w:hAnsi="Times New Roman CYR"/>
          <w:sz w:val="28"/>
        </w:rPr>
        <w:t>земли:  Х</w:t>
      </w:r>
      <w:proofErr w:type="gramEnd"/>
      <w:r>
        <w:rPr>
          <w:rFonts w:ascii="Times New Roman CYR" w:hAnsi="Times New Roman CYR"/>
          <w:sz w:val="28"/>
        </w:rPr>
        <w:t xml:space="preserve"> / </w:t>
      </w:r>
      <w:proofErr w:type="spellStart"/>
      <w:r>
        <w:rPr>
          <w:rFonts w:ascii="Times New Roman CYR" w:hAnsi="Times New Roman CYR"/>
          <w:sz w:val="28"/>
        </w:rPr>
        <w:t>У+а</w:t>
      </w:r>
      <w:proofErr w:type="spellEnd"/>
      <w:r>
        <w:rPr>
          <w:rFonts w:ascii="Times New Roman CYR" w:hAnsi="Times New Roman CYR"/>
          <w:sz w:val="28"/>
        </w:rPr>
        <w:t xml:space="preserve">  = В/ а  = i</w:t>
      </w:r>
    </w:p>
    <w:p w:rsidR="006F1557" w:rsidRDefault="00BD5117">
      <w:pPr>
        <w:widowControl w:val="0"/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Координата точки нулевых работ, отмеренная от вершины вертикальной кривой, является действительным корнем уравнения:</w:t>
      </w:r>
    </w:p>
    <w:p w:rsidR="006F1557" w:rsidRDefault="00BD5117">
      <w:pPr>
        <w:widowControl w:val="0"/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х = R в ± </w:t>
      </w:r>
      <w:proofErr w:type="gramStart"/>
      <w:r>
        <w:rPr>
          <w:rFonts w:ascii="Times New Roman CYR" w:hAnsi="Times New Roman CYR"/>
          <w:sz w:val="28"/>
        </w:rPr>
        <w:t>√  R</w:t>
      </w:r>
      <w:proofErr w:type="gramEnd"/>
      <w:r>
        <w:rPr>
          <w:rFonts w:ascii="Times New Roman CYR" w:hAnsi="Times New Roman CYR"/>
          <w:sz w:val="28"/>
        </w:rPr>
        <w:t xml:space="preserve">2 в    i2 +   2 </w:t>
      </w:r>
      <w:proofErr w:type="spellStart"/>
      <w:r>
        <w:rPr>
          <w:rFonts w:ascii="Times New Roman CYR" w:hAnsi="Times New Roman CYR"/>
          <w:sz w:val="28"/>
        </w:rPr>
        <w:t>Rв</w:t>
      </w:r>
      <w:proofErr w:type="spellEnd"/>
      <w:r>
        <w:rPr>
          <w:rFonts w:ascii="Times New Roman CYR" w:hAnsi="Times New Roman CYR"/>
          <w:sz w:val="28"/>
        </w:rPr>
        <w:t xml:space="preserve"> а,    (6.20)</w:t>
      </w:r>
    </w:p>
    <w:p w:rsidR="006F1557" w:rsidRDefault="00BD5117">
      <w:pPr>
        <w:widowControl w:val="0"/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где R в - радиус вертикальной кривой, м;</w:t>
      </w:r>
    </w:p>
    <w:p w:rsidR="006F1557" w:rsidRDefault="00BD5117">
      <w:pPr>
        <w:widowControl w:val="0"/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i - уклон поверхности з</w:t>
      </w:r>
      <w:r>
        <w:rPr>
          <w:rFonts w:ascii="Times New Roman CYR" w:hAnsi="Times New Roman CYR"/>
          <w:sz w:val="28"/>
        </w:rPr>
        <w:t>емли в долях единицы;</w:t>
      </w:r>
    </w:p>
    <w:p w:rsidR="006F1557" w:rsidRDefault="00BD5117">
      <w:pPr>
        <w:widowControl w:val="0"/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а - отрезок по вертикали, проходящий через вершину кривой до линии земли, м.</w:t>
      </w:r>
    </w:p>
    <w:p w:rsidR="006F1557" w:rsidRDefault="00BD5117">
      <w:pPr>
        <w:widowControl w:val="0"/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Пример определения точки нулевых работ для вертикальной кривой по методу инженера Антонова.</w:t>
      </w:r>
    </w:p>
    <w:p w:rsidR="006F1557" w:rsidRDefault="00BD5117">
      <w:pPr>
        <w:widowControl w:val="0"/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 На участке дороги между ПК 32 + 00 и ПК 34 + 00 продольный уклон</w:t>
      </w:r>
      <w:r>
        <w:rPr>
          <w:rFonts w:ascii="Times New Roman CYR" w:hAnsi="Times New Roman CYR"/>
          <w:sz w:val="28"/>
        </w:rPr>
        <w:t xml:space="preserve"> поверхности земли i = +0.042. Радиус вертикальной кривой R = 20000 м.</w:t>
      </w:r>
    </w:p>
    <w:p w:rsidR="006F1557" w:rsidRDefault="00BD5117">
      <w:pPr>
        <w:widowControl w:val="0"/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Вершина кривой расположена на ПК 34 + 00, а = +6.22 м.</w:t>
      </w:r>
    </w:p>
    <w:p w:rsidR="006F1557" w:rsidRDefault="00BD5117">
      <w:pPr>
        <w:widowControl w:val="0"/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Определить местоположение точки нулевых работ.</w:t>
      </w:r>
    </w:p>
    <w:p w:rsidR="006F1557" w:rsidRDefault="00BD5117">
      <w:pPr>
        <w:widowControl w:val="0"/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По формуле (6.20) находим меньший из корней квадратного уравнения:</w:t>
      </w:r>
    </w:p>
    <w:p w:rsidR="006F1557" w:rsidRDefault="00BD5117">
      <w:pPr>
        <w:widowControl w:val="0"/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 Χ</w:t>
      </w:r>
      <w:proofErr w:type="gramStart"/>
      <w:r>
        <w:rPr>
          <w:rFonts w:ascii="Times New Roman CYR" w:hAnsi="Times New Roman CYR"/>
          <w:sz w:val="28"/>
        </w:rPr>
        <w:t>=  20000</w:t>
      </w:r>
      <w:proofErr w:type="gramEnd"/>
      <w:r>
        <w:rPr>
          <w:rFonts w:ascii="Times New Roman CYR" w:hAnsi="Times New Roman CYR"/>
          <w:sz w:val="28"/>
        </w:rPr>
        <w:t xml:space="preserve">  *0,042 ± √ 200002 *0,042  -  20000 *6,22  = 164 м.</w:t>
      </w:r>
    </w:p>
    <w:p w:rsidR="006F1557" w:rsidRDefault="00BD5117">
      <w:pPr>
        <w:widowControl w:val="0"/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lastRenderedPageBreak/>
        <w:t>Нулевая точка находится на расстоянии 164 м от вершины вертикаль-</w:t>
      </w:r>
    </w:p>
    <w:p w:rsidR="006F1557" w:rsidRDefault="00BD5117">
      <w:pPr>
        <w:widowControl w:val="0"/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ной кривой, т. е. на ПК 32 + 36,00</w:t>
      </w:r>
    </w:p>
    <w:p w:rsidR="006F1557" w:rsidRDefault="006F155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6F1557" w:rsidRDefault="006F1557">
      <w:pPr>
        <w:spacing w:after="0" w:line="240" w:lineRule="auto"/>
        <w:rPr>
          <w:rFonts w:ascii="Times New Roman" w:hAnsi="Times New Roman"/>
          <w:sz w:val="28"/>
        </w:rPr>
      </w:pPr>
    </w:p>
    <w:p w:rsidR="006F1557" w:rsidRDefault="006F1557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6F1557" w:rsidRDefault="00BD511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ПРАКТИЧЕСКОЕ ЗАНЯТИЕ №6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Тема: Расчет элементов виража.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Цель занятия:</w:t>
      </w: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Научиться  привязк</w:t>
      </w:r>
      <w:r>
        <w:rPr>
          <w:rFonts w:ascii="Times New Roman" w:hAnsi="Times New Roman"/>
          <w:sz w:val="28"/>
        </w:rPr>
        <w:t>е</w:t>
      </w:r>
      <w:proofErr w:type="gramEnd"/>
      <w:r>
        <w:rPr>
          <w:rFonts w:ascii="Times New Roman" w:hAnsi="Times New Roman"/>
          <w:sz w:val="28"/>
        </w:rPr>
        <w:t xml:space="preserve"> виража и построению поперечных профилей проезжей части и обочин на участке отгона виража.</w:t>
      </w:r>
    </w:p>
    <w:p w:rsidR="006F1557" w:rsidRDefault="006F1557">
      <w:pPr>
        <w:spacing w:after="0" w:line="276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line="276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Задание 1:  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Выполнить привязку виража и вычертить поперечные профили проезжей части и обочин на участке отгона виража.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Исходные данные:  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Принять по варианту зада</w:t>
      </w:r>
      <w:r>
        <w:rPr>
          <w:rFonts w:ascii="Times New Roman" w:hAnsi="Times New Roman"/>
          <w:sz w:val="28"/>
        </w:rPr>
        <w:t>ния приложение 6.1: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Категория дороги - III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Радиус кривой – 500 м.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Поперечные уклоны на прямолинейном участке дороги: i </w:t>
      </w:r>
      <w:proofErr w:type="spellStart"/>
      <w:r>
        <w:rPr>
          <w:rFonts w:ascii="Times New Roman" w:hAnsi="Times New Roman"/>
          <w:sz w:val="28"/>
        </w:rPr>
        <w:t>пч</w:t>
      </w:r>
      <w:proofErr w:type="spellEnd"/>
      <w:r>
        <w:rPr>
          <w:rFonts w:ascii="Times New Roman" w:hAnsi="Times New Roman"/>
          <w:sz w:val="28"/>
        </w:rPr>
        <w:t xml:space="preserve"> = 20%0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i об = 40%0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Продольный уклон дороги - 0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Отметка бровки земляного полотна в начале отгона обочины - 123,05 м.  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ПК вершины угла ПК10+20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Пособия и принадлежности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.1.  Н.А. Митин «Таблицы для разбивки кривых на автомобильных дорогах» 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М. Недра. 1978г.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2.Типовой проект 503-0-45 «Элементы автомобильных дорог на закруглениях – виражи, уширения проезжей части, переходные кривые»  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.3. Миллиметровая бумага (формат А3)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Чертёжные принадлежности.</w:t>
      </w:r>
    </w:p>
    <w:p w:rsidR="006F1557" w:rsidRDefault="006F155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Выполнение работы: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1Для заданной категории дороги и радиусу </w:t>
      </w:r>
      <w:r>
        <w:rPr>
          <w:rFonts w:ascii="Times New Roman" w:hAnsi="Times New Roman"/>
          <w:sz w:val="28"/>
        </w:rPr>
        <w:t>кривой, по типовому проекту 50 3-0-45 «Элементы автомобильных дорог на закруглениях» находим лист, где размещен чертеж отгона виража для данных условий.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2. В правой стороне чертежа вычерчиваем таблицу исходных данных (по форме типового проекта).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табл.6.1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 xml:space="preserve">,5 </w:t>
      </w:r>
    </w:p>
    <w:p w:rsidR="006F1557" w:rsidRDefault="00BD5117">
      <w:pPr>
        <w:spacing w:line="276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t =54,98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1,01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6018/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Первые четыре колонки заполняются по заданию (Приложение 6.1), остальные выписываются из типового проекта.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В левой части формата вычерчиваем по данным типового проекта разбивочный план в масштабе по оси х 1:500 (1см-5м), по </w:t>
      </w:r>
      <w:r>
        <w:rPr>
          <w:rFonts w:ascii="Times New Roman" w:hAnsi="Times New Roman"/>
          <w:sz w:val="28"/>
        </w:rPr>
        <w:t>оси у - 1:200 (1см-2м)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Ниже таблицы исходных данных вычерчиваем таблицу превышения и проектных отметок. Таблицу составляем для характерных точек поперечного профиля по длине отгона виража: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-поперечный профиль I - за 10м до начала отгона виража;  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-попер</w:t>
      </w:r>
      <w:r>
        <w:rPr>
          <w:rFonts w:ascii="Times New Roman" w:hAnsi="Times New Roman"/>
          <w:sz w:val="28"/>
        </w:rPr>
        <w:t xml:space="preserve">ечный профиль II - в начале отгона </w:t>
      </w:r>
      <w:proofErr w:type="gramStart"/>
      <w:r>
        <w:rPr>
          <w:rFonts w:ascii="Times New Roman" w:hAnsi="Times New Roman"/>
          <w:sz w:val="28"/>
        </w:rPr>
        <w:t>виража ;</w:t>
      </w:r>
      <w:proofErr w:type="gramEnd"/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-поперечный профиль III - где поперечный уклон наружной обочины и половины проезжей части равен 0;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-поперечный профиль IV - где поперечный профиль односкатный;  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-поперечный профиль V- поперечный профиль в конце </w:t>
      </w:r>
      <w:r>
        <w:rPr>
          <w:rFonts w:ascii="Times New Roman" w:hAnsi="Times New Roman"/>
          <w:sz w:val="28"/>
        </w:rPr>
        <w:t>отгона виража.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Номера поперечных профилей вписываем в графу 1.</w:t>
      </w:r>
    </w:p>
    <w:p w:rsidR="006F1557" w:rsidRDefault="006F155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Определяем пикетажное положение характерных поперечных профилей на отгоне виража, используя данные разбивочного </w:t>
      </w:r>
      <w:proofErr w:type="gramStart"/>
      <w:r>
        <w:rPr>
          <w:rFonts w:ascii="Times New Roman" w:hAnsi="Times New Roman"/>
          <w:sz w:val="28"/>
        </w:rPr>
        <w:t>плана,  вписываем</w:t>
      </w:r>
      <w:proofErr w:type="gramEnd"/>
      <w:r>
        <w:rPr>
          <w:rFonts w:ascii="Times New Roman" w:hAnsi="Times New Roman"/>
          <w:sz w:val="28"/>
        </w:rPr>
        <w:t xml:space="preserve"> результаты в таблицу превышения и проектных отметок, в </w:t>
      </w:r>
      <w:r>
        <w:rPr>
          <w:rFonts w:ascii="Times New Roman" w:hAnsi="Times New Roman"/>
          <w:sz w:val="28"/>
        </w:rPr>
        <w:t>графу 2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Вычисляем пикетажное положение начала переходной кривой (НПК), начала отгона виража по формуле: НПК=ВУ-</w:t>
      </w:r>
      <w:proofErr w:type="spellStart"/>
      <w:r>
        <w:rPr>
          <w:rFonts w:ascii="Times New Roman" w:hAnsi="Times New Roman"/>
          <w:sz w:val="28"/>
        </w:rPr>
        <w:t>Тз</w:t>
      </w:r>
      <w:proofErr w:type="spellEnd"/>
      <w:r>
        <w:rPr>
          <w:rFonts w:ascii="Times New Roman" w:hAnsi="Times New Roman"/>
          <w:sz w:val="28"/>
        </w:rPr>
        <w:t xml:space="preserve">. (Поперечник II, НЗ, НПК)  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ВУ=ПК10+20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T3=</w:t>
      </w:r>
      <w:proofErr w:type="spellStart"/>
      <w:r>
        <w:rPr>
          <w:rFonts w:ascii="Times New Roman" w:hAnsi="Times New Roman"/>
          <w:sz w:val="28"/>
        </w:rPr>
        <w:t>T+t</w:t>
      </w:r>
      <w:proofErr w:type="spellEnd"/>
      <w:r>
        <w:rPr>
          <w:rFonts w:ascii="Times New Roman" w:hAnsi="Times New Roman"/>
          <w:sz w:val="28"/>
        </w:rPr>
        <w:t>=265,86+54,98=320,84 м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где: T = 0,53171 * 500 = 265,86 м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(Т- определяется по уч. пособию 3.1; t- </w:t>
      </w:r>
      <w:r>
        <w:rPr>
          <w:rFonts w:ascii="Times New Roman" w:hAnsi="Times New Roman"/>
          <w:sz w:val="28"/>
        </w:rPr>
        <w:t>выписывается из типового проекта)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НПК=ВУ-</w:t>
      </w:r>
      <w:proofErr w:type="spellStart"/>
      <w:r>
        <w:rPr>
          <w:rFonts w:ascii="Times New Roman" w:hAnsi="Times New Roman"/>
          <w:sz w:val="28"/>
        </w:rPr>
        <w:t>Тз</w:t>
      </w:r>
      <w:proofErr w:type="spellEnd"/>
      <w:r>
        <w:rPr>
          <w:rFonts w:ascii="Times New Roman" w:hAnsi="Times New Roman"/>
          <w:sz w:val="28"/>
        </w:rPr>
        <w:t>= (ПК 10+20,00) – 320,84 = 699,16 = ПК6+99,1.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Определяем пикетажное положение остальных характерных поперечных профилей отгона виража.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Поперечный профиль I (начало отгона обочины, за 10 м до начала отгона виража):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НПК- 10,00= 699,16 – 10 = 689,16 = ПК6+89,16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Поперечный профиль III находится в месте, где наружная обочина и половина проезжей части имеют уклон 0.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разбивочном плане определяем расстояние от НПК до этого поперечного профиля:  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l2 = 10,00 + 13,50 = 23,</w:t>
      </w:r>
      <w:r>
        <w:rPr>
          <w:rFonts w:ascii="Times New Roman" w:hAnsi="Times New Roman"/>
          <w:sz w:val="28"/>
        </w:rPr>
        <w:t>50 м.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Поперечный профиль III расположен на пикете:  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НПК + l2 =(ПК6+99,16) + (23,50) = ПК 7+22,66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Поперечный профиль IV, на котором уклон наружной обочины и наружной проезжей части имеют уклон, равный уклону проезжей части к центру кривой (расположен на вт</w:t>
      </w:r>
      <w:r>
        <w:rPr>
          <w:rFonts w:ascii="Times New Roman" w:hAnsi="Times New Roman"/>
          <w:sz w:val="28"/>
        </w:rPr>
        <w:t>орой штриховой линии, расстояние до которой от НПК определяем по разбивочному чертежу):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l3= 10,00+13,50+6,50+10,00+7,00=47,00 м.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Поперечный профиль IV расположен на пикете:  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НПК+ l3=(ПК6+99,</w:t>
      </w:r>
      <w:proofErr w:type="gramStart"/>
      <w:r>
        <w:rPr>
          <w:rFonts w:ascii="Times New Roman" w:hAnsi="Times New Roman"/>
          <w:sz w:val="28"/>
        </w:rPr>
        <w:t>16)+</w:t>
      </w:r>
      <w:proofErr w:type="gramEnd"/>
      <w:r>
        <w:rPr>
          <w:rFonts w:ascii="Times New Roman" w:hAnsi="Times New Roman"/>
          <w:sz w:val="28"/>
        </w:rPr>
        <w:t>47,0= =ПК7+46,16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Поперечный профиль V находится в конце отгон</w:t>
      </w:r>
      <w:r>
        <w:rPr>
          <w:rFonts w:ascii="Times New Roman" w:hAnsi="Times New Roman"/>
          <w:sz w:val="28"/>
        </w:rPr>
        <w:t>а виража. Уклон обочин и проезжей части равен уклону виража.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Поперечный профиль находится на пикете: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НПК +L=(ПK6+99,</w:t>
      </w:r>
      <w:proofErr w:type="gramStart"/>
      <w:r>
        <w:rPr>
          <w:rFonts w:ascii="Times New Roman" w:hAnsi="Times New Roman"/>
          <w:sz w:val="28"/>
        </w:rPr>
        <w:t>16)+(</w:t>
      </w:r>
      <w:proofErr w:type="gramEnd"/>
      <w:r>
        <w:rPr>
          <w:rFonts w:ascii="Times New Roman" w:hAnsi="Times New Roman"/>
          <w:sz w:val="28"/>
        </w:rPr>
        <w:t>110,00) = ПК8+09,16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 L- длина переходной кривой.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Вычисляем отметку проезжей части по оси, исходя из того, что знаем отметку </w:t>
      </w:r>
      <w:r>
        <w:rPr>
          <w:rFonts w:ascii="Times New Roman" w:hAnsi="Times New Roman"/>
          <w:sz w:val="28"/>
        </w:rPr>
        <w:t>бровки земляного полотна в начале отгона обочины и продольный уклон равен 0.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Но=123,05+0,17=123,22м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 123,05- отметка бровки, м (по заданию)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0,17-превышение оси проезжей части над отметкой обочины (см. поперечные профили типового проекта)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Вычисляем </w:t>
      </w:r>
      <w:r>
        <w:rPr>
          <w:rFonts w:ascii="Times New Roman" w:hAnsi="Times New Roman"/>
          <w:sz w:val="28"/>
        </w:rPr>
        <w:t>проектные отметки для бровки земляного полотна и кромки проезжей части на характерных поперечных профилях отгона виража и записываем их соответственно в графы 10,11,12,13.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Например</w:t>
      </w:r>
      <w:proofErr w:type="gramEnd"/>
      <w:r>
        <w:rPr>
          <w:rFonts w:ascii="Times New Roman" w:hAnsi="Times New Roman"/>
          <w:sz w:val="28"/>
        </w:rPr>
        <w:t>: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Отметки точек поперечного профиля II в начале закругления (НПК)-ПК 6+99,16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отметка внешней бровки 123,22-0,12= 123,10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отметка внешней кромки 123,22-0,07=123,15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отметка внутренней кромки 123,22-0,07=123,15</w:t>
      </w: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отметка внутренней бровки 123,22-0,17=123,05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8. Вычерчиваем поперечные профили в характерных сечениях отгона виража в масштаб</w:t>
      </w:r>
      <w:r>
        <w:rPr>
          <w:rFonts w:ascii="Times New Roman" w:hAnsi="Times New Roman"/>
          <w:sz w:val="28"/>
        </w:rPr>
        <w:t xml:space="preserve">е 1:200.  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этого от оси дороги на разбивочном плане через 10м откладываем вправо 6см и ставим точки. Соединив точки, получим ось дороги на отгоне виража. В масштабе 1:200 откладываем расстояние от оси до внутренней и внешней кромки проезжей части, а за</w:t>
      </w:r>
      <w:r>
        <w:rPr>
          <w:rFonts w:ascii="Times New Roman" w:hAnsi="Times New Roman"/>
          <w:sz w:val="28"/>
        </w:rPr>
        <w:t>тем от кромок проезжей части до бровки земляного плотна. Соединив точки, получаем линии внешней бровки, внешней кромки, внутренней кромки и внутренней бровки (на чертеже их подпись). Линия внутренней кромки наносится с учетом уширения.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 В характерных сеч</w:t>
      </w:r>
      <w:r>
        <w:rPr>
          <w:rFonts w:ascii="Times New Roman" w:hAnsi="Times New Roman"/>
          <w:sz w:val="28"/>
        </w:rPr>
        <w:t xml:space="preserve">ениях отгона виража вычерчиваем поперечные профили. Для этого по оси откладываем 4мм и с учетом уклонов обочин проезжей части вычерчиваем поперечный профиль в целом. На чертеже наносятся все необходимые данные и </w:t>
      </w:r>
      <w:proofErr w:type="gramStart"/>
      <w:r>
        <w:rPr>
          <w:rFonts w:ascii="Times New Roman" w:hAnsi="Times New Roman"/>
          <w:sz w:val="28"/>
        </w:rPr>
        <w:t>надписи.(</w:t>
      </w:r>
      <w:proofErr w:type="gramEnd"/>
      <w:r>
        <w:rPr>
          <w:rFonts w:ascii="Times New Roman" w:hAnsi="Times New Roman"/>
          <w:sz w:val="28"/>
        </w:rPr>
        <w:t>см. приложение 6.2).</w:t>
      </w:r>
    </w:p>
    <w:p w:rsidR="006F1557" w:rsidRDefault="006F155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937885" cy="4151630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937885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6F1557">
      <w:pPr>
        <w:sectPr w:rsidR="006F1557">
          <w:footerReference w:type="default" r:id="rId30"/>
          <w:pgSz w:w="11906" w:h="16838"/>
          <w:pgMar w:top="992" w:right="1134" w:bottom="1134" w:left="992" w:header="709" w:footer="709" w:gutter="0"/>
          <w:cols w:space="720"/>
        </w:sectPr>
      </w:pPr>
    </w:p>
    <w:p w:rsidR="006F1557" w:rsidRDefault="00BD5117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Практическое занятие №7-8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4"/>
        </w:rPr>
        <w:t>Тема: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8"/>
        </w:rPr>
        <w:t>Гидравлические расчеты водоотводных канав: определение расхода воды, уклона дна канавы; размеров и средней скорости течения в водоотводной канаве.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Цели:</w:t>
      </w:r>
      <w:r>
        <w:rPr>
          <w:rFonts w:ascii="Times New Roman" w:hAnsi="Times New Roman"/>
          <w:sz w:val="28"/>
        </w:rPr>
        <w:t xml:space="preserve"> получить практические знания по расчету дорожных канав</w:t>
      </w:r>
      <w:r>
        <w:rPr>
          <w:rFonts w:ascii="Times New Roman" w:hAnsi="Times New Roman"/>
          <w:sz w:val="28"/>
        </w:rPr>
        <w:t>, определению расхода воды, уклона дна канавы; размеров и средней скорости течения в водоотводной канаве.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Задача:</w:t>
      </w:r>
      <w:r>
        <w:rPr>
          <w:rFonts w:ascii="Times New Roman" w:hAnsi="Times New Roman"/>
          <w:sz w:val="28"/>
        </w:rPr>
        <w:t xml:space="preserve"> получить знания по расчету дорожных канав, определению расхода воды, уклона дна канавы; размеров и средней скорости течения в водоотводной кан</w:t>
      </w:r>
      <w:r>
        <w:rPr>
          <w:rFonts w:ascii="Times New Roman" w:hAnsi="Times New Roman"/>
          <w:sz w:val="28"/>
        </w:rPr>
        <w:t>аве.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Задание</w:t>
      </w:r>
      <w:r>
        <w:rPr>
          <w:rFonts w:ascii="Times New Roman" w:hAnsi="Times New Roman"/>
          <w:sz w:val="28"/>
        </w:rPr>
        <w:t>: ознакомиться с теоретическим материалом; определить расхода воды, уклона дна канавы; размеров и средней скорости течения в водоотводной канаве.</w:t>
      </w:r>
    </w:p>
    <w:p w:rsidR="006F1557" w:rsidRDefault="00BD5117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Теоретические сведения: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водонепроницаемых грунтах и неудовлетворительных условиях </w:t>
      </w:r>
      <w:r>
        <w:rPr>
          <w:rFonts w:ascii="Times New Roman" w:hAnsi="Times New Roman"/>
          <w:sz w:val="28"/>
        </w:rPr>
        <w:t>поверхностного стока боковым канавам придают трапецеидальное сечение с шириной по дну 0,4 м и глубиной обычно 0,7- 0,8 м (до 1,2 - 1,5 м как максимум), считая от бровки насыпи. В сухих местах с обеспеченным быстрым стоком поверхностных вод, при глубоком ур</w:t>
      </w:r>
      <w:r>
        <w:rPr>
          <w:rFonts w:ascii="Times New Roman" w:hAnsi="Times New Roman"/>
          <w:sz w:val="28"/>
        </w:rPr>
        <w:t xml:space="preserve">овне грунтовых вод боковые канавы устраивают глубиной не менее 0,3 </w:t>
      </w:r>
      <w:proofErr w:type="gramStart"/>
      <w:r>
        <w:rPr>
          <w:rFonts w:ascii="Times New Roman" w:hAnsi="Times New Roman"/>
          <w:sz w:val="28"/>
        </w:rPr>
        <w:t>м..</w:t>
      </w:r>
      <w:proofErr w:type="gramEnd"/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Боковым  канавам</w:t>
      </w:r>
      <w:proofErr w:type="gramEnd"/>
      <w:r>
        <w:rPr>
          <w:rFonts w:ascii="Times New Roman" w:hAnsi="Times New Roman"/>
          <w:sz w:val="28"/>
        </w:rPr>
        <w:t xml:space="preserve"> придают продольный уклон, который должен быть не менее 5 ‰ в I-III дорожно-климатических зонах и 3 ‰ – в IV и V зонах.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уклоне дна кювета до 20 ‰ последний устраиваю</w:t>
      </w:r>
      <w:r>
        <w:rPr>
          <w:rFonts w:ascii="Times New Roman" w:hAnsi="Times New Roman"/>
          <w:sz w:val="28"/>
        </w:rPr>
        <w:t xml:space="preserve">т без укрепления. При уклоне 10 - 30 ‰ производят </w:t>
      </w:r>
      <w:proofErr w:type="spellStart"/>
      <w:r>
        <w:rPr>
          <w:rFonts w:ascii="Times New Roman" w:hAnsi="Times New Roman"/>
          <w:sz w:val="28"/>
        </w:rPr>
        <w:t>одерновку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или  засев</w:t>
      </w:r>
      <w:proofErr w:type="gramEnd"/>
      <w:r>
        <w:rPr>
          <w:rFonts w:ascii="Times New Roman" w:hAnsi="Times New Roman"/>
          <w:sz w:val="28"/>
        </w:rPr>
        <w:t xml:space="preserve"> трав; при уклоне 30- 50 ‰ – мощение камнем; более 50 ‰ – проектируют быстротоки или перепады.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Общие рекомендации по проектированию кюветов: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– кюветы обычно проектируют в соответствии с </w:t>
      </w:r>
      <w:r>
        <w:rPr>
          <w:rFonts w:ascii="Times New Roman" w:hAnsi="Times New Roman"/>
          <w:sz w:val="28"/>
        </w:rPr>
        <w:t>направлением уклона поверхности земли;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при назначении уклона кювета необходимо следить за тем, чтобы не получился обратный уклон. В этом случае следует либо в верхней точке кювета уменьшить его глубину, либо изменить уклон на противоположный;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– в местах </w:t>
      </w:r>
      <w:r>
        <w:rPr>
          <w:rFonts w:ascii="Times New Roman" w:hAnsi="Times New Roman"/>
          <w:sz w:val="28"/>
        </w:rPr>
        <w:t>начала и конца кювета отметка его дна должна быть равна отметке поверхности земли, для обеспечения выхода воды на поверхность;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в пределах выемки дно кювета должно быть параллельно проектной линии дороги с уклоном не менее 5 ‰ и глубиной h= 0,7- 0,8 м. Пр</w:t>
      </w:r>
      <w:r>
        <w:rPr>
          <w:rFonts w:ascii="Times New Roman" w:hAnsi="Times New Roman"/>
          <w:sz w:val="28"/>
        </w:rPr>
        <w:t xml:space="preserve">и этом отметки </w:t>
      </w:r>
      <w:r>
        <w:rPr>
          <w:rFonts w:ascii="Times New Roman" w:hAnsi="Times New Roman"/>
          <w:sz w:val="28"/>
        </w:rPr>
        <w:lastRenderedPageBreak/>
        <w:t>определяют лишь в точках нулевых объемов земляных работ (отметка земли минус h= 0,7-0,8 м) и в местах выхода кювета на поверхность земли (отметка равна отметке земли);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в выемках вогнутые кривые проектировать не рекомендуется из-за сложност</w:t>
      </w:r>
      <w:r>
        <w:rPr>
          <w:rFonts w:ascii="Times New Roman" w:hAnsi="Times New Roman"/>
          <w:sz w:val="28"/>
        </w:rPr>
        <w:t>и водоотвода;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не рекомендуется перепускать воду из кюветов насыпи по кюветам выемки. На склонах перед выемкой желательно предусматривать водоотводные канавы и поперечный сброс воды.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места начала и конца кюветов привязывают по расстоянию к ближайшим пик</w:t>
      </w:r>
      <w:r>
        <w:rPr>
          <w:rFonts w:ascii="Times New Roman" w:hAnsi="Times New Roman"/>
          <w:sz w:val="28"/>
        </w:rPr>
        <w:t>етам.</w:t>
      </w:r>
    </w:p>
    <w:p w:rsidR="006F1557" w:rsidRDefault="00BD5117">
      <w:pPr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Определение поперечного сечения профиля канавы.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количеству воды Q, которое должна отводить канава, определяется живой сечение воды в канаве ω по </w:t>
      </w:r>
      <w:proofErr w:type="gramStart"/>
      <w:r>
        <w:rPr>
          <w:rFonts w:ascii="Times New Roman" w:hAnsi="Times New Roman"/>
          <w:sz w:val="28"/>
        </w:rPr>
        <w:t xml:space="preserve">формуле:   </w:t>
      </w:r>
      <w:proofErr w:type="gramEnd"/>
      <w:r>
        <w:rPr>
          <w:rFonts w:ascii="Times New Roman" w:hAnsi="Times New Roman"/>
          <w:sz w:val="28"/>
        </w:rPr>
        <w:t xml:space="preserve">   </w:t>
      </w:r>
      <w:proofErr w:type="spellStart"/>
      <w:r>
        <w:rPr>
          <w:rFonts w:ascii="Times New Roman" w:hAnsi="Times New Roman"/>
          <w:sz w:val="28"/>
        </w:rPr>
        <w:t>ω≥Q</w:t>
      </w:r>
      <w:proofErr w:type="spellEnd"/>
      <w:r>
        <w:rPr>
          <w:rFonts w:ascii="Times New Roman" w:hAnsi="Times New Roman"/>
          <w:sz w:val="28"/>
        </w:rPr>
        <w:t>/V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где Q – количество </w:t>
      </w:r>
      <w:proofErr w:type="gramStart"/>
      <w:r>
        <w:rPr>
          <w:rFonts w:ascii="Times New Roman" w:hAnsi="Times New Roman"/>
          <w:sz w:val="28"/>
        </w:rPr>
        <w:t>воды,м</w:t>
      </w:r>
      <w:proofErr w:type="gramEnd"/>
      <w:r>
        <w:rPr>
          <w:rFonts w:ascii="Times New Roman" w:hAnsi="Times New Roman"/>
          <w:sz w:val="28"/>
        </w:rPr>
        <w:t>3/с, которое должна отводить канава;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V – средняя допустим</w:t>
      </w:r>
      <w:r>
        <w:rPr>
          <w:rFonts w:ascii="Times New Roman" w:hAnsi="Times New Roman"/>
          <w:sz w:val="28"/>
        </w:rPr>
        <w:t>ая скорость течения воды в канаве, м/с.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Нужно учитывать допустимую среднюю скорость течения воды в канаве, так как при скорости течения воды больше средней допустимой, то </w:t>
      </w:r>
      <w:proofErr w:type="gramStart"/>
      <w:r>
        <w:rPr>
          <w:rFonts w:ascii="Times New Roman" w:hAnsi="Times New Roman"/>
          <w:sz w:val="28"/>
        </w:rPr>
        <w:t>начнется</w:t>
      </w:r>
      <w:proofErr w:type="gramEnd"/>
      <w:r>
        <w:rPr>
          <w:rFonts w:ascii="Times New Roman" w:hAnsi="Times New Roman"/>
          <w:sz w:val="28"/>
        </w:rPr>
        <w:t xml:space="preserve"> размыв грунта в канаве.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супесей допустимая скорость по дну W=0,55 м/с; с</w:t>
      </w:r>
      <w:r>
        <w:rPr>
          <w:rFonts w:ascii="Times New Roman" w:hAnsi="Times New Roman"/>
          <w:sz w:val="28"/>
        </w:rPr>
        <w:t>редняя расчетная V – 0,9 м/с.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определению площади живого сечения w вычисляют толщину слоя воды в канаве h и затем поперечный профиль канавы f путем увеличения воды h на 0,2 м (не </w:t>
      </w:r>
      <w:proofErr w:type="gramStart"/>
      <w:r>
        <w:rPr>
          <w:rFonts w:ascii="Times New Roman" w:hAnsi="Times New Roman"/>
          <w:sz w:val="28"/>
        </w:rPr>
        <w:t>менее )</w:t>
      </w:r>
      <w:proofErr w:type="gramEnd"/>
      <w:r>
        <w:rPr>
          <w:rFonts w:ascii="Times New Roman" w:hAnsi="Times New Roman"/>
          <w:sz w:val="28"/>
        </w:rPr>
        <w:t>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Поперечный профиль канавы устанавливают в виде трапеции в слабых </w:t>
      </w:r>
      <w:r>
        <w:rPr>
          <w:rFonts w:ascii="Times New Roman" w:hAnsi="Times New Roman"/>
          <w:sz w:val="28"/>
        </w:rPr>
        <w:t>грунтах и треугольника так, где глубоко (более 2 м), залегают грунтовые воды, и в крепких грунтах.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Ширина канавы трапецеидального сечения по дну берется в зависимости от количества транспортируемой воды. Но не менее 0,4 метра.</w:t>
      </w:r>
    </w:p>
    <w:p w:rsidR="006F1557" w:rsidRDefault="00BD5117">
      <w:pPr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sz w:val="28"/>
        </w:rPr>
        <w:t xml:space="preserve">                             </w:t>
      </w:r>
      <w:r>
        <w:rPr>
          <w:rFonts w:ascii="Times New Roman" w:hAnsi="Times New Roman"/>
          <w:sz w:val="28"/>
        </w:rPr>
        <w:t xml:space="preserve">                </w:t>
      </w:r>
      <w:r>
        <w:rPr>
          <w:rFonts w:ascii="Times New Roman" w:hAnsi="Times New Roman"/>
          <w:b/>
          <w:i/>
          <w:sz w:val="28"/>
        </w:rPr>
        <w:t>Расчет канавы.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Район Уфа соответствует 5 ливневому району, исходя из этого определяем расчетные величины интенсивности дождя часовой продолжительности: a=0,82 мм/мин при ВП=2%. Вычислим водопропускную способность канавы:   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Q=87.5*a*F,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Где </w:t>
      </w:r>
      <w:r>
        <w:rPr>
          <w:rFonts w:ascii="Times New Roman" w:hAnsi="Times New Roman"/>
          <w:sz w:val="28"/>
        </w:rPr>
        <w:t xml:space="preserve">F – площадь </w:t>
      </w:r>
      <w:proofErr w:type="gramStart"/>
      <w:r>
        <w:rPr>
          <w:rFonts w:ascii="Times New Roman" w:hAnsi="Times New Roman"/>
          <w:sz w:val="28"/>
        </w:rPr>
        <w:t>водосбора,км</w:t>
      </w:r>
      <w:proofErr w:type="gramEnd"/>
      <w:r>
        <w:rPr>
          <w:rFonts w:ascii="Times New Roman" w:hAnsi="Times New Roman"/>
          <w:sz w:val="28"/>
        </w:rPr>
        <w:t>2;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F= 200*1000=200000 м2 = 20 км2;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Откос </w:t>
      </w:r>
      <w:proofErr w:type="gramStart"/>
      <w:r>
        <w:rPr>
          <w:rFonts w:ascii="Times New Roman" w:hAnsi="Times New Roman"/>
          <w:sz w:val="28"/>
        </w:rPr>
        <w:t>1:2 ;</w:t>
      </w:r>
      <w:proofErr w:type="gramEnd"/>
      <w:r>
        <w:rPr>
          <w:rFonts w:ascii="Times New Roman" w:hAnsi="Times New Roman"/>
          <w:sz w:val="28"/>
        </w:rPr>
        <w:t xml:space="preserve"> 1:3.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5,2м – длина кювета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ω</w:t>
      </w:r>
      <w:proofErr w:type="gramStart"/>
      <w:r>
        <w:rPr>
          <w:rFonts w:ascii="Times New Roman" w:hAnsi="Times New Roman"/>
          <w:sz w:val="28"/>
        </w:rPr>
        <w:t>=(</w:t>
      </w:r>
      <w:proofErr w:type="gramEnd"/>
      <w:r>
        <w:rPr>
          <w:rFonts w:ascii="Times New Roman" w:hAnsi="Times New Roman"/>
          <w:sz w:val="28"/>
        </w:rPr>
        <w:t>(5,2+1)/2)*0,84=2,6 м2</w:t>
      </w:r>
    </w:p>
    <w:p w:rsidR="006F1557" w:rsidRDefault="00BD5117">
      <w:pPr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Qp</w:t>
      </w:r>
      <w:proofErr w:type="spellEnd"/>
      <w:r>
        <w:rPr>
          <w:rFonts w:ascii="Times New Roman" w:hAnsi="Times New Roman"/>
          <w:sz w:val="28"/>
        </w:rPr>
        <w:t>=ω* W =2.6*0.55=1.43 м3/с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Рассчитано, что канава должна пропускать 1,43 м3/с воды, грунт </w:t>
      </w:r>
      <w:proofErr w:type="spellStart"/>
      <w:r>
        <w:rPr>
          <w:rFonts w:ascii="Times New Roman" w:hAnsi="Times New Roman"/>
          <w:sz w:val="28"/>
        </w:rPr>
        <w:t>песчанный</w:t>
      </w:r>
      <w:proofErr w:type="spellEnd"/>
      <w:r>
        <w:rPr>
          <w:rFonts w:ascii="Times New Roman" w:hAnsi="Times New Roman"/>
          <w:sz w:val="28"/>
        </w:rPr>
        <w:t xml:space="preserve"> и без крепления воды может </w:t>
      </w:r>
      <w:r>
        <w:rPr>
          <w:rFonts w:ascii="Times New Roman" w:hAnsi="Times New Roman"/>
          <w:sz w:val="28"/>
        </w:rPr>
        <w:t>проходить со скоростью не более 0,55 м.</w:t>
      </w:r>
    </w:p>
    <w:p w:rsidR="006F1557" w:rsidRDefault="00BD5117">
      <w:pPr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Определение продольного уклона канавы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Скорость течения воды в канаве зависит от ее продольного уклона: </w:t>
      </w:r>
      <w:proofErr w:type="gramStart"/>
      <w:r>
        <w:rPr>
          <w:rFonts w:ascii="Times New Roman" w:hAnsi="Times New Roman"/>
          <w:sz w:val="28"/>
        </w:rPr>
        <w:t>чем ,</w:t>
      </w:r>
      <w:proofErr w:type="gramEnd"/>
      <w:r>
        <w:rPr>
          <w:rFonts w:ascii="Times New Roman" w:hAnsi="Times New Roman"/>
          <w:sz w:val="28"/>
        </w:rPr>
        <w:t xml:space="preserve"> больше уклон, тем больше скорость течения воды. Во избежание размыва канавы нужно подобрать соответствующий</w:t>
      </w:r>
      <w:r>
        <w:rPr>
          <w:rFonts w:ascii="Times New Roman" w:hAnsi="Times New Roman"/>
          <w:sz w:val="28"/>
        </w:rPr>
        <w:t xml:space="preserve"> продольный уклон, чтобы скорость течения не превышала допустимые нормы.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Этот вопрос решается при помощи формулы </w:t>
      </w:r>
      <w:proofErr w:type="spellStart"/>
      <w:r>
        <w:rPr>
          <w:rFonts w:ascii="Times New Roman" w:hAnsi="Times New Roman"/>
          <w:sz w:val="28"/>
        </w:rPr>
        <w:t>Шези</w:t>
      </w:r>
      <w:proofErr w:type="spellEnd"/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693293" cy="213359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1"/>
                    <a:srcRect/>
                    <a:stretch/>
                  </pic:blipFill>
                  <pic:spPr>
                    <a:xfrm>
                      <a:off x="0" y="0"/>
                      <a:ext cx="693293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>,</w:t>
      </w:r>
    </w:p>
    <w:p w:rsidR="006F1557" w:rsidRDefault="00BD5117">
      <w:pPr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Где  V</w:t>
      </w:r>
      <w:proofErr w:type="gramEnd"/>
      <w:r>
        <w:rPr>
          <w:rFonts w:ascii="Times New Roman" w:hAnsi="Times New Roman"/>
          <w:sz w:val="28"/>
        </w:rPr>
        <w:t xml:space="preserve"> - средняя скорость течения воды в канаве, м/с;  С - коэффициент ;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R - гидравлический </w:t>
      </w:r>
      <w:proofErr w:type="gramStart"/>
      <w:r>
        <w:rPr>
          <w:rFonts w:ascii="Times New Roman" w:hAnsi="Times New Roman"/>
          <w:sz w:val="28"/>
        </w:rPr>
        <w:t xml:space="preserve">радиус;   </w:t>
      </w:r>
      <w:proofErr w:type="gramEnd"/>
      <w:r>
        <w:rPr>
          <w:rFonts w:ascii="Times New Roman" w:hAnsi="Times New Roman"/>
          <w:sz w:val="28"/>
        </w:rPr>
        <w:t xml:space="preserve"> i – уклон/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Определяем гидравлич</w:t>
      </w:r>
      <w:r>
        <w:rPr>
          <w:rFonts w:ascii="Times New Roman" w:hAnsi="Times New Roman"/>
          <w:sz w:val="28"/>
        </w:rPr>
        <w:t>еский радиус канавы – это отношение площади живого сечения водотока w к смоченному периметру P;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R=w/P.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Смоченным </w:t>
      </w:r>
      <w:proofErr w:type="gramStart"/>
      <w:r>
        <w:rPr>
          <w:rFonts w:ascii="Times New Roman" w:hAnsi="Times New Roman"/>
          <w:sz w:val="28"/>
        </w:rPr>
        <w:t>периметром  P</w:t>
      </w:r>
      <w:proofErr w:type="gramEnd"/>
      <w:r>
        <w:rPr>
          <w:rFonts w:ascii="Times New Roman" w:hAnsi="Times New Roman"/>
          <w:sz w:val="28"/>
        </w:rPr>
        <w:t xml:space="preserve"> называется сумма длин сторон AB+BC+CD канавы, смачиваемых водой.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Находим  значение коэффициента Павловского по формуле:</w:t>
      </w: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83820" cy="182880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382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=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26034" cy="182880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26034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BD5117">
      <w:pPr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где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y</w:t>
      </w:r>
      <w:proofErr w:type="gramEnd"/>
      <w:r>
        <w:rPr>
          <w:rFonts w:ascii="Times New Roman" w:hAnsi="Times New Roman"/>
          <w:sz w:val="28"/>
        </w:rPr>
        <w:t>– коэффициент шероховатости, зависит от типа водотока и поверхности русла. В данном случае русло сильно заросшие неправильной формы, y=0.07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Продольный уклон канавы находим по </w:t>
      </w:r>
      <w:proofErr w:type="gramStart"/>
      <w:r>
        <w:rPr>
          <w:rFonts w:ascii="Times New Roman" w:hAnsi="Times New Roman"/>
          <w:sz w:val="28"/>
        </w:rPr>
        <w:t xml:space="preserve">формуле:   </w:t>
      </w:r>
      <w:proofErr w:type="gramEnd"/>
      <w:r>
        <w:rPr>
          <w:rFonts w:ascii="Times New Roman" w:hAnsi="Times New Roman"/>
          <w:sz w:val="28"/>
        </w:rPr>
        <w:t xml:space="preserve">  i=h/L,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Где h- превышение, определяется по горизонталям или на </w:t>
      </w:r>
      <w:r>
        <w:rPr>
          <w:rFonts w:ascii="Times New Roman" w:hAnsi="Times New Roman"/>
          <w:sz w:val="28"/>
        </w:rPr>
        <w:t>местности нивелировкой, L- длина канавы.</w:t>
      </w:r>
    </w:p>
    <w:p w:rsidR="006F1557" w:rsidRDefault="00BD5117">
      <w:pPr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i/>
          <w:sz w:val="28"/>
        </w:rPr>
        <w:t>Расчет продольного уклона канавы</w:t>
      </w:r>
      <w:r>
        <w:rPr>
          <w:rFonts w:ascii="Times New Roman" w:hAnsi="Times New Roman"/>
          <w:b/>
          <w:i/>
          <w:sz w:val="28"/>
        </w:rPr>
        <w:t xml:space="preserve"> 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Определяем гидравлический радиус канавы: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P=5,54 м, R=2.6/5.54=0.47 м.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Находим значение коэффициента Павловского: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С=14,3*0,47 0,07=13,5</w:t>
      </w:r>
    </w:p>
    <w:p w:rsidR="006F1557" w:rsidRDefault="00BD5117">
      <w:pPr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Рассчитываем  продольный</w:t>
      </w:r>
      <w:proofErr w:type="gramEnd"/>
      <w:r>
        <w:rPr>
          <w:rFonts w:ascii="Times New Roman" w:hAnsi="Times New Roman"/>
          <w:sz w:val="28"/>
        </w:rPr>
        <w:t xml:space="preserve"> уклон канавы: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i=8/100</w:t>
      </w:r>
      <w:r>
        <w:rPr>
          <w:rFonts w:ascii="Times New Roman" w:hAnsi="Times New Roman"/>
          <w:sz w:val="28"/>
        </w:rPr>
        <w:t>00=0.008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V=13.5*√0.47*0.008=0.82 м/с.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Вывод:</w:t>
      </w:r>
      <w:r>
        <w:rPr>
          <w:rFonts w:ascii="Times New Roman" w:hAnsi="Times New Roman"/>
          <w:sz w:val="28"/>
        </w:rPr>
        <w:t xml:space="preserve"> Так как, скорость течении воды в канаве по дну больше допустимой, для уменьшения скорости можно использовать такой вид укрепления, как засев травы.</w:t>
      </w:r>
    </w:p>
    <w:p w:rsidR="006F1557" w:rsidRDefault="006F1557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6F1557" w:rsidRDefault="006F1557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6F1557" w:rsidRDefault="00BD5117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Практическое занятие №9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Тема:</w:t>
      </w:r>
      <w:r>
        <w:rPr>
          <w:rFonts w:ascii="Times New Roman" w:hAnsi="Times New Roman"/>
          <w:sz w:val="28"/>
        </w:rPr>
        <w:t xml:space="preserve"> Определение бытовой глубины и б</w:t>
      </w:r>
      <w:r>
        <w:rPr>
          <w:rFonts w:ascii="Times New Roman" w:hAnsi="Times New Roman"/>
          <w:sz w:val="28"/>
        </w:rPr>
        <w:t>ытовой скорости в естественном водотоке.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Цели:</w:t>
      </w:r>
      <w:r>
        <w:rPr>
          <w:rFonts w:ascii="Times New Roman" w:hAnsi="Times New Roman"/>
          <w:sz w:val="28"/>
        </w:rPr>
        <w:t xml:space="preserve"> получить практические знания по расчету дренажа.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Задача:</w:t>
      </w:r>
      <w:r>
        <w:rPr>
          <w:rFonts w:ascii="Times New Roman" w:hAnsi="Times New Roman"/>
          <w:sz w:val="28"/>
        </w:rPr>
        <w:t xml:space="preserve"> получить знания по расчету дренажа.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Задание</w:t>
      </w:r>
      <w:r>
        <w:rPr>
          <w:rFonts w:ascii="Times New Roman" w:hAnsi="Times New Roman"/>
          <w:sz w:val="28"/>
        </w:rPr>
        <w:t>: 1). ознакомиться с теоретическим материалом.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2).  Дорога III технической категории, проектируется в 3 дорожно-климатической зоне. Грунт супесь. На проектируемом поперечнике земляного полотна отметка бровки земляного полотна фиксирована и имеет отмет­ку равную 100,0 м. Отметка уровня </w:t>
      </w:r>
      <w:r>
        <w:rPr>
          <w:rFonts w:ascii="Times New Roman" w:hAnsi="Times New Roman"/>
          <w:sz w:val="28"/>
        </w:rPr>
        <w:t>грунтовых вод 99,00. Отметка водоупорного слоя 97,00м. Необходимо запроектировать поперечное сечение земляного полотна с учетом, чтобы вывести грунтовое основание дорожной одежды из зоны влияния капиллярной воды.  Вычертить расчетную схему.</w:t>
      </w:r>
    </w:p>
    <w:p w:rsidR="006F1557" w:rsidRDefault="00BD5117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Теоретические с</w:t>
      </w:r>
      <w:r>
        <w:rPr>
          <w:rFonts w:ascii="Times New Roman" w:hAnsi="Times New Roman"/>
          <w:b/>
          <w:sz w:val="28"/>
        </w:rPr>
        <w:t>ведения: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Дорожный дренаж -</w:t>
      </w:r>
      <w:r>
        <w:rPr>
          <w:sz w:val="28"/>
        </w:rPr>
        <w:t xml:space="preserve"> </w:t>
      </w:r>
      <w:r>
        <w:rPr>
          <w:rFonts w:ascii="Times New Roman" w:hAnsi="Times New Roman"/>
          <w:sz w:val="28"/>
        </w:rPr>
        <w:t>сооружения, устраиваемые для искусственного понижения уровня грунтовых (подземных) вод, называются дренажем.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Дренажи в зависимости от расположения подразделяются на го­ризонтальные, вертикальные и комбинированные.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строительст</w:t>
      </w:r>
      <w:r>
        <w:rPr>
          <w:rFonts w:ascii="Times New Roman" w:hAnsi="Times New Roman"/>
          <w:sz w:val="28"/>
        </w:rPr>
        <w:t>ве автомобильных дорог чаще всего применя­ют горизонтальные дренажи, которые делятся на следующие виды: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открытые дренажи - канавы и лотки без заполнения фильтрующим материалом;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б) закрытые дренажи со сплошным заполнением траншей фильтрующи­ми материалам</w:t>
      </w:r>
      <w:r>
        <w:rPr>
          <w:rFonts w:ascii="Times New Roman" w:hAnsi="Times New Roman"/>
          <w:sz w:val="28"/>
        </w:rPr>
        <w:t>и - хворостом, фашинами, камнем, щебнем и др.;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трубчатые дренажи - гончарные, керамиковые, бетонные, железобетонные, асбоцементные или деревянные трубы, уложенные как в среде фильтрующего материала, так и без него;</w:t>
      </w:r>
    </w:p>
    <w:p w:rsidR="006F1557" w:rsidRDefault="00BD5117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г) галерейные дренажи - галереи, тонне</w:t>
      </w:r>
      <w:r>
        <w:rPr>
          <w:rFonts w:ascii="Times New Roman" w:hAnsi="Times New Roman"/>
          <w:sz w:val="28"/>
        </w:rPr>
        <w:t>ли, штольни и т.п</w:t>
      </w:r>
      <w:r>
        <w:rPr>
          <w:rFonts w:ascii="Times New Roman" w:hAnsi="Times New Roman"/>
          <w:b/>
          <w:sz w:val="28"/>
        </w:rPr>
        <w:t>.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Горизонтальный дренаж устраивается как совершенного, так и несовершенного типа.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8"/>
        </w:rPr>
        <w:t xml:space="preserve">При неглубоком залегании </w:t>
      </w:r>
      <w:proofErr w:type="spellStart"/>
      <w:r>
        <w:rPr>
          <w:rFonts w:ascii="Times New Roman" w:hAnsi="Times New Roman"/>
          <w:sz w:val="28"/>
        </w:rPr>
        <w:t>водоупора</w:t>
      </w:r>
      <w:proofErr w:type="spellEnd"/>
      <w:r>
        <w:rPr>
          <w:rFonts w:ascii="Times New Roman" w:hAnsi="Times New Roman"/>
          <w:sz w:val="28"/>
        </w:rPr>
        <w:t>, в пределах до 4- м, устра­ивают совершенные дренажи с полным перехватом грунтового потока.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При более глубоком залегании </w:t>
      </w:r>
      <w:proofErr w:type="spellStart"/>
      <w:r>
        <w:rPr>
          <w:rFonts w:ascii="Times New Roman" w:hAnsi="Times New Roman"/>
          <w:sz w:val="28"/>
        </w:rPr>
        <w:t>водоупора</w:t>
      </w:r>
      <w:proofErr w:type="spellEnd"/>
      <w:r>
        <w:rPr>
          <w:rFonts w:ascii="Times New Roman" w:hAnsi="Times New Roman"/>
          <w:sz w:val="28"/>
        </w:rPr>
        <w:t xml:space="preserve"> устраивают несовершенные дренажи, дно которых находится выше водоупорного слоя.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Дорожный дренаж применяют для понижения уровня грунтовой воды как под земляным полотном автомобильной дороги, так и под отдельн</w:t>
      </w:r>
      <w:r>
        <w:rPr>
          <w:rFonts w:ascii="Times New Roman" w:hAnsi="Times New Roman"/>
          <w:sz w:val="28"/>
        </w:rPr>
        <w:t>ыми сооружениями. Наибольшее понижение уровня грунтовых вод под дорогой достигается при устройстве дренажа по оси дороги. Однако это невыгодно с точки зрения его эксплуатации, так как ремонт, осмотр и очистка дренажа будут в этом случае связаны с необходим</w:t>
      </w:r>
      <w:r>
        <w:rPr>
          <w:rFonts w:ascii="Times New Roman" w:hAnsi="Times New Roman"/>
          <w:sz w:val="28"/>
        </w:rPr>
        <w:t>остью прекращения движения и разрушения дорожной одежды. В связи с этим, в практике дренаж устраивают непосредственно под кюветами (рис1).</w:t>
      </w:r>
    </w:p>
    <w:p w:rsidR="006F1557" w:rsidRDefault="006F1557">
      <w:pPr>
        <w:rPr>
          <w:rFonts w:ascii="Times New Roman" w:hAnsi="Times New Roman"/>
          <w:b/>
          <w:sz w:val="24"/>
        </w:rPr>
      </w:pPr>
    </w:p>
    <w:p w:rsidR="006F1557" w:rsidRDefault="00BD5117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lastRenderedPageBreak/>
        <w:drawing>
          <wp:inline distT="0" distB="0" distL="0" distR="0">
            <wp:extent cx="5439283" cy="3973957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34"/>
                    <a:srcRect/>
                    <a:stretch/>
                  </pic:blipFill>
                  <pic:spPr>
                    <a:xfrm>
                      <a:off x="0" y="0"/>
                      <a:ext cx="5439283" cy="397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Расчет дренажа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Расчет дренажа производят в следующей последовательности: - определяют приток воды на погонный метр</w:t>
      </w:r>
      <w:r>
        <w:rPr>
          <w:rFonts w:ascii="Times New Roman" w:hAnsi="Times New Roman"/>
          <w:sz w:val="28"/>
        </w:rPr>
        <w:t xml:space="preserve"> длины дрены: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q = </w:t>
      </w:r>
      <w:proofErr w:type="spellStart"/>
      <w:r>
        <w:rPr>
          <w:rFonts w:ascii="Times New Roman" w:hAnsi="Times New Roman"/>
          <w:sz w:val="28"/>
        </w:rPr>
        <w:t>Кф</w:t>
      </w:r>
      <w:proofErr w:type="spellEnd"/>
      <w:r>
        <w:rPr>
          <w:rFonts w:ascii="Times New Roman" w:hAnsi="Times New Roman"/>
          <w:sz w:val="28"/>
        </w:rPr>
        <w:t xml:space="preserve"> • i • h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де: </w:t>
      </w:r>
      <w:proofErr w:type="spellStart"/>
      <w:r>
        <w:rPr>
          <w:rFonts w:ascii="Times New Roman" w:hAnsi="Times New Roman"/>
          <w:sz w:val="28"/>
        </w:rPr>
        <w:t>Кф</w:t>
      </w:r>
      <w:proofErr w:type="spellEnd"/>
      <w:r>
        <w:rPr>
          <w:rFonts w:ascii="Times New Roman" w:hAnsi="Times New Roman"/>
          <w:sz w:val="28"/>
        </w:rPr>
        <w:t xml:space="preserve"> - коэффициент фильтрации, определяемый в зависимости от грунта (</w:t>
      </w:r>
      <w:proofErr w:type="spellStart"/>
      <w:r>
        <w:rPr>
          <w:rFonts w:ascii="Times New Roman" w:hAnsi="Times New Roman"/>
          <w:sz w:val="28"/>
        </w:rPr>
        <w:t>табл</w:t>
      </w:r>
      <w:proofErr w:type="spellEnd"/>
      <w:r>
        <w:rPr>
          <w:rFonts w:ascii="Times New Roman" w:hAnsi="Times New Roman"/>
          <w:sz w:val="28"/>
        </w:rPr>
        <w:t xml:space="preserve"> 9);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h - глубина воды в слое;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i - уклон водоносного слоя.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Определяют расход воды собирающейся на проектируемой длине l: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Q = q • l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Определяют диаметр тру</w:t>
      </w:r>
      <w:r>
        <w:rPr>
          <w:rFonts w:ascii="Times New Roman" w:hAnsi="Times New Roman"/>
          <w:sz w:val="28"/>
        </w:rPr>
        <w:t>бы, используя равенства: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Q = K√ </w:t>
      </w:r>
      <w:proofErr w:type="spellStart"/>
      <w:r>
        <w:rPr>
          <w:rFonts w:ascii="Times New Roman" w:hAnsi="Times New Roman"/>
          <w:sz w:val="28"/>
        </w:rPr>
        <w:t>iд</w:t>
      </w:r>
      <w:proofErr w:type="spellEnd"/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где: K - расходная характеристика дренажной трубы, м3/с, вычис­ляемая по формуле (для асбоцементных и гончарных труб)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K = 24d2/3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где: d - диаметр трубы, м;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lastRenderedPageBreak/>
        <w:t>iд</w:t>
      </w:r>
      <w:proofErr w:type="spellEnd"/>
      <w:r>
        <w:rPr>
          <w:rFonts w:ascii="Times New Roman" w:hAnsi="Times New Roman"/>
          <w:sz w:val="28"/>
        </w:rPr>
        <w:t xml:space="preserve"> - уклон дренажной трубы.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Определяют скорость течения воды в </w:t>
      </w:r>
      <w:r>
        <w:rPr>
          <w:rFonts w:ascii="Times New Roman" w:hAnsi="Times New Roman"/>
          <w:sz w:val="28"/>
        </w:rPr>
        <w:t>трубе по формуле: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Vo</w:t>
      </w:r>
      <w:proofErr w:type="spellEnd"/>
      <w:r>
        <w:rPr>
          <w:rFonts w:ascii="Times New Roman" w:hAnsi="Times New Roman"/>
          <w:sz w:val="28"/>
        </w:rPr>
        <w:t xml:space="preserve"> = W√ </w:t>
      </w:r>
      <w:proofErr w:type="spellStart"/>
      <w:r>
        <w:rPr>
          <w:rFonts w:ascii="Times New Roman" w:hAnsi="Times New Roman"/>
          <w:sz w:val="28"/>
        </w:rPr>
        <w:t>iд</w:t>
      </w:r>
      <w:proofErr w:type="spellEnd"/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 W - скоростная характеристика трубы, равная 30,4 d2/3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Рекомендуется, чтобы фактическая скорость течения была не меньше 0,6 м/с (во избежание заиления) и не превышала допускаемой скорости для фильтрующей обсыпки дрены.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Необх</w:t>
      </w:r>
      <w:r>
        <w:rPr>
          <w:rFonts w:ascii="Times New Roman" w:hAnsi="Times New Roman"/>
          <w:sz w:val="28"/>
        </w:rPr>
        <w:t>одимую глубину заложения дрены - Н, обеспечивающую заданное понижение уровня грунтовых вод - S, определяют следующим путем: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по условию непотопляемости дренажного слоя дорожной одежды капиллярными водами назначают норму понижения уровня воды на середине </w:t>
      </w:r>
      <w:r>
        <w:rPr>
          <w:rFonts w:ascii="Times New Roman" w:hAnsi="Times New Roman"/>
          <w:sz w:val="28"/>
        </w:rPr>
        <w:t>дороги;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по известному значению </w:t>
      </w:r>
      <w:proofErr w:type="spellStart"/>
      <w:r>
        <w:rPr>
          <w:rFonts w:ascii="Times New Roman" w:hAnsi="Times New Roman"/>
          <w:sz w:val="28"/>
        </w:rPr>
        <w:t>tg</w:t>
      </w:r>
      <w:proofErr w:type="spellEnd"/>
      <w:r>
        <w:rPr>
          <w:rFonts w:ascii="Times New Roman" w:hAnsi="Times New Roman"/>
          <w:sz w:val="28"/>
        </w:rPr>
        <w:t>α и расстоянию между двумя сосед­ними висячими дренами L определяют глубину заложения дрены, решая для этого квадратное уравнение: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(S/H)</w:t>
      </w:r>
      <w:r>
        <w:rPr>
          <w:rFonts w:ascii="Times New Roman" w:hAnsi="Times New Roman"/>
          <w:sz w:val="28"/>
          <w:vertAlign w:val="superscript"/>
        </w:rPr>
        <w:t>2</w:t>
      </w:r>
      <w:r>
        <w:rPr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– </w:t>
      </w:r>
      <w:proofErr w:type="gramStart"/>
      <w:r>
        <w:rPr>
          <w:rFonts w:ascii="Times New Roman" w:hAnsi="Times New Roman"/>
          <w:sz w:val="28"/>
        </w:rPr>
        <w:t>( 2</w:t>
      </w:r>
      <w:proofErr w:type="gramEnd"/>
      <w:r>
        <w:rPr>
          <w:rFonts w:ascii="Times New Roman" w:hAnsi="Times New Roman"/>
          <w:sz w:val="28"/>
        </w:rPr>
        <w:t xml:space="preserve">- </w:t>
      </w:r>
      <w:proofErr w:type="spellStart"/>
      <w:r>
        <w:rPr>
          <w:rFonts w:ascii="Times New Roman" w:hAnsi="Times New Roman"/>
          <w:sz w:val="28"/>
        </w:rPr>
        <w:t>tg</w:t>
      </w:r>
      <w:proofErr w:type="spellEnd"/>
      <w:r>
        <w:rPr>
          <w:rFonts w:ascii="Times New Roman" w:hAnsi="Times New Roman"/>
          <w:sz w:val="28"/>
        </w:rPr>
        <w:t>*L/2S</w:t>
      </w:r>
      <w:r>
        <w:rPr>
          <w:sz w:val="28"/>
        </w:rPr>
        <w:t xml:space="preserve"> </w:t>
      </w:r>
      <w:r>
        <w:rPr>
          <w:rFonts w:ascii="Times New Roman" w:hAnsi="Times New Roman"/>
          <w:sz w:val="28"/>
        </w:rPr>
        <w:t>) (S/H)+1=0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где: α – угол депрессии, зависящий от свойств грунта во</w:t>
      </w:r>
      <w:r>
        <w:rPr>
          <w:rFonts w:ascii="Times New Roman" w:hAnsi="Times New Roman"/>
          <w:sz w:val="28"/>
        </w:rPr>
        <w:t>доносного пласта (</w:t>
      </w:r>
      <w:proofErr w:type="spellStart"/>
      <w:r>
        <w:rPr>
          <w:rFonts w:ascii="Times New Roman" w:hAnsi="Times New Roman"/>
          <w:sz w:val="28"/>
        </w:rPr>
        <w:t>табл</w:t>
      </w:r>
      <w:proofErr w:type="spellEnd"/>
      <w:r>
        <w:rPr>
          <w:rFonts w:ascii="Times New Roman" w:hAnsi="Times New Roman"/>
          <w:sz w:val="28"/>
        </w:rPr>
        <w:t xml:space="preserve"> 10).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l д - общая длина дренажа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3. по найденному Н определяют расход притока грунтовых вод (двухсторонний приток к каждой дрене) на всю длину дренажа: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Q = 2qlд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2q = </w:t>
      </w:r>
      <w:proofErr w:type="spellStart"/>
      <w:r>
        <w:rPr>
          <w:rFonts w:ascii="Times New Roman" w:hAnsi="Times New Roman"/>
          <w:sz w:val="28"/>
        </w:rPr>
        <w:t>Кф</w:t>
      </w:r>
      <w:proofErr w:type="spellEnd"/>
      <w:r>
        <w:rPr>
          <w:rFonts w:ascii="Times New Roman" w:hAnsi="Times New Roman"/>
          <w:sz w:val="28"/>
        </w:rPr>
        <w:t xml:space="preserve"> • H • </w:t>
      </w:r>
      <w:proofErr w:type="spellStart"/>
      <w:r>
        <w:rPr>
          <w:rFonts w:ascii="Times New Roman" w:hAnsi="Times New Roman"/>
          <w:sz w:val="28"/>
        </w:rPr>
        <w:t>tg</w:t>
      </w:r>
      <w:proofErr w:type="spellEnd"/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Необходимый размер дрены и скорость течения воды в ней </w:t>
      </w:r>
      <w:r>
        <w:rPr>
          <w:rFonts w:ascii="Times New Roman" w:hAnsi="Times New Roman"/>
          <w:sz w:val="28"/>
        </w:rPr>
        <w:t>рассчитывают аналогично приведенному выше.</w:t>
      </w:r>
    </w:p>
    <w:p w:rsidR="006F1557" w:rsidRDefault="00BD5117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Расчет понижения уровня грунтовых вод методом устройства закрытого дренажа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При проектировании земляного полотна встречаются случаи, когда дорога прокладывается по местности с высоким уровнем стояния грунтовых вод. Причем на проектируемом поперечнике высота бровки </w:t>
      </w:r>
      <w:proofErr w:type="spellStart"/>
      <w:proofErr w:type="gramStart"/>
      <w:r>
        <w:rPr>
          <w:rFonts w:ascii="Times New Roman" w:hAnsi="Times New Roman"/>
          <w:sz w:val="28"/>
        </w:rPr>
        <w:t>зем.полотна</w:t>
      </w:r>
      <w:proofErr w:type="spellEnd"/>
      <w:proofErr w:type="gramEnd"/>
      <w:r>
        <w:rPr>
          <w:rFonts w:ascii="Times New Roman" w:hAnsi="Times New Roman"/>
          <w:sz w:val="28"/>
        </w:rPr>
        <w:t xml:space="preserve"> не может быть поднята на нужную высоту, ч</w:t>
      </w:r>
      <w:r>
        <w:rPr>
          <w:rFonts w:ascii="Times New Roman" w:hAnsi="Times New Roman"/>
          <w:sz w:val="28"/>
        </w:rPr>
        <w:t>тобы вывести основание дорожной одежды из зоны воздействия капиллярной, пленочной и парообразной воды.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 данном случае может быть принято одно из следующих решений: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понизить уровень грунтовых вод;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устроить в теле насыпи изолирующие, </w:t>
      </w:r>
      <w:proofErr w:type="spellStart"/>
      <w:r>
        <w:rPr>
          <w:rFonts w:ascii="Times New Roman" w:hAnsi="Times New Roman"/>
          <w:sz w:val="28"/>
        </w:rPr>
        <w:t>капилляропрерывающи</w:t>
      </w:r>
      <w:r>
        <w:rPr>
          <w:rFonts w:ascii="Times New Roman" w:hAnsi="Times New Roman"/>
          <w:sz w:val="28"/>
        </w:rPr>
        <w:t>е</w:t>
      </w:r>
      <w:proofErr w:type="spellEnd"/>
      <w:r>
        <w:rPr>
          <w:rFonts w:ascii="Times New Roman" w:hAnsi="Times New Roman"/>
          <w:sz w:val="28"/>
        </w:rPr>
        <w:t xml:space="preserve"> прослойки;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отсыпать земляное полотно из каменных или хорошо дренирующих материалов.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Проектировщики рассматривают все возможные варианты, срав­нивают их и выбирают наиболее экономичный и обеспечивающий нор­мальную работу дорожной одежды.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Рассмотрим вари</w:t>
      </w:r>
      <w:r>
        <w:rPr>
          <w:rFonts w:ascii="Times New Roman" w:hAnsi="Times New Roman"/>
          <w:sz w:val="28"/>
        </w:rPr>
        <w:t xml:space="preserve">ант с понижением уровня грунтовых вод путем устройства несовершенного закрытого, горизонтального </w:t>
      </w:r>
      <w:proofErr w:type="spellStart"/>
      <w:r>
        <w:rPr>
          <w:rFonts w:ascii="Times New Roman" w:hAnsi="Times New Roman"/>
          <w:sz w:val="28"/>
        </w:rPr>
        <w:t>подкюветного</w:t>
      </w:r>
      <w:proofErr w:type="spellEnd"/>
      <w:r>
        <w:rPr>
          <w:rFonts w:ascii="Times New Roman" w:hAnsi="Times New Roman"/>
          <w:sz w:val="28"/>
        </w:rPr>
        <w:t xml:space="preserve"> дренажа.</w:t>
      </w:r>
    </w:p>
    <w:p w:rsidR="006F1557" w:rsidRDefault="00BD5117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942330" cy="2257044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942330" cy="225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BD511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2. Расчетная схема</w:t>
      </w:r>
    </w:p>
    <w:p w:rsidR="006F1557" w:rsidRDefault="00BD511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 - радиус действия дренажа, м</w:t>
      </w:r>
    </w:p>
    <w:p w:rsidR="006F1557" w:rsidRDefault="00BD511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 - глубина заложения дрены ниже уровня грунтовых вод, м</w:t>
      </w:r>
    </w:p>
    <w:p w:rsidR="006F1557" w:rsidRDefault="00BD511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L - расстояние между </w:t>
      </w:r>
      <w:r>
        <w:rPr>
          <w:rFonts w:ascii="Times New Roman" w:hAnsi="Times New Roman"/>
          <w:sz w:val="24"/>
        </w:rPr>
        <w:t>дренами, м</w:t>
      </w:r>
    </w:p>
    <w:p w:rsidR="006F1557" w:rsidRDefault="00BD511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 - величина понижения уровня грунтовых вод, м</w:t>
      </w:r>
    </w:p>
    <w:p w:rsidR="006F1557" w:rsidRDefault="00BD511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α - угол депрессии.</w:t>
      </w:r>
    </w:p>
    <w:p w:rsidR="006F1557" w:rsidRDefault="00BD5117">
      <w:pPr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Нб</w:t>
      </w:r>
      <w:proofErr w:type="spellEnd"/>
      <w:r>
        <w:rPr>
          <w:rFonts w:ascii="Times New Roman" w:hAnsi="Times New Roman"/>
          <w:sz w:val="24"/>
        </w:rPr>
        <w:t xml:space="preserve"> - необходимое расстояние от уровня понижения грунтовых вод по оси дороги до бровки земляного полотна.</w:t>
      </w:r>
    </w:p>
    <w:p w:rsidR="006F1557" w:rsidRDefault="00BD511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Последовательность расчета</w:t>
      </w:r>
    </w:p>
    <w:p w:rsidR="006F1557" w:rsidRDefault="00BD511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Вычерчивают расчетную схему (рис. 1).</w:t>
      </w:r>
    </w:p>
    <w:p w:rsidR="006F1557" w:rsidRDefault="00BD511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Оп</w:t>
      </w:r>
      <w:r>
        <w:rPr>
          <w:rFonts w:ascii="Times New Roman" w:hAnsi="Times New Roman"/>
          <w:sz w:val="24"/>
        </w:rPr>
        <w:t>ределяют требуемое понижение уровня грунтовых вод, зада­ваясь предварительно глубиной заложения дрены</w:t>
      </w:r>
    </w:p>
    <w:p w:rsidR="006F1557" w:rsidRDefault="00BD511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Величина требуемого понижения</w:t>
      </w:r>
    </w:p>
    <w:p w:rsidR="006F1557" w:rsidRDefault="00BD5117">
      <w:pPr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Отм.пон.</w:t>
      </w:r>
      <w:proofErr w:type="gramStart"/>
      <w:r>
        <w:rPr>
          <w:rFonts w:ascii="Times New Roman" w:hAnsi="Times New Roman"/>
          <w:sz w:val="24"/>
        </w:rPr>
        <w:t>гр.вод</w:t>
      </w:r>
      <w:proofErr w:type="spellEnd"/>
      <w:proofErr w:type="gramEnd"/>
      <w:r>
        <w:rPr>
          <w:rFonts w:ascii="Times New Roman" w:hAnsi="Times New Roman"/>
          <w:sz w:val="24"/>
        </w:rPr>
        <w:t xml:space="preserve"> = </w:t>
      </w:r>
      <w:proofErr w:type="spellStart"/>
      <w:r>
        <w:rPr>
          <w:rFonts w:ascii="Times New Roman" w:hAnsi="Times New Roman"/>
          <w:sz w:val="24"/>
        </w:rPr>
        <w:t>От.ур.гр.вод</w:t>
      </w:r>
      <w:proofErr w:type="spellEnd"/>
      <w:r>
        <w:rPr>
          <w:rFonts w:ascii="Times New Roman" w:hAnsi="Times New Roman"/>
          <w:sz w:val="24"/>
        </w:rPr>
        <w:t xml:space="preserve"> - S</w:t>
      </w:r>
    </w:p>
    <w:p w:rsidR="006F1557" w:rsidRDefault="00BD511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Задаемся глубиной заложения дрены от уровня грунтовых вод,</w:t>
      </w:r>
    </w:p>
    <w:p w:rsidR="006F1557" w:rsidRDefault="00BD511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Пусть </w:t>
      </w:r>
      <w:proofErr w:type="spellStart"/>
      <w:r>
        <w:rPr>
          <w:rFonts w:ascii="Times New Roman" w:hAnsi="Times New Roman"/>
          <w:sz w:val="24"/>
        </w:rPr>
        <w:t>Ндр</w:t>
      </w:r>
      <w:proofErr w:type="spellEnd"/>
      <w:r>
        <w:rPr>
          <w:rFonts w:ascii="Times New Roman" w:hAnsi="Times New Roman"/>
          <w:sz w:val="24"/>
        </w:rPr>
        <w:t xml:space="preserve"> = 1,5 м</w:t>
      </w:r>
    </w:p>
    <w:p w:rsidR="006F1557" w:rsidRDefault="00BD511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Определяем ра</w:t>
      </w:r>
      <w:r>
        <w:rPr>
          <w:rFonts w:ascii="Times New Roman" w:hAnsi="Times New Roman"/>
          <w:sz w:val="24"/>
        </w:rPr>
        <w:t>диус действия дренажа</w:t>
      </w:r>
    </w:p>
    <w:p w:rsidR="006F1557" w:rsidRDefault="00BD511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R </w:t>
      </w:r>
      <w:proofErr w:type="gramStart"/>
      <w:r>
        <w:rPr>
          <w:rFonts w:ascii="Times New Roman" w:hAnsi="Times New Roman"/>
          <w:sz w:val="24"/>
        </w:rPr>
        <w:t>=  H</w:t>
      </w:r>
      <w:proofErr w:type="gramEnd"/>
      <w:r>
        <w:rPr>
          <w:rFonts w:ascii="Times New Roman" w:hAnsi="Times New Roman"/>
          <w:sz w:val="24"/>
        </w:rPr>
        <w:t xml:space="preserve">  / </w:t>
      </w:r>
      <w:proofErr w:type="spellStart"/>
      <w:r>
        <w:rPr>
          <w:rFonts w:ascii="Times New Roman" w:hAnsi="Times New Roman"/>
          <w:sz w:val="24"/>
        </w:rPr>
        <w:t>tg</w:t>
      </w:r>
      <w:proofErr w:type="spellEnd"/>
      <w:r>
        <w:rPr>
          <w:rFonts w:ascii="Times New Roman" w:hAnsi="Times New Roman"/>
          <w:sz w:val="24"/>
        </w:rPr>
        <w:t xml:space="preserve"> = 1.5/0.025 = 60 м</w:t>
      </w:r>
    </w:p>
    <w:p w:rsidR="006F1557" w:rsidRDefault="00BD511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Значение угла депрессии берем из таблицы № 10 для супеси = 0,025.</w:t>
      </w:r>
    </w:p>
    <w:p w:rsidR="006F1557" w:rsidRDefault="00BD511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Задаемся глубиной заложения дрены </w:t>
      </w:r>
      <w:proofErr w:type="spellStart"/>
      <w:r>
        <w:rPr>
          <w:rFonts w:ascii="Times New Roman" w:hAnsi="Times New Roman"/>
          <w:sz w:val="24"/>
        </w:rPr>
        <w:t>Ндр</w:t>
      </w:r>
      <w:proofErr w:type="spellEnd"/>
      <w:r>
        <w:rPr>
          <w:rFonts w:ascii="Times New Roman" w:hAnsi="Times New Roman"/>
          <w:sz w:val="24"/>
        </w:rPr>
        <w:t xml:space="preserve"> = 1,5 и рассчитываем понижение уровня грунтовых вод по оси дороги S:</w:t>
      </w:r>
    </w:p>
    <w:p w:rsidR="006F1557" w:rsidRDefault="00BD511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 = 1,5 </w:t>
      </w:r>
      <w:proofErr w:type="gramStart"/>
      <w:r>
        <w:rPr>
          <w:rFonts w:ascii="Times New Roman" w:hAnsi="Times New Roman"/>
          <w:sz w:val="24"/>
        </w:rPr>
        <w:t xml:space="preserve">   (</w:t>
      </w:r>
      <w:proofErr w:type="gramEnd"/>
      <w:r>
        <w:rPr>
          <w:rFonts w:ascii="Times New Roman" w:hAnsi="Times New Roman"/>
          <w:sz w:val="24"/>
        </w:rPr>
        <w:t xml:space="preserve"> 1-  √ 15/2*60)  </w:t>
      </w:r>
      <w:r>
        <w:rPr>
          <w:rFonts w:ascii="Times New Roman" w:hAnsi="Times New Roman"/>
          <w:sz w:val="24"/>
        </w:rPr>
        <w:t xml:space="preserve"> = 1,5 = 0,98 =1 м.</w:t>
      </w:r>
    </w:p>
    <w:p w:rsidR="006F1557" w:rsidRDefault="00BD5117">
      <w:pPr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Отм.пон.</w:t>
      </w:r>
      <w:proofErr w:type="gramStart"/>
      <w:r>
        <w:rPr>
          <w:rFonts w:ascii="Times New Roman" w:hAnsi="Times New Roman"/>
          <w:sz w:val="24"/>
        </w:rPr>
        <w:t>гр.вод</w:t>
      </w:r>
      <w:proofErr w:type="spellEnd"/>
      <w:proofErr w:type="gramEnd"/>
      <w:r>
        <w:rPr>
          <w:rFonts w:ascii="Times New Roman" w:hAnsi="Times New Roman"/>
          <w:sz w:val="24"/>
        </w:rPr>
        <w:t xml:space="preserve"> = </w:t>
      </w:r>
      <w:proofErr w:type="spellStart"/>
      <w:r>
        <w:rPr>
          <w:rFonts w:ascii="Times New Roman" w:hAnsi="Times New Roman"/>
          <w:sz w:val="24"/>
        </w:rPr>
        <w:t>От.ур.гр.вод</w:t>
      </w:r>
      <w:proofErr w:type="spellEnd"/>
      <w:r>
        <w:rPr>
          <w:rFonts w:ascii="Times New Roman" w:hAnsi="Times New Roman"/>
          <w:sz w:val="24"/>
        </w:rPr>
        <w:t xml:space="preserve"> – S = 99,00-1=98,00 м</w:t>
      </w:r>
    </w:p>
    <w:p w:rsidR="006F1557" w:rsidRDefault="006F1557">
      <w:pPr>
        <w:rPr>
          <w:rFonts w:ascii="Times New Roman" w:hAnsi="Times New Roman"/>
          <w:b/>
          <w:sz w:val="24"/>
        </w:rPr>
      </w:pPr>
    </w:p>
    <w:p w:rsidR="006F1557" w:rsidRDefault="00BD5117">
      <w:pPr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Необходимость  устройства</w:t>
      </w:r>
      <w:proofErr w:type="gramEnd"/>
      <w:r>
        <w:rPr>
          <w:rFonts w:ascii="Times New Roman" w:hAnsi="Times New Roman"/>
          <w:sz w:val="24"/>
        </w:rPr>
        <w:t xml:space="preserve"> дренажа определяют положением расчетного уровня   грунтовых   вод   (УГВ)   относительно   поверхности   земли   и  заглублением  подвалов  или  технических </w:t>
      </w:r>
      <w:r>
        <w:rPr>
          <w:rFonts w:ascii="Times New Roman" w:hAnsi="Times New Roman"/>
          <w:sz w:val="24"/>
        </w:rPr>
        <w:t xml:space="preserve"> подполий  зданий.  </w:t>
      </w:r>
      <w:proofErr w:type="gramStart"/>
      <w:r>
        <w:rPr>
          <w:rFonts w:ascii="Times New Roman" w:hAnsi="Times New Roman"/>
          <w:sz w:val="24"/>
        </w:rPr>
        <w:t>При  общем</w:t>
      </w:r>
      <w:proofErr w:type="gramEnd"/>
      <w:r>
        <w:rPr>
          <w:rFonts w:ascii="Times New Roman" w:hAnsi="Times New Roman"/>
          <w:sz w:val="24"/>
        </w:rPr>
        <w:t xml:space="preserve"> понижении  УГВ  отметки  пониженного  уровня подземных вод следует назначать на 0,5м ниже полов подвалов, технических подполий,  каналов  инженерных  коммуникаций  и  других  сооружений.  При локальном понижении УГВ для защит</w:t>
      </w:r>
      <w:r>
        <w:rPr>
          <w:rFonts w:ascii="Times New Roman" w:hAnsi="Times New Roman"/>
          <w:sz w:val="24"/>
        </w:rPr>
        <w:t xml:space="preserve">ы заглубленных частей зданий норма </w:t>
      </w:r>
    </w:p>
    <w:p w:rsidR="006F1557" w:rsidRDefault="00BD511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осушения, исчисляемая от отметки пола подвала (подполья), в соответствии с </w:t>
      </w:r>
    </w:p>
    <w:p w:rsidR="006F1557" w:rsidRDefault="00BD511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заданием должна быть не менее 0,6м.</w:t>
      </w:r>
    </w:p>
    <w:p w:rsidR="006F1557" w:rsidRDefault="00BD5117">
      <w:pPr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Проектирование  дренажа</w:t>
      </w:r>
      <w:proofErr w:type="gramEnd"/>
      <w:r>
        <w:rPr>
          <w:rFonts w:ascii="Times New Roman" w:hAnsi="Times New Roman"/>
          <w:sz w:val="24"/>
        </w:rPr>
        <w:t xml:space="preserve">  следует  выполнять  на  основании  исходных данных о гидрогеологических условиях ме</w:t>
      </w:r>
      <w:r>
        <w:rPr>
          <w:rFonts w:ascii="Times New Roman" w:hAnsi="Times New Roman"/>
          <w:sz w:val="24"/>
        </w:rPr>
        <w:t xml:space="preserve">ста строительства объекта, степени агрессивности  подземных  вод  к  строительным  конструкциям,  объемно-планировочных  и  конструктивных   решений  защищаемых  зданий  и </w:t>
      </w:r>
    </w:p>
    <w:p w:rsidR="006F1557" w:rsidRDefault="00BD5117">
      <w:pPr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сооружений,  а</w:t>
      </w:r>
      <w:proofErr w:type="gramEnd"/>
      <w:r>
        <w:rPr>
          <w:rFonts w:ascii="Times New Roman" w:hAnsi="Times New Roman"/>
          <w:sz w:val="24"/>
        </w:rPr>
        <w:t xml:space="preserve">  также  с  учетом  функционального    назначен</w:t>
      </w:r>
    </w:p>
    <w:p w:rsidR="006F1557" w:rsidRDefault="00BD5117">
      <w:pPr>
        <w:rPr>
          <w:rFonts w:ascii="Times New Roman" w:hAnsi="Times New Roman"/>
          <w:sz w:val="24"/>
        </w:rPr>
      </w:pPr>
      <w:proofErr w:type="spellStart"/>
      <w:proofErr w:type="gramStart"/>
      <w:r>
        <w:rPr>
          <w:rFonts w:ascii="Times New Roman" w:hAnsi="Times New Roman"/>
          <w:sz w:val="24"/>
        </w:rPr>
        <w:t>ия</w:t>
      </w:r>
      <w:proofErr w:type="spellEnd"/>
      <w:r>
        <w:rPr>
          <w:rFonts w:ascii="Times New Roman" w:hAnsi="Times New Roman"/>
          <w:sz w:val="24"/>
        </w:rPr>
        <w:t xml:space="preserve">  подвальных</w:t>
      </w:r>
      <w:proofErr w:type="gramEnd"/>
      <w:r>
        <w:rPr>
          <w:rFonts w:ascii="Times New Roman" w:hAnsi="Times New Roman"/>
          <w:sz w:val="24"/>
        </w:rPr>
        <w:t xml:space="preserve"> </w:t>
      </w:r>
    </w:p>
    <w:p w:rsidR="006F1557" w:rsidRDefault="00BD511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помещ</w:t>
      </w:r>
      <w:r>
        <w:rPr>
          <w:rFonts w:ascii="Times New Roman" w:hAnsi="Times New Roman"/>
          <w:sz w:val="24"/>
        </w:rPr>
        <w:t>ений.</w:t>
      </w:r>
    </w:p>
    <w:p w:rsidR="006F1557" w:rsidRDefault="00BD5117">
      <w:pPr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Систему  дренажа</w:t>
      </w:r>
      <w:proofErr w:type="gramEnd"/>
      <w:r>
        <w:rPr>
          <w:rFonts w:ascii="Times New Roman" w:hAnsi="Times New Roman"/>
          <w:sz w:val="24"/>
        </w:rPr>
        <w:t xml:space="preserve"> необходимо  выбирать  в  зависимости  от  характера защищаемого  подземные  воды  залегают  в  песчаных  грунтах,  следует  применять  системы дренажа,  обеспечивающие  общее  понижение  уровня  подземных  вод.  На </w:t>
      </w:r>
      <w:proofErr w:type="gramStart"/>
      <w:r>
        <w:rPr>
          <w:rFonts w:ascii="Times New Roman" w:hAnsi="Times New Roman"/>
          <w:sz w:val="24"/>
        </w:rPr>
        <w:t>территориях,  где</w:t>
      </w:r>
      <w:proofErr w:type="gram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подземные  воды  залегают  в  глинистых,  суглинистых  и других  грунтах  с  малой  водоотдачей,  необходимо  предусмотреть  местные дренажи.  Местные «</w:t>
      </w:r>
      <w:proofErr w:type="gramStart"/>
      <w:r>
        <w:rPr>
          <w:rFonts w:ascii="Times New Roman" w:hAnsi="Times New Roman"/>
          <w:sz w:val="24"/>
        </w:rPr>
        <w:t>профилактические»  дренажи</w:t>
      </w:r>
      <w:proofErr w:type="gramEnd"/>
      <w:r>
        <w:rPr>
          <w:rFonts w:ascii="Times New Roman" w:hAnsi="Times New Roman"/>
          <w:sz w:val="24"/>
        </w:rPr>
        <w:t xml:space="preserve">  следует  также  устраивать при  отсутствии  наблюдаемых  подземных  вод  дл</w:t>
      </w:r>
      <w:r>
        <w:rPr>
          <w:rFonts w:ascii="Times New Roman" w:hAnsi="Times New Roman"/>
          <w:sz w:val="24"/>
        </w:rPr>
        <w:t xml:space="preserve">я  защиты  подземных сооружений,  располагаемых  в  глинистых  и  суглинистых  грунтах.  На территориях со слоистым строением водоносного пласта, в соответствующих </w:t>
      </w:r>
      <w:proofErr w:type="gramStart"/>
      <w:r>
        <w:rPr>
          <w:rFonts w:ascii="Times New Roman" w:hAnsi="Times New Roman"/>
          <w:sz w:val="24"/>
        </w:rPr>
        <w:t>гидрогеологических  условиях</w:t>
      </w:r>
      <w:proofErr w:type="gramEnd"/>
      <w:r>
        <w:rPr>
          <w:rFonts w:ascii="Times New Roman" w:hAnsi="Times New Roman"/>
          <w:sz w:val="24"/>
        </w:rPr>
        <w:t>,  следует  использовать  как  общие,  так  и местные системы др</w:t>
      </w:r>
      <w:r>
        <w:rPr>
          <w:rFonts w:ascii="Times New Roman" w:hAnsi="Times New Roman"/>
          <w:sz w:val="24"/>
        </w:rPr>
        <w:t xml:space="preserve">енажа.      </w:t>
      </w:r>
    </w:p>
    <w:p w:rsidR="006F1557" w:rsidRDefault="00BD5117">
      <w:pPr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lastRenderedPageBreak/>
        <w:t>В  зависимости</w:t>
      </w:r>
      <w:proofErr w:type="gramEnd"/>
      <w:r>
        <w:rPr>
          <w:rFonts w:ascii="Times New Roman" w:hAnsi="Times New Roman"/>
          <w:sz w:val="24"/>
        </w:rPr>
        <w:t xml:space="preserve">  от  исходных  данных  для  защиты  подвала  здания проектируют местные дренажи (кольцевой, </w:t>
      </w:r>
      <w:proofErr w:type="spellStart"/>
      <w:r>
        <w:rPr>
          <w:rFonts w:ascii="Times New Roman" w:hAnsi="Times New Roman"/>
          <w:sz w:val="24"/>
        </w:rPr>
        <w:t>прифундаментный</w:t>
      </w:r>
      <w:proofErr w:type="spellEnd"/>
      <w:r>
        <w:rPr>
          <w:rFonts w:ascii="Times New Roman" w:hAnsi="Times New Roman"/>
          <w:sz w:val="24"/>
        </w:rPr>
        <w:t xml:space="preserve">), которые при необходимости сочетают с пластовым. Защиту территории от подземных вод </w:t>
      </w:r>
    </w:p>
    <w:p w:rsidR="006F1557" w:rsidRDefault="00BD5117">
      <w:pPr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осуществляют  с</w:t>
      </w:r>
      <w:proofErr w:type="gramEnd"/>
      <w:r>
        <w:rPr>
          <w:rFonts w:ascii="Times New Roman" w:hAnsi="Times New Roman"/>
          <w:sz w:val="24"/>
        </w:rPr>
        <w:t xml:space="preserve">  помощью  общих  систем  (систематический,  головной  или </w:t>
      </w:r>
    </w:p>
    <w:p w:rsidR="006F1557" w:rsidRDefault="00BD511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береговой дренажи). Трассу дренажа прокладывают, как правило, с минимальным продольным </w:t>
      </w:r>
      <w:proofErr w:type="gramStart"/>
      <w:r>
        <w:rPr>
          <w:rFonts w:ascii="Times New Roman" w:hAnsi="Times New Roman"/>
          <w:sz w:val="24"/>
        </w:rPr>
        <w:t>уклоном,  величину</w:t>
      </w:r>
      <w:proofErr w:type="gramEnd"/>
      <w:r>
        <w:rPr>
          <w:rFonts w:ascii="Times New Roman" w:hAnsi="Times New Roman"/>
          <w:sz w:val="24"/>
        </w:rPr>
        <w:t xml:space="preserve">  которого  назначают  в  зависимости  от  характера осушаемых  грунтов,  пр</w:t>
      </w:r>
      <w:r>
        <w:rPr>
          <w:rFonts w:ascii="Times New Roman" w:hAnsi="Times New Roman"/>
          <w:sz w:val="24"/>
        </w:rPr>
        <w:t xml:space="preserve">инимая  во  внимание  и  другие  факторы.  </w:t>
      </w:r>
      <w:proofErr w:type="gramStart"/>
      <w:r>
        <w:rPr>
          <w:rFonts w:ascii="Times New Roman" w:hAnsi="Times New Roman"/>
          <w:sz w:val="24"/>
        </w:rPr>
        <w:t>К  их</w:t>
      </w:r>
      <w:proofErr w:type="gramEnd"/>
      <w:r>
        <w:rPr>
          <w:rFonts w:ascii="Times New Roman" w:hAnsi="Times New Roman"/>
          <w:sz w:val="24"/>
        </w:rPr>
        <w:t xml:space="preserve">  числу  </w:t>
      </w:r>
    </w:p>
    <w:p w:rsidR="006F1557" w:rsidRDefault="00BD511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относятся глубина заложения дренажа, размер и конфигурация защищаемого </w:t>
      </w:r>
      <w:proofErr w:type="gramStart"/>
      <w:r>
        <w:rPr>
          <w:rFonts w:ascii="Times New Roman" w:hAnsi="Times New Roman"/>
          <w:sz w:val="24"/>
        </w:rPr>
        <w:t>объекта,  отметки</w:t>
      </w:r>
      <w:proofErr w:type="gramEnd"/>
      <w:r>
        <w:rPr>
          <w:rFonts w:ascii="Times New Roman" w:hAnsi="Times New Roman"/>
          <w:sz w:val="24"/>
        </w:rPr>
        <w:t xml:space="preserve">  труб  ливневой  канализации,  принимающей  расходы дренажа и др. </w:t>
      </w:r>
    </w:p>
    <w:p w:rsidR="006F1557" w:rsidRDefault="006F1557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Практические занятия №10</w:t>
      </w:r>
    </w:p>
    <w:p w:rsidR="006F1557" w:rsidRDefault="006F155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Тема: Составлен</w:t>
      </w:r>
      <w:r>
        <w:rPr>
          <w:rFonts w:ascii="Times New Roman" w:hAnsi="Times New Roman"/>
          <w:sz w:val="28"/>
        </w:rPr>
        <w:t>ие ведомостей: переустраиваемых коммуникаций, малых водотоков, пересечений примыканий</w:t>
      </w:r>
    </w:p>
    <w:p w:rsidR="006F1557" w:rsidRDefault="00BD511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Цели: получить практические знания по составлению </w:t>
      </w:r>
      <w:proofErr w:type="gramStart"/>
      <w:r>
        <w:rPr>
          <w:rFonts w:ascii="Times New Roman" w:hAnsi="Times New Roman"/>
          <w:sz w:val="28"/>
        </w:rPr>
        <w:t>ведомостей  реперов</w:t>
      </w:r>
      <w:proofErr w:type="gramEnd"/>
      <w:r>
        <w:rPr>
          <w:rFonts w:ascii="Times New Roman" w:hAnsi="Times New Roman"/>
          <w:sz w:val="28"/>
        </w:rPr>
        <w:t>, существующих искусственных сооружений, примыканий и пересечений, пересекаемых коммуникаций.</w:t>
      </w:r>
    </w:p>
    <w:p w:rsidR="006F1557" w:rsidRDefault="00BD511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Задача:</w:t>
      </w:r>
      <w:r>
        <w:rPr>
          <w:rFonts w:ascii="Times New Roman" w:hAnsi="Times New Roman"/>
          <w:sz w:val="28"/>
        </w:rPr>
        <w:t xml:space="preserve"> получить знания по составлению ведомостей реперов, существующих искусственных сооружений, примыканий и пересечений, пересекаемых коммуникаций.</w:t>
      </w:r>
    </w:p>
    <w:p w:rsidR="006F1557" w:rsidRDefault="00BD511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Задание: ознакомиться с планом трассы; на </w:t>
      </w:r>
      <w:proofErr w:type="gramStart"/>
      <w:r>
        <w:rPr>
          <w:rFonts w:ascii="Times New Roman" w:hAnsi="Times New Roman"/>
          <w:sz w:val="28"/>
        </w:rPr>
        <w:t>плане  трассы</w:t>
      </w:r>
      <w:proofErr w:type="gramEnd"/>
      <w:r>
        <w:rPr>
          <w:rFonts w:ascii="Times New Roman" w:hAnsi="Times New Roman"/>
          <w:sz w:val="28"/>
        </w:rPr>
        <w:t xml:space="preserve"> по условным обозначениям найти искусственные сооружения,</w:t>
      </w:r>
      <w:r>
        <w:rPr>
          <w:rFonts w:ascii="Times New Roman" w:hAnsi="Times New Roman"/>
          <w:sz w:val="28"/>
        </w:rPr>
        <w:t xml:space="preserve"> примыкания и пересечения; репера; составить ведомости искусственных сооружений, примыканий и пересечений, пересекаемых коммуникаций, реперов. (Образцы прилагаются)</w:t>
      </w:r>
    </w:p>
    <w:p w:rsidR="006F1557" w:rsidRDefault="006F155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6F1557" w:rsidRDefault="006F1557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ПРАКТИЧЕСКОЕ ЗАНЯТИЕ №11-12</w:t>
      </w:r>
    </w:p>
    <w:p w:rsidR="006F1557" w:rsidRDefault="006F155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Тема: </w:t>
      </w:r>
      <w:r>
        <w:rPr>
          <w:rFonts w:ascii="Times New Roman" w:hAnsi="Times New Roman"/>
          <w:b/>
          <w:sz w:val="28"/>
        </w:rPr>
        <w:t xml:space="preserve">Выбор двух вариантов направления автодороги на учебной топографической карте.  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Цель занятия: </w:t>
      </w:r>
      <w:r>
        <w:rPr>
          <w:rFonts w:ascii="Times New Roman" w:hAnsi="Times New Roman"/>
          <w:sz w:val="28"/>
        </w:rPr>
        <w:t xml:space="preserve">получить практические знания по выбору вариантов направления автодороги на учебной топографической карте.  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Задание 1: 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учебной топографической карте М 1:10 </w:t>
      </w:r>
      <w:r>
        <w:rPr>
          <w:rFonts w:ascii="Times New Roman" w:hAnsi="Times New Roman"/>
          <w:sz w:val="28"/>
        </w:rPr>
        <w:t xml:space="preserve">000 (Приложение 1) </w:t>
      </w:r>
      <w:proofErr w:type="gramStart"/>
      <w:r>
        <w:rPr>
          <w:rFonts w:ascii="Times New Roman" w:hAnsi="Times New Roman"/>
          <w:sz w:val="28"/>
        </w:rPr>
        <w:t>нанести  два</w:t>
      </w:r>
      <w:proofErr w:type="gramEnd"/>
      <w:r>
        <w:rPr>
          <w:rFonts w:ascii="Times New Roman" w:hAnsi="Times New Roman"/>
          <w:sz w:val="28"/>
        </w:rPr>
        <w:t xml:space="preserve"> варианта  направления автодороги 4 технической категории  методом тангенциального трассирования  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2: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Обосновать принятый вариант на основании полученных теоретических сведений.</w:t>
      </w:r>
    </w:p>
    <w:p w:rsidR="006F1557" w:rsidRDefault="006F1557">
      <w:pPr>
        <w:spacing w:after="0" w:line="240" w:lineRule="auto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Теоретические сведения: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6F1557" w:rsidRDefault="00BD5117">
      <w:pPr>
        <w:tabs>
          <w:tab w:val="left" w:pos="4536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Трассирование</w:t>
      </w:r>
      <w:r>
        <w:rPr>
          <w:rFonts w:ascii="Times New Roman" w:hAnsi="Times New Roman"/>
          <w:sz w:val="28"/>
        </w:rPr>
        <w:t xml:space="preserve"> автомобильной дороги обычно выполняют в два этапа - предварительно в камеральных условиях по картам в горизонталях или по аэрофотоснимкам и окончательно уточняют на местности при полевых изысканиях.</w:t>
      </w:r>
    </w:p>
    <w:p w:rsidR="006F1557" w:rsidRDefault="00BD5117">
      <w:pPr>
        <w:tabs>
          <w:tab w:val="left" w:pos="4536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Камеральное </w:t>
      </w:r>
      <w:proofErr w:type="spellStart"/>
      <w:r>
        <w:rPr>
          <w:rFonts w:ascii="Times New Roman" w:hAnsi="Times New Roman"/>
          <w:sz w:val="28"/>
        </w:rPr>
        <w:t>проложение</w:t>
      </w:r>
      <w:proofErr w:type="spellEnd"/>
      <w:r>
        <w:rPr>
          <w:rFonts w:ascii="Times New Roman" w:hAnsi="Times New Roman"/>
          <w:sz w:val="28"/>
        </w:rPr>
        <w:t xml:space="preserve"> вариантов трассы для </w:t>
      </w:r>
      <w:proofErr w:type="spellStart"/>
      <w:r>
        <w:rPr>
          <w:rFonts w:ascii="Times New Roman" w:hAnsi="Times New Roman"/>
          <w:sz w:val="28"/>
        </w:rPr>
        <w:t>предпроектно</w:t>
      </w:r>
      <w:r>
        <w:rPr>
          <w:rFonts w:ascii="Times New Roman" w:hAnsi="Times New Roman"/>
          <w:sz w:val="28"/>
        </w:rPr>
        <w:t>й</w:t>
      </w:r>
      <w:proofErr w:type="spellEnd"/>
      <w:r>
        <w:rPr>
          <w:rFonts w:ascii="Times New Roman" w:hAnsi="Times New Roman"/>
          <w:sz w:val="28"/>
        </w:rPr>
        <w:t xml:space="preserve"> документации производится по топографическим картам и </w:t>
      </w:r>
      <w:proofErr w:type="spellStart"/>
      <w:r>
        <w:rPr>
          <w:rFonts w:ascii="Times New Roman" w:hAnsi="Times New Roman"/>
          <w:sz w:val="28"/>
        </w:rPr>
        <w:t>аэроснимкам</w:t>
      </w:r>
      <w:proofErr w:type="spellEnd"/>
      <w:r>
        <w:rPr>
          <w:rFonts w:ascii="Times New Roman" w:hAnsi="Times New Roman"/>
          <w:sz w:val="28"/>
        </w:rPr>
        <w:t xml:space="preserve"> в масштабах 1:25000 или планам в масштабе 1:10000. На сложных (барьерных) и эталонных участках должна использоваться топографическая съемка в масштабах 1:5000 – 1:2000. На пересеченной мес</w:t>
      </w:r>
      <w:r>
        <w:rPr>
          <w:rFonts w:ascii="Times New Roman" w:hAnsi="Times New Roman"/>
          <w:sz w:val="28"/>
        </w:rPr>
        <w:t>тности, в горных и предгорных районах допускается съемка в масштабах 1:2000 и 1:1000.</w:t>
      </w:r>
    </w:p>
    <w:p w:rsidR="006F1557" w:rsidRDefault="00BD5117">
      <w:pPr>
        <w:tabs>
          <w:tab w:val="left" w:pos="4536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Намечая трассу по плану в горизонталях, проектировщик приближенно оценивает особенности местности и ее грунтово-гидрологические условия по рельефу, растительности, </w:t>
      </w:r>
      <w:r>
        <w:rPr>
          <w:rFonts w:ascii="Times New Roman" w:hAnsi="Times New Roman"/>
          <w:sz w:val="28"/>
        </w:rPr>
        <w:t>расположению сети водотоков. Принимаются во внимание сельскохозяйственное использование земли, расположение населенных пунктов и существующая сеть автомобильных и железных дорог, наличие заповедников и закрытых зон. Полезно проводить оценку местности по аэ</w:t>
      </w:r>
      <w:r>
        <w:rPr>
          <w:rFonts w:ascii="Times New Roman" w:hAnsi="Times New Roman"/>
          <w:sz w:val="28"/>
        </w:rPr>
        <w:t xml:space="preserve">рофотоснимкам, особенно по пространственным изображениям на </w:t>
      </w:r>
      <w:proofErr w:type="spellStart"/>
      <w:r>
        <w:rPr>
          <w:rFonts w:ascii="Times New Roman" w:hAnsi="Times New Roman"/>
          <w:sz w:val="28"/>
        </w:rPr>
        <w:t>стереомоделях</w:t>
      </w:r>
      <w:proofErr w:type="spellEnd"/>
      <w:r>
        <w:rPr>
          <w:rFonts w:ascii="Times New Roman" w:hAnsi="Times New Roman"/>
          <w:sz w:val="28"/>
        </w:rPr>
        <w:t>.</w:t>
      </w:r>
    </w:p>
    <w:p w:rsidR="006F1557" w:rsidRDefault="00BD5117">
      <w:pPr>
        <w:tabs>
          <w:tab w:val="left" w:pos="4536"/>
        </w:tabs>
        <w:spacing w:after="0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Проложение</w:t>
      </w:r>
      <w:proofErr w:type="spellEnd"/>
      <w:r>
        <w:rPr>
          <w:rFonts w:ascii="Times New Roman" w:hAnsi="Times New Roman"/>
          <w:sz w:val="28"/>
        </w:rPr>
        <w:t xml:space="preserve"> трассы дороги на местности должно предусматривать облегчение труда водителей, снижение их утомляемости и нервно-эмоциональной </w:t>
      </w:r>
      <w:r>
        <w:rPr>
          <w:rFonts w:ascii="Times New Roman" w:hAnsi="Times New Roman"/>
          <w:sz w:val="28"/>
        </w:rPr>
        <w:lastRenderedPageBreak/>
        <w:t xml:space="preserve">напряженности при управлении автомобилем, а </w:t>
      </w:r>
      <w:r>
        <w:rPr>
          <w:rFonts w:ascii="Times New Roman" w:hAnsi="Times New Roman"/>
          <w:sz w:val="28"/>
        </w:rPr>
        <w:t>также устранение опасности, связанной с усыпляющим однообразием дорог в степных и лесных районах. Один из путей к этому, наряду с продуманным соблюдением требований к назначению и взаимному сочетанию геометрических элементов трассы, является ландшафтное пр</w:t>
      </w:r>
      <w:r>
        <w:rPr>
          <w:rFonts w:ascii="Times New Roman" w:hAnsi="Times New Roman"/>
          <w:sz w:val="28"/>
        </w:rPr>
        <w:t>оектирование дорог. Данные статистики дорожно-транспортных происшествий показывают, что дороги, запроектированные с соблюдением принципов ландшафтного проектирования, наиболее безопасны для движения и характеризуются более высокой скоростью движения трансп</w:t>
      </w:r>
      <w:r>
        <w:rPr>
          <w:rFonts w:ascii="Times New Roman" w:hAnsi="Times New Roman"/>
          <w:sz w:val="28"/>
        </w:rPr>
        <w:t>ортных потоков.</w:t>
      </w:r>
    </w:p>
    <w:p w:rsidR="006F1557" w:rsidRDefault="00BD5117">
      <w:pPr>
        <w:tabs>
          <w:tab w:val="left" w:pos="4536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Наиболее распространенные до сих пор трассы, состоящие в плане из прямолинейных участков, соединенных между собой вставками из дуг окружности (тангенциальное трассирование), не соответствуют формам элементов рельефа и ландшафта, имеющих оче</w:t>
      </w:r>
      <w:r>
        <w:rPr>
          <w:rFonts w:ascii="Times New Roman" w:hAnsi="Times New Roman"/>
          <w:sz w:val="28"/>
        </w:rPr>
        <w:t>ртания переменной крутизны. На прямолинейных участках ночью безопасность снижается из-за ослепления водителей светом фар встречных автомобилей, а при большой длине прямых – из-за превышения скорости и снижения внимательности водителей в дневное время</w:t>
      </w:r>
    </w:p>
    <w:p w:rsidR="006F1557" w:rsidRDefault="00BD5117">
      <w:pPr>
        <w:tabs>
          <w:tab w:val="left" w:pos="4536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т</w:t>
      </w:r>
      <w:r>
        <w:rPr>
          <w:rFonts w:ascii="Times New Roman" w:hAnsi="Times New Roman"/>
          <w:sz w:val="28"/>
        </w:rPr>
        <w:t>рассировании дорог с перспективой быстрого роста движения для сохранения должных транспортных качеств в периоды пиковой загрузки должны быть предусмотрены прямые участки с обеспеченной видимостью не менее чем на 1 км, на которых могут сосредоточиваться обг</w:t>
      </w:r>
      <w:r>
        <w:rPr>
          <w:rFonts w:ascii="Times New Roman" w:hAnsi="Times New Roman"/>
          <w:sz w:val="28"/>
        </w:rPr>
        <w:t>оны. К ним могут быть отнесены также начальные участки клотоид, отстоящие от оси предыдущего направления дороги не более, чем на половину ширины полосы движения. Равным образом для мест затяжных спусков и перед кривыми малых радиусов, расположенных после д</w:t>
      </w:r>
      <w:r>
        <w:rPr>
          <w:rFonts w:ascii="Times New Roman" w:hAnsi="Times New Roman"/>
          <w:sz w:val="28"/>
        </w:rPr>
        <w:t>линных прямых участков, должны быть оценены возможные режимы движения и намечены в случаях необходимости места устройства тормозных тупиков - ответвлений от дороги под малым углом или по предыдущему направлению поворачивающей дороги, на которых достигается</w:t>
      </w:r>
      <w:r>
        <w:rPr>
          <w:rFonts w:ascii="Times New Roman" w:hAnsi="Times New Roman"/>
          <w:sz w:val="28"/>
        </w:rPr>
        <w:t xml:space="preserve"> торможение автомобиля движением на подъем или повышенным сопротивлением движению.</w:t>
      </w:r>
    </w:p>
    <w:p w:rsidR="006F1557" w:rsidRDefault="006F1557">
      <w:pPr>
        <w:tabs>
          <w:tab w:val="left" w:pos="4536"/>
        </w:tabs>
        <w:spacing w:after="0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inline distT="0" distB="0" distL="0" distR="0">
            <wp:extent cx="4886960" cy="2915285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36"/>
                    <a:srcRect/>
                    <a:stretch/>
                  </pic:blipFill>
                  <pic:spPr>
                    <a:xfrm>
                      <a:off x="0" y="0"/>
                      <a:ext cx="488696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BD5117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Рис. 1. Тангенциальное трассирование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работе выполняется трассирование по карте в горизонталях методом тангенциального трассирования (традиционным методом).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Основные пол</w:t>
      </w:r>
      <w:r>
        <w:rPr>
          <w:rFonts w:ascii="Times New Roman" w:hAnsi="Times New Roman"/>
          <w:sz w:val="28"/>
        </w:rPr>
        <w:t>ожения тангенциального метода трассирования: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– заданные точки (с направлениями уже построенных участков дороги) соединяют прямой, а вдоль нее просматривают ситуацию и рельеф, при этом намечают участки, где </w:t>
      </w:r>
      <w:proofErr w:type="spellStart"/>
      <w:r>
        <w:rPr>
          <w:rFonts w:ascii="Times New Roman" w:hAnsi="Times New Roman"/>
          <w:sz w:val="28"/>
        </w:rPr>
        <w:t>проложение</w:t>
      </w:r>
      <w:proofErr w:type="spellEnd"/>
      <w:r>
        <w:rPr>
          <w:rFonts w:ascii="Times New Roman" w:hAnsi="Times New Roman"/>
          <w:sz w:val="28"/>
        </w:rPr>
        <w:t xml:space="preserve"> трассы нецелесообразно (пересечение нас</w:t>
      </w:r>
      <w:r>
        <w:rPr>
          <w:rFonts w:ascii="Times New Roman" w:hAnsi="Times New Roman"/>
          <w:sz w:val="28"/>
        </w:rPr>
        <w:t>еленных пунктов, болота и озера, крупные склоны, овраги и т.д.);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намечают варианты обхода препятствия (препятствие должно быть внутри угла) и выбирают оптимальный вариант, имеющий минимальную длину, меньшее количество углов поворота и т.д.;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с учетом пр</w:t>
      </w:r>
      <w:r>
        <w:rPr>
          <w:rFonts w:ascii="Times New Roman" w:hAnsi="Times New Roman"/>
          <w:sz w:val="28"/>
        </w:rPr>
        <w:t>едыдущих положений трасса принимает вид ломаной линии. Изломы трассы смягчают, вписывая в их углы кривые возможно больших радиусов (3000 м и более), но всегда сумма тангенсов двух смежных кривых не должна быть больше расстояния между вершинами углов.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Удлинение дороги, вызванное введением углов поворота, характеризуют коэффициентом развития трассы. Коэффициент развития равен отношению фактической длины запроектированной трассы к длине прямой (воздушной) линии между начальным и конечным пунктами трассы.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Каждое изменение направления трассы определяется углом поворота, который измеряют между предыдущим направлением трассы и последующим. Углы поворота последовательно нумеруют вдоль дороги – по ходу трассы.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Чтобы запроектированную трассу можно было точно восп</w:t>
      </w:r>
      <w:r>
        <w:rPr>
          <w:rFonts w:ascii="Times New Roman" w:hAnsi="Times New Roman"/>
          <w:sz w:val="28"/>
        </w:rPr>
        <w:t>роизвести на местности, ее ориентируют относительно сторон света. Для этого вычисляют румбы прямых участков трассы.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Перед началом проектирования дороги в плане необходимо тщательно изучить прилагаемую к заданию топографическую карту (рельеф местности, нали</w:t>
      </w:r>
      <w:r>
        <w:rPr>
          <w:rFonts w:ascii="Times New Roman" w:hAnsi="Times New Roman"/>
          <w:sz w:val="28"/>
        </w:rPr>
        <w:t xml:space="preserve">чие контурных и высотных препятствий). Выбор направления трассы определяется </w:t>
      </w:r>
      <w:r>
        <w:rPr>
          <w:rFonts w:ascii="Times New Roman" w:hAnsi="Times New Roman"/>
          <w:sz w:val="28"/>
        </w:rPr>
        <w:lastRenderedPageBreak/>
        <w:t>категорией дороги, особенностью рельефа местности, гидрологическими и иными условиями.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карте с горизонталями необходимо запроектировать не менее двух вариантов трассы дороги ме</w:t>
      </w:r>
      <w:r>
        <w:rPr>
          <w:rFonts w:ascii="Times New Roman" w:hAnsi="Times New Roman"/>
          <w:sz w:val="28"/>
        </w:rPr>
        <w:t xml:space="preserve">жду заданными пунктами. 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плану трассы предъявляются следующие основные требования: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–трассу дороги следует проектировать кратчайшей по длине (как можно ближе к «воздушной линии») с наименьшими объемами земляных работ и соблюдением норм проектирования;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–пе</w:t>
      </w:r>
      <w:r>
        <w:rPr>
          <w:rFonts w:ascii="Times New Roman" w:hAnsi="Times New Roman"/>
          <w:sz w:val="28"/>
        </w:rPr>
        <w:t>ресечение трассой железных дорог следует проектировать преимущественно на прямых участках; угол между пересекающимися дорогами не должен превышать 60°;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–пересечения и примыкания, автомобильных дорог в одном уровне, а также пересечения трассой дороги водото</w:t>
      </w:r>
      <w:r>
        <w:rPr>
          <w:rFonts w:ascii="Times New Roman" w:hAnsi="Times New Roman"/>
          <w:sz w:val="28"/>
        </w:rPr>
        <w:t>ков рекомендуется выполнять под углом, близким к прямому;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–промежуточные населенные пункты дороги I – III категории обходят на расстоянии не ближе 200 м от границы застройки с устройством подъездных дорог, дороги IV–V категорий желательно пропускать через </w:t>
      </w:r>
      <w:r>
        <w:rPr>
          <w:rFonts w:ascii="Times New Roman" w:hAnsi="Times New Roman"/>
          <w:sz w:val="28"/>
        </w:rPr>
        <w:t>населенные пункты;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–при обходе населенных пунктов дорогу следует, по возможности, прокладывать с подветренной стороны, ориентируясь на направление ветра в особо неблагоприятные с точки зрения загрязнения воздуха осенне-зимние периоды года в целях защиты на</w:t>
      </w:r>
      <w:r>
        <w:rPr>
          <w:rFonts w:ascii="Times New Roman" w:hAnsi="Times New Roman"/>
          <w:sz w:val="28"/>
        </w:rPr>
        <w:t>селения от транспортного шума;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–под дорогу следует использовать худшие с точки зрения сельского хозяйства земли;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–леса и группы деревьев следует обходить только в степных районах, направление трассы дороги по возможности должно совпадать с направлением </w:t>
      </w:r>
      <w:r>
        <w:rPr>
          <w:rFonts w:ascii="Times New Roman" w:hAnsi="Times New Roman"/>
          <w:sz w:val="28"/>
        </w:rPr>
        <w:t xml:space="preserve">господствующих ветров в целях обеспечения естественного проветривания и уменьшения </w:t>
      </w:r>
      <w:proofErr w:type="spellStart"/>
      <w:r>
        <w:rPr>
          <w:rFonts w:ascii="Times New Roman" w:hAnsi="Times New Roman"/>
          <w:sz w:val="28"/>
        </w:rPr>
        <w:t>заносимости</w:t>
      </w:r>
      <w:proofErr w:type="spellEnd"/>
      <w:r>
        <w:rPr>
          <w:rFonts w:ascii="Times New Roman" w:hAnsi="Times New Roman"/>
          <w:sz w:val="28"/>
        </w:rPr>
        <w:t xml:space="preserve"> дороги снегом; трассу следует прокладывать с использованием существующих просек и противопожарных разрывов с учетом категории лесов;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–болота дорогами высоких кат</w:t>
      </w:r>
      <w:r>
        <w:rPr>
          <w:rFonts w:ascii="Times New Roman" w:hAnsi="Times New Roman"/>
          <w:sz w:val="28"/>
        </w:rPr>
        <w:t>егорий обходить не следует;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–не допускается </w:t>
      </w:r>
      <w:proofErr w:type="spellStart"/>
      <w:r>
        <w:rPr>
          <w:rFonts w:ascii="Times New Roman" w:hAnsi="Times New Roman"/>
          <w:sz w:val="28"/>
        </w:rPr>
        <w:t>проложение</w:t>
      </w:r>
      <w:proofErr w:type="spellEnd"/>
      <w:r>
        <w:rPr>
          <w:rFonts w:ascii="Times New Roman" w:hAnsi="Times New Roman"/>
          <w:sz w:val="28"/>
        </w:rPr>
        <w:t xml:space="preserve"> трассы дороги по государственным заповедникам и заказникам, а также зонам, отнесенным к памятникам природы и культуры;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–вдоль рек, озер и других водоемов трассу дороги следует прокладывать за пределами</w:t>
      </w:r>
      <w:r>
        <w:rPr>
          <w:rFonts w:ascii="Times New Roman" w:hAnsi="Times New Roman"/>
          <w:sz w:val="28"/>
        </w:rPr>
        <w:t xml:space="preserve"> защитных зон;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–в районах размещения курортов, детских лагерей, домов отдыха и т.п. трассу дороги необходимо прокладывать </w:t>
      </w:r>
      <w:proofErr w:type="spellStart"/>
      <w:r>
        <w:rPr>
          <w:rFonts w:ascii="Times New Roman" w:hAnsi="Times New Roman"/>
          <w:sz w:val="28"/>
        </w:rPr>
        <w:t>запределами</w:t>
      </w:r>
      <w:proofErr w:type="spellEnd"/>
      <w:r>
        <w:rPr>
          <w:rFonts w:ascii="Times New Roman" w:hAnsi="Times New Roman"/>
          <w:sz w:val="28"/>
        </w:rPr>
        <w:t xml:space="preserve"> санитарных зон.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трассировании дороги следует соблюдать общие принципы ландшафтного проектирования: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при обходе препят</w:t>
      </w:r>
      <w:r>
        <w:rPr>
          <w:rFonts w:ascii="Times New Roman" w:hAnsi="Times New Roman"/>
          <w:sz w:val="28"/>
        </w:rPr>
        <w:t>ствий (контурных, высотных) направление трассы изменяют углом поворота, а перелом дороги для удобства и безопасности движения автомобилей смягчают вписыванием круговых и переходных кривых; вершины углов поворота необходимо располагать так, чтобы препятстви</w:t>
      </w:r>
      <w:r>
        <w:rPr>
          <w:rFonts w:ascii="Times New Roman" w:hAnsi="Times New Roman"/>
          <w:sz w:val="28"/>
        </w:rPr>
        <w:t xml:space="preserve">е находилось </w:t>
      </w:r>
      <w:r>
        <w:rPr>
          <w:rFonts w:ascii="Times New Roman" w:hAnsi="Times New Roman"/>
          <w:sz w:val="28"/>
        </w:rPr>
        <w:lastRenderedPageBreak/>
        <w:t>внутри угла, а вершина угла была напротив препятствия, рекомендуется назначать углы поворота в пределах 5° … 25°;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–следует совмещать кривые в плане и продольном профиле, при этом кривые в плане должны быть на 100 – 150 </w:t>
      </w:r>
      <w:proofErr w:type="spellStart"/>
      <w:r>
        <w:rPr>
          <w:rFonts w:ascii="Times New Roman" w:hAnsi="Times New Roman"/>
          <w:sz w:val="28"/>
        </w:rPr>
        <w:t>меннее</w:t>
      </w:r>
      <w:proofErr w:type="spellEnd"/>
      <w:r>
        <w:rPr>
          <w:rFonts w:ascii="Times New Roman" w:hAnsi="Times New Roman"/>
          <w:sz w:val="28"/>
        </w:rPr>
        <w:t xml:space="preserve"> кривых в продольн</w:t>
      </w:r>
      <w:r>
        <w:rPr>
          <w:rFonts w:ascii="Times New Roman" w:hAnsi="Times New Roman"/>
          <w:sz w:val="28"/>
        </w:rPr>
        <w:t>ом профиле, а смещение вершин кривых должно быть не более 1/4 длины меньшей из них;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следует избегать сопряжений концов кривых в плане с началом кривых в продольном профиле, расстояние между ними должно быть не менее 150 м;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– длину прямых в плане следует </w:t>
      </w:r>
      <w:r>
        <w:rPr>
          <w:rFonts w:ascii="Times New Roman" w:hAnsi="Times New Roman"/>
          <w:sz w:val="28"/>
        </w:rPr>
        <w:t>ограничивать, предельная длина прямых участков зависит от категории дороги и приведена в [2, табл. 5.20</w:t>
      </w:r>
      <w:r>
        <w:t xml:space="preserve"> </w:t>
      </w:r>
      <w:r>
        <w:rPr>
          <w:rFonts w:ascii="Times New Roman" w:hAnsi="Times New Roman"/>
          <w:sz w:val="28"/>
        </w:rPr>
        <w:t>СП 34.13330.2012];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радиусы смежных кривых в плане должны различаться не более чем в 1,3 раза, параметры смежных переходных кривых рекомендуется назнач</w:t>
      </w:r>
      <w:r>
        <w:rPr>
          <w:rFonts w:ascii="Times New Roman" w:hAnsi="Times New Roman"/>
          <w:sz w:val="28"/>
        </w:rPr>
        <w:t>ать одинаковыми;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при углах поворота трассы до 8°, наименьший радиус круговой кривой назначают согласно [2, табл. 5.21</w:t>
      </w:r>
      <w:r>
        <w:t xml:space="preserve"> </w:t>
      </w: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  <w:t>СП 34.13330.2012];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не рекомендуется короткая прямая вставка между двумя кривыми в плане, направленными в одну сторону, при ее длине</w:t>
      </w:r>
      <w:r>
        <w:rPr>
          <w:rFonts w:ascii="Times New Roman" w:hAnsi="Times New Roman"/>
          <w:sz w:val="28"/>
        </w:rPr>
        <w:t xml:space="preserve"> менее 100 м рекомендуется заменять обе кривые одной кривой большего радиуса, при длине 100 … 300 м прямую вставку рекомендуется заменять переходной кривой большего параметра; прямая вставка как самостоятельный элемент трассы допускается для дорог I и II к</w:t>
      </w:r>
      <w:r>
        <w:rPr>
          <w:rFonts w:ascii="Times New Roman" w:hAnsi="Times New Roman"/>
          <w:sz w:val="28"/>
        </w:rPr>
        <w:t>атегорий при ее длине более 700 м, дорог III и IV категорий – более 300 м;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переходные кривые следует предусматривать при радиусах кривых в плане 2000 м и менее;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нельзя допускать устройства кривых малого радиуса в конце затяжных спусков.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Трассирование д</w:t>
      </w:r>
      <w:r>
        <w:rPr>
          <w:rFonts w:ascii="Times New Roman" w:hAnsi="Times New Roman"/>
          <w:sz w:val="28"/>
        </w:rPr>
        <w:t>ороги по карте выполняется в следующей последовательности: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–на карте соединяются начальная и конечная точки трассы дороги по прямой «воздушной линии». Трасса должна быть максимально приближенной к воздушной линии, т.е. к прямой, соединяющей опорные пункты;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–намечаются «контрольные точки» (места обхода трассой дороги контурных и высотных препятствий, пересечения водоемов, существующих автомобильных и железных дорог);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–отклонения трассы от воздушной линии допускаются на участках, где имеются различные препятс</w:t>
      </w:r>
      <w:r>
        <w:rPr>
          <w:rFonts w:ascii="Times New Roman" w:hAnsi="Times New Roman"/>
          <w:sz w:val="28"/>
        </w:rPr>
        <w:t>твия, преодоление которых технически сложно и экономически менее целесообразно, чем удлинение трассы;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–препятствия, требующие отклонения трассы от воздушной линии, могут быть контурными и высотными. К контурным препятствиям относятся населенные пункты (не </w:t>
      </w:r>
      <w:r>
        <w:rPr>
          <w:rFonts w:ascii="Times New Roman" w:hAnsi="Times New Roman"/>
          <w:sz w:val="28"/>
        </w:rPr>
        <w:t>являющиеся опорными), заповедники, излучины крупных рек, озера, болота, горные долины (направление которых не совпадает с заданным направлением трассы), участки местности, неблагоприятные по инженерно-геологическим условиям. Высотными препятствиями являютс</w:t>
      </w:r>
      <w:r>
        <w:rPr>
          <w:rFonts w:ascii="Times New Roman" w:hAnsi="Times New Roman"/>
          <w:sz w:val="28"/>
        </w:rPr>
        <w:t>я: главные водораздельные горные хребты, глубокие и широкие котловины, отдельные возвышенности и холмы.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–по каждому из вариантов прокладывается ось трассы в виде ломаной линии, последовательно нумеруются углы поворота вдоль трассы и измеряются с помощью тр</w:t>
      </w:r>
      <w:r>
        <w:rPr>
          <w:rFonts w:ascii="Times New Roman" w:hAnsi="Times New Roman"/>
          <w:sz w:val="28"/>
        </w:rPr>
        <w:t xml:space="preserve">анспортира, в точках перелома трассы дороги вписываются кривые </w:t>
      </w:r>
      <w:r>
        <w:rPr>
          <w:rFonts w:ascii="Times New Roman" w:hAnsi="Times New Roman"/>
          <w:sz w:val="28"/>
        </w:rPr>
        <w:lastRenderedPageBreak/>
        <w:t>максимального по возможности радиуса, производится разбивка трассы на пикеты и километры.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местности, где нет значительных высотных препятствий, и положение трассы определяется контурными пре</w:t>
      </w:r>
      <w:r>
        <w:rPr>
          <w:rFonts w:ascii="Times New Roman" w:hAnsi="Times New Roman"/>
          <w:sz w:val="28"/>
        </w:rPr>
        <w:t>пятствиями и инженерно-геологическими условиями, трассу следует прокладывать от препятствия до препятствия по кратчайшему направлению; всякое отклонение от него должно быть обосновано.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</w:t>
      </w:r>
      <w:r>
        <w:rPr>
          <w:rFonts w:ascii="Times New Roman" w:hAnsi="Times New Roman"/>
          <w:sz w:val="28"/>
        </w:rPr>
        <w:t xml:space="preserve">                     ПРИЛОЖЕНИЕ 1            </w:t>
      </w:r>
    </w:p>
    <w:p w:rsidR="006F1557" w:rsidRDefault="00BD5117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5562727" cy="7975600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562727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6F1557">
      <w:pPr>
        <w:spacing w:after="0" w:line="240" w:lineRule="auto"/>
        <w:rPr>
          <w:rFonts w:ascii="Times New Roman" w:hAnsi="Times New Roman"/>
          <w:b/>
          <w:color w:val="FF0000"/>
          <w:sz w:val="28"/>
        </w:rPr>
      </w:pPr>
    </w:p>
    <w:p w:rsidR="006F1557" w:rsidRDefault="006F1557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</w:rPr>
      </w:pPr>
    </w:p>
    <w:p w:rsidR="006F1557" w:rsidRDefault="006F1557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</w:rPr>
      </w:pPr>
    </w:p>
    <w:p w:rsidR="006F1557" w:rsidRDefault="00BD511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ПРАКТИЧЕСКОЕ ЗАНЯТИЕ №13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Тема: Составление ведомости углов поворота, прямых </w:t>
      </w:r>
      <w:proofErr w:type="gramStart"/>
      <w:r>
        <w:rPr>
          <w:rFonts w:ascii="Times New Roman" w:hAnsi="Times New Roman"/>
          <w:b/>
          <w:sz w:val="28"/>
        </w:rPr>
        <w:t>и  кривых</w:t>
      </w:r>
      <w:proofErr w:type="gramEnd"/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Цель занятия:</w:t>
      </w:r>
      <w:r>
        <w:rPr>
          <w:rFonts w:ascii="Times New Roman" w:hAnsi="Times New Roman"/>
          <w:sz w:val="28"/>
        </w:rPr>
        <w:t xml:space="preserve"> Получить практические знания по порядку заполнения ведомости прямых </w:t>
      </w:r>
      <w:proofErr w:type="gramStart"/>
      <w:r>
        <w:rPr>
          <w:rFonts w:ascii="Times New Roman" w:hAnsi="Times New Roman"/>
          <w:sz w:val="28"/>
        </w:rPr>
        <w:t>и  кривых</w:t>
      </w:r>
      <w:proofErr w:type="gramEnd"/>
      <w:r>
        <w:rPr>
          <w:rFonts w:ascii="Times New Roman" w:hAnsi="Times New Roman"/>
          <w:sz w:val="28"/>
        </w:rPr>
        <w:t xml:space="preserve"> в плане.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Задание 1: 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основании полученных данных Практической №1 выполнить дополнительные </w:t>
      </w:r>
      <w:proofErr w:type="gramStart"/>
      <w:r>
        <w:rPr>
          <w:rFonts w:ascii="Times New Roman" w:hAnsi="Times New Roman"/>
          <w:sz w:val="28"/>
        </w:rPr>
        <w:t>расчеты  начертить</w:t>
      </w:r>
      <w:proofErr w:type="gramEnd"/>
      <w:r>
        <w:rPr>
          <w:rFonts w:ascii="Times New Roman" w:hAnsi="Times New Roman"/>
          <w:sz w:val="28"/>
        </w:rPr>
        <w:t xml:space="preserve"> таблицу, заполнить ведомость прямых и  кривых в плане.</w:t>
      </w:r>
    </w:p>
    <w:p w:rsidR="006F1557" w:rsidRDefault="006F1557">
      <w:pPr>
        <w:spacing w:after="0" w:line="240" w:lineRule="auto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Раздаточный материал: ведомость прямых </w:t>
      </w:r>
      <w:proofErr w:type="gramStart"/>
      <w:r>
        <w:rPr>
          <w:rFonts w:ascii="Times New Roman" w:hAnsi="Times New Roman"/>
          <w:sz w:val="28"/>
        </w:rPr>
        <w:t>и  кривых</w:t>
      </w:r>
      <w:proofErr w:type="gramEnd"/>
      <w:r>
        <w:rPr>
          <w:rFonts w:ascii="Times New Roman" w:hAnsi="Times New Roman"/>
          <w:sz w:val="28"/>
        </w:rPr>
        <w:t xml:space="preserve"> в плане.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Ход выполнения практической работы.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основании </w:t>
      </w:r>
      <w:r>
        <w:rPr>
          <w:rFonts w:ascii="Times New Roman" w:hAnsi="Times New Roman"/>
          <w:sz w:val="28"/>
        </w:rPr>
        <w:t>полученных данных Практической №1 в принятом варианте на карте:</w:t>
      </w:r>
    </w:p>
    <w:p w:rsidR="006F1557" w:rsidRDefault="00BD511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измеряем углы поворота (транспортиром.) ВУ №1…;</w:t>
      </w:r>
    </w:p>
    <w:p w:rsidR="006F1557" w:rsidRDefault="00BD511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принимаем R-</w:t>
      </w:r>
      <w:proofErr w:type="gramStart"/>
      <w:r>
        <w:rPr>
          <w:rFonts w:ascii="Times New Roman" w:hAnsi="Times New Roman"/>
          <w:sz w:val="28"/>
        </w:rPr>
        <w:t>радиус  кривой</w:t>
      </w:r>
      <w:proofErr w:type="gramEnd"/>
      <w:r>
        <w:rPr>
          <w:rFonts w:ascii="Times New Roman" w:hAnsi="Times New Roman"/>
          <w:sz w:val="28"/>
        </w:rPr>
        <w:t xml:space="preserve">  ВУ №1 для 4 технической категории  по СП 34.13330.2012 Автомобильные дороги. Актуализированная </w:t>
      </w:r>
      <w:proofErr w:type="gramStart"/>
      <w:r>
        <w:rPr>
          <w:rFonts w:ascii="Times New Roman" w:hAnsi="Times New Roman"/>
          <w:sz w:val="28"/>
        </w:rPr>
        <w:t>редакция  [</w:t>
      </w:r>
      <w:proofErr w:type="gramEnd"/>
      <w:r>
        <w:rPr>
          <w:rFonts w:ascii="Times New Roman" w:hAnsi="Times New Roman"/>
          <w:sz w:val="28"/>
        </w:rPr>
        <w:t>Текст] СНи</w:t>
      </w:r>
      <w:r>
        <w:rPr>
          <w:rFonts w:ascii="Times New Roman" w:hAnsi="Times New Roman"/>
          <w:sz w:val="28"/>
        </w:rPr>
        <w:t>П 2.05.02-85* -350 м;</w:t>
      </w:r>
    </w:p>
    <w:p w:rsidR="006F1557" w:rsidRDefault="00BD511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R-</w:t>
      </w:r>
      <w:proofErr w:type="gramStart"/>
      <w:r>
        <w:rPr>
          <w:rFonts w:ascii="Times New Roman" w:hAnsi="Times New Roman"/>
          <w:sz w:val="28"/>
        </w:rPr>
        <w:t>радиус  кривой</w:t>
      </w:r>
      <w:proofErr w:type="gramEnd"/>
      <w:r>
        <w:rPr>
          <w:rFonts w:ascii="Times New Roman" w:hAnsi="Times New Roman"/>
          <w:sz w:val="28"/>
        </w:rPr>
        <w:t xml:space="preserve">  ВУ № 2 – 250 м </w:t>
      </w:r>
    </w:p>
    <w:p w:rsidR="006F1557" w:rsidRDefault="006F1557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</w:p>
    <w:p w:rsidR="006F1557" w:rsidRDefault="00BD5117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Основные элементы горизонтальной круговой кривой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Разбивка пикетажа ведется от начала трассы до вершины первого угла поворота (ВУ № 1), устанавливается его пикетажное значение (рис. 1). Для </w:t>
      </w:r>
      <w:r>
        <w:rPr>
          <w:rFonts w:ascii="Times New Roman" w:hAnsi="Times New Roman"/>
          <w:sz w:val="28"/>
        </w:rPr>
        <w:t>продолжения разбивки пикетажа определяются значения начала НК1 и конца КК1 первого закругления, выносятся пикеты на кривую и продолжается разбивка пикетажа до вершины следующего угла поворота.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Рис. 1 Схема разбивки трассы дороги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5883275" cy="2420620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88327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76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Угол поворота (рис. </w:t>
      </w:r>
      <w:r>
        <w:rPr>
          <w:rFonts w:ascii="Times New Roman" w:hAnsi="Times New Roman"/>
          <w:sz w:val="28"/>
        </w:rPr>
        <w:t xml:space="preserve">2) </w:t>
      </w:r>
      <w:r>
        <w:rPr>
          <w:rFonts w:ascii="Times New Roman" w:hAnsi="Times New Roman"/>
          <w:i/>
          <w:sz w:val="28"/>
        </w:rPr>
        <w:t>α</w:t>
      </w:r>
      <w:r>
        <w:rPr>
          <w:rFonts w:ascii="Times New Roman" w:hAnsi="Times New Roman"/>
          <w:sz w:val="28"/>
        </w:rPr>
        <w:t xml:space="preserve"> измеряется транспортиром, величина радиуса закругления </w:t>
      </w:r>
      <w:r>
        <w:rPr>
          <w:rFonts w:ascii="Times New Roman" w:hAnsi="Times New Roman"/>
          <w:i/>
          <w:sz w:val="28"/>
        </w:rPr>
        <w:t xml:space="preserve">R </w:t>
      </w:r>
      <w:r>
        <w:rPr>
          <w:rFonts w:ascii="Times New Roman" w:hAnsi="Times New Roman"/>
          <w:sz w:val="28"/>
        </w:rPr>
        <w:t xml:space="preserve">назначается исходя из условий рельефа местности и с учетом категории дороги. Параметры круговой кривой – тангенс (Т), длина кривой (К), биссектриса (Б), </w:t>
      </w:r>
      <w:proofErr w:type="spellStart"/>
      <w:r>
        <w:rPr>
          <w:rFonts w:ascii="Times New Roman" w:hAnsi="Times New Roman"/>
          <w:sz w:val="28"/>
        </w:rPr>
        <w:t>домер</w:t>
      </w:r>
      <w:proofErr w:type="spellEnd"/>
      <w:r>
        <w:rPr>
          <w:rFonts w:ascii="Times New Roman" w:hAnsi="Times New Roman"/>
          <w:sz w:val="28"/>
        </w:rPr>
        <w:t xml:space="preserve"> (Д) вычисляют по формулам:</w:t>
      </w:r>
    </w:p>
    <w:p w:rsidR="006F1557" w:rsidRDefault="006F1557">
      <w:pPr>
        <w:spacing w:after="0" w:line="276" w:lineRule="auto"/>
        <w:ind w:firstLine="851"/>
        <w:jc w:val="both"/>
        <w:rPr>
          <w:rFonts w:ascii="Times New Roman" w:hAnsi="Times New Roman"/>
          <w:sz w:val="24"/>
        </w:rPr>
      </w:pPr>
    </w:p>
    <w:p w:rsidR="006F1557" w:rsidRDefault="00BD5117">
      <w:pPr>
        <w:spacing w:after="0" w:line="240" w:lineRule="auto"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noProof/>
          <w:sz w:val="26"/>
        </w:rPr>
        <w:drawing>
          <wp:inline distT="0" distB="0" distL="0" distR="0">
            <wp:extent cx="1467104" cy="390525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467104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</w:rPr>
        <w:t xml:space="preserve">      </w:t>
      </w:r>
      <w:r>
        <w:rPr>
          <w:rFonts w:ascii="Times New Roman" w:hAnsi="Times New Roman"/>
          <w:sz w:val="26"/>
        </w:rPr>
        <w:t xml:space="preserve">           </w:t>
      </w:r>
      <w:r>
        <w:rPr>
          <w:rFonts w:ascii="Times New Roman" w:hAnsi="Times New Roman"/>
          <w:noProof/>
          <w:sz w:val="26"/>
        </w:rPr>
        <w:drawing>
          <wp:inline distT="0" distB="0" distL="0" distR="0">
            <wp:extent cx="1533652" cy="390525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533652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BD5117">
      <w:pPr>
        <w:spacing w:after="0" w:line="240" w:lineRule="auto"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noProof/>
          <w:sz w:val="26"/>
        </w:rPr>
        <w:drawing>
          <wp:inline distT="0" distB="0" distL="0" distR="0">
            <wp:extent cx="1772031" cy="419226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772031" cy="41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</w:rPr>
        <w:t xml:space="preserve">               </w:t>
      </w:r>
      <w:r>
        <w:rPr>
          <w:rFonts w:ascii="Times New Roman" w:hAnsi="Times New Roman"/>
          <w:noProof/>
          <w:sz w:val="26"/>
        </w:rPr>
        <w:drawing>
          <wp:inline distT="0" distB="0" distL="0" distR="0">
            <wp:extent cx="1476121" cy="228600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47612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BD5117">
      <w:pPr>
        <w:spacing w:after="200" w:line="276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Определяем основные элементы круговой кривой Т, </w:t>
      </w:r>
      <w:proofErr w:type="gramStart"/>
      <w:r>
        <w:rPr>
          <w:rFonts w:ascii="Times New Roman" w:hAnsi="Times New Roman"/>
          <w:sz w:val="28"/>
        </w:rPr>
        <w:t>L,К</w:t>
      </w:r>
      <w:proofErr w:type="gramEnd"/>
      <w:r>
        <w:rPr>
          <w:rFonts w:ascii="Times New Roman" w:hAnsi="Times New Roman"/>
          <w:sz w:val="28"/>
        </w:rPr>
        <w:t>, Б, Д</w:t>
      </w:r>
    </w:p>
    <w:p w:rsidR="006F1557" w:rsidRDefault="00BD5117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L- длина переходной кривой определяется по значению R-радиуса в </w:t>
      </w:r>
      <w:proofErr w:type="gramStart"/>
      <w:r>
        <w:rPr>
          <w:rFonts w:ascii="Times New Roman" w:hAnsi="Times New Roman"/>
          <w:sz w:val="28"/>
        </w:rPr>
        <w:t>таблице  5.5.</w:t>
      </w:r>
      <w:proofErr w:type="gramEnd"/>
      <w:r>
        <w:rPr>
          <w:rFonts w:ascii="Times New Roman" w:hAnsi="Times New Roman"/>
          <w:sz w:val="28"/>
        </w:rPr>
        <w:t xml:space="preserve"> СП 34.13330.2012 Автомобильные дороги. Актуализированная </w:t>
      </w:r>
      <w:proofErr w:type="gramStart"/>
      <w:r>
        <w:rPr>
          <w:rFonts w:ascii="Times New Roman" w:hAnsi="Times New Roman"/>
          <w:sz w:val="28"/>
        </w:rPr>
        <w:t>редакция  СНиП</w:t>
      </w:r>
      <w:proofErr w:type="gramEnd"/>
      <w:r>
        <w:rPr>
          <w:rFonts w:ascii="Times New Roman" w:hAnsi="Times New Roman"/>
          <w:sz w:val="28"/>
        </w:rPr>
        <w:t xml:space="preserve"> 2.05.02-85*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3164205" cy="2188845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16420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6F1557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6F1557" w:rsidRDefault="00BD5117">
      <w:pPr>
        <w:spacing w:after="20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Рис. 2.  Основные элементы горизонтальной круговой кривой</w:t>
      </w:r>
    </w:p>
    <w:p w:rsidR="006F1557" w:rsidRDefault="00BD5117">
      <w:pPr>
        <w:spacing w:after="200" w:line="276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Определяем пикетаж главных точек закругления:</w:t>
      </w:r>
    </w:p>
    <w:p w:rsidR="006F1557" w:rsidRDefault="00BD5117">
      <w:pPr>
        <w:spacing w:after="200" w:line="276" w:lineRule="auto"/>
        <w:rPr>
          <w:rFonts w:ascii="Times New Roman" w:hAnsi="Times New Roman"/>
          <w:b/>
          <w:sz w:val="28"/>
        </w:rPr>
      </w:pPr>
      <w:proofErr w:type="gramStart"/>
      <w:r>
        <w:rPr>
          <w:rFonts w:ascii="Times New Roman" w:hAnsi="Times New Roman"/>
          <w:b/>
          <w:sz w:val="28"/>
        </w:rPr>
        <w:t>Например</w:t>
      </w:r>
      <w:proofErr w:type="gramEnd"/>
      <w:r>
        <w:rPr>
          <w:rFonts w:ascii="Times New Roman" w:hAnsi="Times New Roman"/>
          <w:b/>
          <w:sz w:val="28"/>
        </w:rPr>
        <w:t>:</w:t>
      </w:r>
    </w:p>
    <w:p w:rsidR="006F1557" w:rsidRDefault="00BD5117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Т=317,09, L=100, </w:t>
      </w:r>
      <w:proofErr w:type="gramStart"/>
      <w:r>
        <w:rPr>
          <w:rFonts w:ascii="Times New Roman" w:hAnsi="Times New Roman"/>
          <w:sz w:val="28"/>
        </w:rPr>
        <w:t>К</w:t>
      </w:r>
      <w:proofErr w:type="gramEnd"/>
      <w:r>
        <w:rPr>
          <w:rFonts w:ascii="Times New Roman" w:hAnsi="Times New Roman"/>
          <w:sz w:val="28"/>
        </w:rPr>
        <w:t>=628,93, Б=23,03, Д=5,25</w:t>
      </w:r>
    </w:p>
    <w:p w:rsidR="006F1557" w:rsidRDefault="00BD5117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пикетаж начала закругления:</w:t>
      </w:r>
    </w:p>
    <w:p w:rsidR="006F1557" w:rsidRDefault="00BD5117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ПК НЗ1 = ПК ВУП – ТПК = ПК 13+13,79 –317,09 = ПК 09+96,70 </w:t>
      </w:r>
    </w:p>
    <w:p w:rsidR="006F1557" w:rsidRDefault="00BD5117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– пикет </w:t>
      </w:r>
      <w:r>
        <w:rPr>
          <w:rFonts w:ascii="Times New Roman" w:hAnsi="Times New Roman"/>
          <w:sz w:val="28"/>
        </w:rPr>
        <w:t>начала круговой кривой:</w:t>
      </w:r>
    </w:p>
    <w:p w:rsidR="006F1557" w:rsidRDefault="00BD5117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ПК НКК1 = ПК НЗ + l = ПК 09+96,70 + 100 = ПК 10+96,70 </w:t>
      </w:r>
    </w:p>
    <w:p w:rsidR="006F1557" w:rsidRDefault="00BD5117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пикет конца закругления:</w:t>
      </w:r>
    </w:p>
    <w:p w:rsidR="006F1557" w:rsidRDefault="00BD5117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ПК КЗ1 = ПК НЗ + К = ПК 09+96,70 + 628,93= ПК 16+25,64 </w:t>
      </w:r>
    </w:p>
    <w:p w:rsidR="006F1557" w:rsidRDefault="00BD5117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пикет конца круговой кривой:</w:t>
      </w:r>
    </w:p>
    <w:p w:rsidR="006F1557" w:rsidRDefault="00BD5117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ПК ККК1 = ПК КЗ – l = ПК 16+25,64 – 100 = ПК 15+25,64 </w:t>
      </w:r>
    </w:p>
    <w:p w:rsidR="006F1557" w:rsidRDefault="00BD5117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Длина кругов</w:t>
      </w:r>
      <w:r>
        <w:rPr>
          <w:rFonts w:ascii="Times New Roman" w:hAnsi="Times New Roman"/>
          <w:sz w:val="28"/>
        </w:rPr>
        <w:t>ой кривой:</w:t>
      </w:r>
    </w:p>
    <w:p w:rsidR="006F1557" w:rsidRDefault="00BD5117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LКК1 = ПК ККК1 – ПК НКК1 = ПК 15+25,64 – ПК 10+96,70 = 1077,76.</w:t>
      </w:r>
    </w:p>
    <w:p w:rsidR="006F1557" w:rsidRDefault="00BD5117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Контроль:</w:t>
      </w:r>
    </w:p>
    <w:p w:rsidR="006F1557" w:rsidRDefault="00BD5117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ПК КЗ = ПК ВУП + Т – Д = ПК 13+13,79 + 317,09– 5.25 = ПК 16+25,64</w:t>
      </w:r>
    </w:p>
    <w:p w:rsidR="006F1557" w:rsidRDefault="00BD5117">
      <w:pPr>
        <w:spacing w:after="200" w:line="276" w:lineRule="auto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Расчет длины прямых вставок и расстояний между углами поворота</w:t>
      </w:r>
    </w:p>
    <w:p w:rsidR="006F1557" w:rsidRDefault="00BD5117">
      <w:pPr>
        <w:spacing w:after="200" w:line="276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Длина первой прямой вставки равна расстоян</w:t>
      </w:r>
      <w:r>
        <w:rPr>
          <w:rFonts w:ascii="Times New Roman" w:hAnsi="Times New Roman"/>
          <w:sz w:val="28"/>
        </w:rPr>
        <w:t>ию от начала трассы до начала первой круговой кривой, определяется по формуле:</w:t>
      </w:r>
    </w:p>
    <w:p w:rsidR="006F1557" w:rsidRDefault="00BD5117">
      <w:pPr>
        <w:spacing w:after="200" w:line="276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Р1 = ПК НЗ1 – ПК НТ</w:t>
      </w:r>
      <w:r>
        <w:rPr>
          <w:rFonts w:ascii="Times New Roman" w:hAnsi="Times New Roman"/>
          <w:b/>
          <w:sz w:val="28"/>
        </w:rPr>
        <w:t>,</w:t>
      </w:r>
    </w:p>
    <w:p w:rsidR="006F1557" w:rsidRDefault="00BD5117">
      <w:pPr>
        <w:spacing w:after="200" w:line="276" w:lineRule="auto"/>
        <w:rPr>
          <w:rFonts w:ascii="Times New Roman" w:hAnsi="Times New Roman"/>
          <w:b/>
          <w:sz w:val="28"/>
        </w:rPr>
      </w:pPr>
      <w:proofErr w:type="gramStart"/>
      <w:r>
        <w:rPr>
          <w:rFonts w:ascii="Times New Roman" w:hAnsi="Times New Roman"/>
          <w:b/>
          <w:sz w:val="28"/>
        </w:rPr>
        <w:t>Например</w:t>
      </w:r>
      <w:proofErr w:type="gramEnd"/>
      <w:r>
        <w:rPr>
          <w:rFonts w:ascii="Times New Roman" w:hAnsi="Times New Roman"/>
          <w:b/>
          <w:sz w:val="28"/>
        </w:rPr>
        <w:t>:</w:t>
      </w:r>
    </w:p>
    <w:p w:rsidR="006F1557" w:rsidRDefault="00BD5117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  <w:vertAlign w:val="subscript"/>
        </w:rPr>
        <w:t>1</w:t>
      </w:r>
      <w:r>
        <w:rPr>
          <w:rFonts w:ascii="Times New Roman" w:hAnsi="Times New Roman"/>
          <w:sz w:val="28"/>
        </w:rPr>
        <w:t xml:space="preserve"> = ПК НЗ</w:t>
      </w:r>
      <w:r>
        <w:rPr>
          <w:rFonts w:ascii="Times New Roman" w:hAnsi="Times New Roman"/>
          <w:sz w:val="28"/>
          <w:vertAlign w:val="subscript"/>
        </w:rPr>
        <w:t>1</w:t>
      </w:r>
      <w:r>
        <w:rPr>
          <w:rFonts w:ascii="Times New Roman" w:hAnsi="Times New Roman"/>
          <w:sz w:val="28"/>
        </w:rPr>
        <w:t xml:space="preserve"> – ПК НТ = ПК 9+96,70 – ПК 00+00 = 996,70 </w:t>
      </w:r>
    </w:p>
    <w:p w:rsidR="006F1557" w:rsidRDefault="00BD5117">
      <w:pPr>
        <w:widowControl w:val="0"/>
        <w:spacing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Длина последующих прямых вставок определяется как разность между началом последующей кривой</w:t>
      </w:r>
      <w:r>
        <w:rPr>
          <w:rFonts w:ascii="Times New Roman" w:hAnsi="Times New Roman"/>
          <w:sz w:val="28"/>
        </w:rPr>
        <w:t xml:space="preserve"> и концом предыдущей кривой: </w:t>
      </w:r>
    </w:p>
    <w:p w:rsidR="006F1557" w:rsidRDefault="00BD5117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</w:rPr>
        <w:t xml:space="preserve"> = ПК НЗ</w:t>
      </w:r>
      <w:r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</w:rPr>
        <w:t xml:space="preserve"> – ПК КЗ</w:t>
      </w:r>
      <w:r>
        <w:rPr>
          <w:rFonts w:ascii="Times New Roman" w:hAnsi="Times New Roman"/>
          <w:sz w:val="28"/>
          <w:vertAlign w:val="subscript"/>
        </w:rPr>
        <w:t>1</w:t>
      </w:r>
      <w:r>
        <w:rPr>
          <w:rFonts w:ascii="Times New Roman" w:hAnsi="Times New Roman"/>
          <w:sz w:val="28"/>
        </w:rPr>
        <w:t xml:space="preserve"> = ПК 9+96,70 – ПК 9+96,70 = 0,00 м. </w:t>
      </w:r>
    </w:p>
    <w:p w:rsidR="006F1557" w:rsidRDefault="00BD5117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Длина последней прямой вставки равна расстоянию от конца последней кривой до конца трассы: </w:t>
      </w:r>
    </w:p>
    <w:p w:rsidR="006F1557" w:rsidRDefault="00BD5117">
      <w:pPr>
        <w:widowControl w:val="0"/>
        <w:spacing w:after="0" w:line="360" w:lineRule="auto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  <w:vertAlign w:val="subscript"/>
        </w:rPr>
        <w:t>3</w:t>
      </w:r>
      <w:r>
        <w:rPr>
          <w:rFonts w:ascii="Times New Roman" w:hAnsi="Times New Roman"/>
          <w:sz w:val="28"/>
        </w:rPr>
        <w:t xml:space="preserve"> = ПК КТ – ПК КЗ</w:t>
      </w:r>
      <w:r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</w:rPr>
        <w:t xml:space="preserve"> = ПК 34+45,45 – ПК 27+03,40 =742,06 </w:t>
      </w:r>
    </w:p>
    <w:p w:rsidR="006F1557" w:rsidRDefault="00BD5117">
      <w:pPr>
        <w:spacing w:after="200" w:line="276" w:lineRule="auto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Определяем </w:t>
      </w:r>
      <w:r>
        <w:rPr>
          <w:rFonts w:ascii="Times New Roman" w:hAnsi="Times New Roman"/>
          <w:b/>
          <w:i/>
          <w:sz w:val="28"/>
        </w:rPr>
        <w:t>расстояние между углами поворота:</w:t>
      </w:r>
    </w:p>
    <w:p w:rsidR="006F1557" w:rsidRDefault="00BD5117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S1 = ПК ВУ № 1–ПК НТ = ПК 13+13,79 –ПК 00+00 =1313,79 м.</w:t>
      </w:r>
    </w:p>
    <w:p w:rsidR="006F1557" w:rsidRDefault="00BD5117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S2 = ПК ВУ № 2–ПК ВУ № 1+ Д= ПК 21+84,03– ПК 13+13,79 +39,01 = 875,48 м.</w:t>
      </w:r>
    </w:p>
    <w:p w:rsidR="006F1557" w:rsidRDefault="00BD5117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S3 = ПК КТ– ПК ВУ № 2 +Д2 = ПК 34+45,45 –ПК 21+84,03+ 86,81≈1300,45 м.</w:t>
      </w:r>
    </w:p>
    <w:p w:rsidR="006F1557" w:rsidRDefault="00BD5117">
      <w:pPr>
        <w:spacing w:after="200" w:line="276" w:lineRule="auto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Делаем проверку длины</w:t>
      </w:r>
      <w:r>
        <w:rPr>
          <w:rFonts w:ascii="Times New Roman" w:hAnsi="Times New Roman"/>
          <w:b/>
          <w:i/>
          <w:sz w:val="28"/>
        </w:rPr>
        <w:t xml:space="preserve"> трассы по формулам:</w:t>
      </w:r>
    </w:p>
    <w:p w:rsidR="006F1557" w:rsidRDefault="00BD5117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LТР = ∑Р + ∑LКК = Р1+Р2+Р3 + LKK1 + LKK2 = 996,</w:t>
      </w:r>
      <w:proofErr w:type="gramStart"/>
      <w:r>
        <w:rPr>
          <w:rFonts w:ascii="Times New Roman" w:hAnsi="Times New Roman"/>
          <w:sz w:val="28"/>
        </w:rPr>
        <w:t>70  +</w:t>
      </w:r>
      <w:proofErr w:type="gramEnd"/>
      <w:r>
        <w:rPr>
          <w:rFonts w:ascii="Times New Roman" w:hAnsi="Times New Roman"/>
          <w:sz w:val="28"/>
        </w:rPr>
        <w:t xml:space="preserve"> 0,00 +742,06  + 877,76 +428,93  = 3445,45 </w:t>
      </w:r>
    </w:p>
    <w:p w:rsidR="006F1557" w:rsidRPr="002F0D52" w:rsidRDefault="00BD5117">
      <w:pPr>
        <w:spacing w:after="200" w:line="276" w:lineRule="auto"/>
        <w:rPr>
          <w:rFonts w:ascii="Times New Roman" w:hAnsi="Times New Roman"/>
          <w:sz w:val="28"/>
          <w:lang w:val="en-US"/>
        </w:rPr>
      </w:pPr>
      <w:r w:rsidRPr="002F0D52">
        <w:rPr>
          <w:rFonts w:ascii="Times New Roman" w:hAnsi="Times New Roman"/>
          <w:sz w:val="28"/>
          <w:lang w:val="en-US"/>
        </w:rPr>
        <w:t xml:space="preserve">L </w:t>
      </w:r>
      <w:r>
        <w:rPr>
          <w:rFonts w:ascii="Times New Roman" w:hAnsi="Times New Roman"/>
          <w:sz w:val="28"/>
        </w:rPr>
        <w:t>ТР</w:t>
      </w:r>
      <w:r w:rsidRPr="002F0D52">
        <w:rPr>
          <w:rFonts w:ascii="Times New Roman" w:hAnsi="Times New Roman"/>
          <w:sz w:val="28"/>
          <w:lang w:val="en-US"/>
        </w:rPr>
        <w:t xml:space="preserve"> = ∑ S– ∑ </w:t>
      </w:r>
      <w:r>
        <w:rPr>
          <w:rFonts w:ascii="Times New Roman" w:hAnsi="Times New Roman"/>
          <w:sz w:val="28"/>
        </w:rPr>
        <w:t>Д</w:t>
      </w:r>
      <w:r w:rsidRPr="002F0D52">
        <w:rPr>
          <w:rFonts w:ascii="Times New Roman" w:hAnsi="Times New Roman"/>
          <w:sz w:val="28"/>
          <w:lang w:val="en-US"/>
        </w:rPr>
        <w:t xml:space="preserve"> = S1 + S2 + S3 – (</w:t>
      </w:r>
      <w:r>
        <w:rPr>
          <w:rFonts w:ascii="Times New Roman" w:hAnsi="Times New Roman"/>
          <w:sz w:val="28"/>
        </w:rPr>
        <w:t>Д</w:t>
      </w:r>
      <w:r w:rsidRPr="002F0D52">
        <w:rPr>
          <w:rFonts w:ascii="Times New Roman" w:hAnsi="Times New Roman"/>
          <w:sz w:val="28"/>
          <w:lang w:val="en-US"/>
        </w:rPr>
        <w:t xml:space="preserve">1 + </w:t>
      </w:r>
      <w:r>
        <w:rPr>
          <w:rFonts w:ascii="Times New Roman" w:hAnsi="Times New Roman"/>
          <w:sz w:val="28"/>
        </w:rPr>
        <w:t>Д</w:t>
      </w:r>
      <w:r w:rsidRPr="002F0D52">
        <w:rPr>
          <w:rFonts w:ascii="Times New Roman" w:hAnsi="Times New Roman"/>
          <w:sz w:val="28"/>
          <w:lang w:val="en-US"/>
        </w:rPr>
        <w:t>2) = 1313,</w:t>
      </w:r>
      <w:proofErr w:type="gramStart"/>
      <w:r w:rsidRPr="002F0D52">
        <w:rPr>
          <w:rFonts w:ascii="Times New Roman" w:hAnsi="Times New Roman"/>
          <w:sz w:val="28"/>
          <w:lang w:val="en-US"/>
        </w:rPr>
        <w:t>79  +</w:t>
      </w:r>
      <w:proofErr w:type="gramEnd"/>
      <w:r w:rsidRPr="002F0D52">
        <w:rPr>
          <w:rFonts w:ascii="Times New Roman" w:hAnsi="Times New Roman"/>
          <w:sz w:val="28"/>
          <w:lang w:val="en-US"/>
        </w:rPr>
        <w:t>875,48 + 1300,45  – (5,25 + 86,81)≈3445,45.</w:t>
      </w:r>
    </w:p>
    <w:p w:rsidR="006F1557" w:rsidRDefault="00BD5117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∑ Д = 2∑ Т – ∑ LКК = 2(317,09+558,39) – </w:t>
      </w:r>
      <w:r>
        <w:rPr>
          <w:rFonts w:ascii="Times New Roman" w:hAnsi="Times New Roman"/>
          <w:sz w:val="28"/>
        </w:rPr>
        <w:t>(628,93+1077,76) = 109,84</w:t>
      </w:r>
    </w:p>
    <w:p w:rsidR="006F1557" w:rsidRDefault="00BD5117">
      <w:pPr>
        <w:spacing w:after="200" w:line="276" w:lineRule="auto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b/>
          <w:i/>
          <w:sz w:val="28"/>
        </w:rPr>
        <w:t>Начертить таблицу, заполнить ведомость</w:t>
      </w:r>
    </w:p>
    <w:p w:rsidR="006F1557" w:rsidRDefault="006F1557">
      <w:pPr>
        <w:spacing w:after="0" w:line="240" w:lineRule="auto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901690" cy="1426845"/>
            <wp:effectExtent l="0" t="0" r="0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90169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Практическое занятие №14</w:t>
      </w:r>
    </w:p>
    <w:p w:rsidR="006F1557" w:rsidRDefault="006F155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Тема:</w:t>
      </w:r>
      <w:r>
        <w:rPr>
          <w:rFonts w:ascii="Times New Roman" w:hAnsi="Times New Roman"/>
          <w:sz w:val="28"/>
        </w:rPr>
        <w:t xml:space="preserve"> Сбор исходных данных для проектирования водопропускных сооружений: определение площади водосборных бассейнов, длины лога, уклона лога, глубину лога и укло</w:t>
      </w:r>
      <w:r>
        <w:rPr>
          <w:rFonts w:ascii="Times New Roman" w:hAnsi="Times New Roman"/>
          <w:sz w:val="28"/>
        </w:rPr>
        <w:t>н лога у сооружения. Определение расходов от ливневых и талых вод. Определение расчетного расхода.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Цели: </w:t>
      </w:r>
      <w:r>
        <w:rPr>
          <w:rFonts w:ascii="Times New Roman" w:hAnsi="Times New Roman"/>
          <w:sz w:val="28"/>
        </w:rPr>
        <w:t>получить практические знания по сбору исходных данных для проектирования водопропускных сооружений: определение площади водосборных бассейнов, длины ло</w:t>
      </w:r>
      <w:r>
        <w:rPr>
          <w:rFonts w:ascii="Times New Roman" w:hAnsi="Times New Roman"/>
          <w:sz w:val="28"/>
        </w:rPr>
        <w:t xml:space="preserve">га, уклона лога, глубину лога и уклон лога у сооружения; определению расходов от ливневых и талых </w:t>
      </w:r>
      <w:proofErr w:type="gramStart"/>
      <w:r>
        <w:rPr>
          <w:rFonts w:ascii="Times New Roman" w:hAnsi="Times New Roman"/>
          <w:sz w:val="28"/>
        </w:rPr>
        <w:t>вод;  расчетного</w:t>
      </w:r>
      <w:proofErr w:type="gramEnd"/>
      <w:r>
        <w:rPr>
          <w:rFonts w:ascii="Times New Roman" w:hAnsi="Times New Roman"/>
          <w:sz w:val="28"/>
        </w:rPr>
        <w:t xml:space="preserve"> расхода.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b/>
          <w:sz w:val="28"/>
        </w:rPr>
        <w:lastRenderedPageBreak/>
        <w:t xml:space="preserve">Задача:  </w:t>
      </w:r>
      <w:r>
        <w:rPr>
          <w:rFonts w:ascii="Times New Roman" w:hAnsi="Times New Roman"/>
          <w:sz w:val="28"/>
        </w:rPr>
        <w:t>получить</w:t>
      </w:r>
      <w:proofErr w:type="gramEnd"/>
      <w:r>
        <w:rPr>
          <w:rFonts w:ascii="Times New Roman" w:hAnsi="Times New Roman"/>
          <w:sz w:val="28"/>
        </w:rPr>
        <w:t xml:space="preserve"> знания по сбору исходных данных для проектирования водопропускных сооружений: определение площади водосборных басс</w:t>
      </w:r>
      <w:r>
        <w:rPr>
          <w:rFonts w:ascii="Times New Roman" w:hAnsi="Times New Roman"/>
          <w:sz w:val="28"/>
        </w:rPr>
        <w:t xml:space="preserve">ейнов, длины лога, уклона лога, глубину лога и уклон лога у сооружения; определению расходов от ливневых и талых вод;  расчетного расхода. 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Задание: </w:t>
      </w:r>
      <w:r>
        <w:rPr>
          <w:rFonts w:ascii="Times New Roman" w:hAnsi="Times New Roman"/>
          <w:sz w:val="28"/>
        </w:rPr>
        <w:t xml:space="preserve">на основании полученных данных определить: </w:t>
      </w:r>
    </w:p>
    <w:p w:rsidR="006F1557" w:rsidRDefault="00BD511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площади водосборных бассейнов; </w:t>
      </w:r>
    </w:p>
    <w:p w:rsidR="006F1557" w:rsidRDefault="00BD511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длины лога; </w:t>
      </w:r>
    </w:p>
    <w:p w:rsidR="006F1557" w:rsidRDefault="00BD511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уклона лога; </w:t>
      </w:r>
    </w:p>
    <w:p w:rsidR="006F1557" w:rsidRDefault="00BD511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глубину лога и уклон лога у сооружения; </w:t>
      </w:r>
    </w:p>
    <w:p w:rsidR="006F1557" w:rsidRDefault="00BD511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расход от ливневых и талых вод; </w:t>
      </w:r>
    </w:p>
    <w:p w:rsidR="006F1557" w:rsidRDefault="00BD511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расчетного расхода.</w:t>
      </w:r>
    </w:p>
    <w:p w:rsidR="006F1557" w:rsidRDefault="00BD5117">
      <w:pPr>
        <w:spacing w:after="200" w:line="276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Раздаточный материал: </w:t>
      </w:r>
      <w:r>
        <w:rPr>
          <w:rFonts w:ascii="Times New Roman" w:hAnsi="Times New Roman"/>
          <w:sz w:val="28"/>
        </w:rPr>
        <w:t>учебная карта.</w:t>
      </w:r>
    </w:p>
    <w:p w:rsidR="006F1557" w:rsidRDefault="00BD5117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Ход выполнения практической работы</w:t>
      </w:r>
      <w:r>
        <w:rPr>
          <w:rFonts w:ascii="Times New Roman" w:hAnsi="Times New Roman"/>
          <w:sz w:val="28"/>
        </w:rPr>
        <w:t>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Аккумуляция учитывается во всех случаях расчета по преобладающему ливневому стоку. В </w:t>
      </w:r>
      <w:r>
        <w:rPr>
          <w:rFonts w:ascii="Times New Roman" w:hAnsi="Times New Roman"/>
          <w:sz w:val="28"/>
        </w:rPr>
        <w:t xml:space="preserve">результате аккумуляции воды перед трубой образуется пруд. Время прохождения воды через трубу увеличивается по сравнению с продолжительностью паводка, вследствие чего происходит снижение расчетного сбросного расхода в сооружении </w:t>
      </w:r>
      <w:proofErr w:type="spellStart"/>
      <w:r>
        <w:rPr>
          <w:rFonts w:ascii="Times New Roman" w:hAnsi="Times New Roman"/>
          <w:sz w:val="28"/>
        </w:rPr>
        <w:t>Qс</w:t>
      </w:r>
      <w:proofErr w:type="spellEnd"/>
      <w:r>
        <w:rPr>
          <w:rFonts w:ascii="Times New Roman" w:hAnsi="Times New Roman"/>
          <w:sz w:val="28"/>
        </w:rPr>
        <w:t xml:space="preserve"> по сравнению с максимальн</w:t>
      </w:r>
      <w:r>
        <w:rPr>
          <w:rFonts w:ascii="Times New Roman" w:hAnsi="Times New Roman"/>
          <w:sz w:val="28"/>
        </w:rPr>
        <w:t xml:space="preserve">ым </w:t>
      </w:r>
      <w:proofErr w:type="spellStart"/>
      <w:r>
        <w:rPr>
          <w:rFonts w:ascii="Times New Roman" w:hAnsi="Times New Roman"/>
          <w:sz w:val="28"/>
        </w:rPr>
        <w:t>паводочным</w:t>
      </w:r>
      <w:proofErr w:type="spellEnd"/>
      <w:r>
        <w:rPr>
          <w:rFonts w:ascii="Times New Roman" w:hAnsi="Times New Roman"/>
          <w:sz w:val="28"/>
        </w:rPr>
        <w:t xml:space="preserve"> расходом </w:t>
      </w:r>
      <w:proofErr w:type="spellStart"/>
      <w:r>
        <w:rPr>
          <w:rFonts w:ascii="Times New Roman" w:hAnsi="Times New Roman"/>
          <w:sz w:val="28"/>
        </w:rPr>
        <w:t>Q</w:t>
      </w:r>
      <w:proofErr w:type="gramStart"/>
      <w:r>
        <w:rPr>
          <w:rFonts w:ascii="Times New Roman" w:hAnsi="Times New Roman"/>
          <w:sz w:val="28"/>
        </w:rPr>
        <w:t>р</w:t>
      </w:r>
      <w:proofErr w:type="spellEnd"/>
      <w:r>
        <w:rPr>
          <w:rFonts w:ascii="Times New Roman" w:hAnsi="Times New Roman"/>
          <w:sz w:val="28"/>
        </w:rPr>
        <w:t xml:space="preserve"> ,</w:t>
      </w:r>
      <w:proofErr w:type="gramEnd"/>
      <w:r>
        <w:rPr>
          <w:rFonts w:ascii="Times New Roman" w:hAnsi="Times New Roman"/>
          <w:sz w:val="28"/>
        </w:rPr>
        <w:t xml:space="preserve"> что приводит к значительному уменьшению отверстия трубы. Расчет производится по ливневому стоку с соблюдением условия </w:t>
      </w:r>
      <w:proofErr w:type="spellStart"/>
      <w:r>
        <w:rPr>
          <w:rFonts w:ascii="Times New Roman" w:hAnsi="Times New Roman"/>
          <w:sz w:val="28"/>
        </w:rPr>
        <w:t>Qc</w:t>
      </w:r>
      <w:proofErr w:type="spellEnd"/>
      <w:r>
        <w:rPr>
          <w:rFonts w:ascii="Times New Roman" w:hAnsi="Times New Roman"/>
          <w:sz w:val="28"/>
        </w:rPr>
        <w:t xml:space="preserve"> ≥ </w:t>
      </w:r>
      <w:proofErr w:type="spellStart"/>
      <w:r>
        <w:rPr>
          <w:rFonts w:ascii="Times New Roman" w:hAnsi="Times New Roman"/>
          <w:sz w:val="28"/>
        </w:rPr>
        <w:t>Q</w:t>
      </w:r>
      <w:proofErr w:type="gramStart"/>
      <w:r>
        <w:rPr>
          <w:rFonts w:ascii="Times New Roman" w:hAnsi="Times New Roman"/>
          <w:sz w:val="28"/>
        </w:rPr>
        <w:t>т</w:t>
      </w:r>
      <w:proofErr w:type="spellEnd"/>
      <w:r>
        <w:rPr>
          <w:rFonts w:ascii="Times New Roman" w:hAnsi="Times New Roman"/>
          <w:sz w:val="28"/>
        </w:rPr>
        <w:t xml:space="preserve"> ,</w:t>
      </w:r>
      <w:proofErr w:type="gramEnd"/>
      <w:r>
        <w:rPr>
          <w:rFonts w:ascii="Times New Roman" w:hAnsi="Times New Roman"/>
          <w:sz w:val="28"/>
        </w:rPr>
        <w:t xml:space="preserve"> где </w:t>
      </w:r>
      <w:proofErr w:type="spellStart"/>
      <w:r>
        <w:rPr>
          <w:rFonts w:ascii="Times New Roman" w:hAnsi="Times New Roman"/>
          <w:sz w:val="28"/>
        </w:rPr>
        <w:t>Qт</w:t>
      </w:r>
      <w:proofErr w:type="spellEnd"/>
      <w:r>
        <w:rPr>
          <w:rFonts w:ascii="Times New Roman" w:hAnsi="Times New Roman"/>
          <w:sz w:val="28"/>
        </w:rPr>
        <w:t xml:space="preserve"> по формуле (3) равно 1,9 м3 /с, а </w:t>
      </w:r>
      <w:proofErr w:type="spellStart"/>
      <w:r>
        <w:rPr>
          <w:rFonts w:ascii="Times New Roman" w:hAnsi="Times New Roman"/>
          <w:sz w:val="28"/>
        </w:rPr>
        <w:t>Qc</w:t>
      </w:r>
      <w:proofErr w:type="spellEnd"/>
      <w:r>
        <w:rPr>
          <w:rFonts w:ascii="Times New Roman" w:hAnsi="Times New Roman"/>
          <w:sz w:val="28"/>
        </w:rPr>
        <w:t xml:space="preserve"> по формуле (1) равно 4,24 м3 /с. Условие выполняется.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>рядок определения расчетного сбросного расхода в сооружении с учетом аккумуляции следующий:</w:t>
      </w:r>
    </w:p>
    <w:p w:rsidR="006F1557" w:rsidRDefault="00BD5117">
      <w:pPr>
        <w:numPr>
          <w:ilvl w:val="0"/>
          <w:numId w:val="4"/>
        </w:numPr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Вычисляется объем стока W, м</w:t>
      </w:r>
      <w:proofErr w:type="gramStart"/>
      <w:r>
        <w:rPr>
          <w:rFonts w:ascii="Times New Roman" w:hAnsi="Times New Roman"/>
          <w:sz w:val="28"/>
        </w:rPr>
        <w:t>3 ,</w:t>
      </w:r>
      <w:proofErr w:type="gramEnd"/>
      <w:r>
        <w:rPr>
          <w:rFonts w:ascii="Times New Roman" w:hAnsi="Times New Roman"/>
          <w:sz w:val="28"/>
        </w:rPr>
        <w:t xml:space="preserve"> по формуле</w:t>
      </w:r>
    </w:p>
    <w:p w:rsidR="006F1557" w:rsidRDefault="00BD5117">
      <w:pPr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752600" cy="409575"/>
            <wp:effectExtent l="0" t="0" r="0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45"/>
                    <a:srcRect/>
                    <a:stretch/>
                  </pic:blipFill>
                  <pic:spPr>
                    <a:xfrm>
                      <a:off x="0" y="0"/>
                      <a:ext cx="17526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BD5117">
      <w:pPr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где </w:t>
      </w:r>
      <w:proofErr w:type="spellStart"/>
      <w:r>
        <w:rPr>
          <w:rFonts w:ascii="Times New Roman" w:hAnsi="Times New Roman"/>
          <w:sz w:val="28"/>
        </w:rPr>
        <w:t>ачас</w:t>
      </w:r>
      <w:proofErr w:type="spellEnd"/>
      <w:r>
        <w:rPr>
          <w:rFonts w:ascii="Times New Roman" w:hAnsi="Times New Roman"/>
          <w:sz w:val="28"/>
        </w:rPr>
        <w:t xml:space="preserve"> — интенсивность ливня часовой продолжительности в зависимости от ливневого района и вероятности превышения мак</w:t>
      </w:r>
      <w:r>
        <w:rPr>
          <w:rFonts w:ascii="Times New Roman" w:hAnsi="Times New Roman"/>
          <w:sz w:val="28"/>
        </w:rPr>
        <w:t xml:space="preserve">симальных расходов расчетных паводков, мм/мин. По табл. XV.2 [1] </w:t>
      </w:r>
      <w:proofErr w:type="spellStart"/>
      <w:r>
        <w:rPr>
          <w:rFonts w:ascii="Times New Roman" w:hAnsi="Times New Roman"/>
          <w:sz w:val="28"/>
        </w:rPr>
        <w:t>ачас</w:t>
      </w:r>
      <w:proofErr w:type="spellEnd"/>
      <w:r>
        <w:rPr>
          <w:rFonts w:ascii="Times New Roman" w:hAnsi="Times New Roman"/>
          <w:sz w:val="28"/>
        </w:rPr>
        <w:t xml:space="preserve"> = 0,89;</w:t>
      </w:r>
    </w:p>
    <w:p w:rsidR="006F1557" w:rsidRDefault="00BD5117">
      <w:pPr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φ — коэффициент редукции, определяемый по формуле (2). φ = 0,5;</w:t>
      </w:r>
    </w:p>
    <w:p w:rsidR="006F1557" w:rsidRDefault="00BD5117">
      <w:pPr>
        <w:ind w:left="360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kt</w:t>
      </w:r>
      <w:proofErr w:type="spellEnd"/>
      <w:r>
        <w:rPr>
          <w:rFonts w:ascii="Times New Roman" w:hAnsi="Times New Roman"/>
          <w:sz w:val="28"/>
        </w:rPr>
        <w:t xml:space="preserve"> — коэффициент перехода от интенсивности ливня часовой продолжительности к интенсивности ливня расчетной продолж</w:t>
      </w:r>
      <w:r>
        <w:rPr>
          <w:rFonts w:ascii="Times New Roman" w:hAnsi="Times New Roman"/>
          <w:sz w:val="28"/>
        </w:rPr>
        <w:t xml:space="preserve">ительности. По табл. XV.3 [1] </w:t>
      </w:r>
      <w:proofErr w:type="spellStart"/>
      <w:r>
        <w:rPr>
          <w:rFonts w:ascii="Times New Roman" w:hAnsi="Times New Roman"/>
          <w:sz w:val="28"/>
        </w:rPr>
        <w:t>kt</w:t>
      </w:r>
      <w:proofErr w:type="spellEnd"/>
      <w:r>
        <w:rPr>
          <w:rFonts w:ascii="Times New Roman" w:hAnsi="Times New Roman"/>
          <w:sz w:val="28"/>
        </w:rPr>
        <w:t xml:space="preserve"> = 1,39.</w:t>
      </w:r>
    </w:p>
    <w:p w:rsidR="006F1557" w:rsidRDefault="00BD5117">
      <w:pPr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943100" cy="381000"/>
            <wp:effectExtent l="0" t="0" r="0" b="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46"/>
                    <a:srcRect/>
                    <a:stretch/>
                  </pic:blipFill>
                  <pic:spPr>
                    <a:xfrm>
                      <a:off x="0" y="0"/>
                      <a:ext cx="19431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BD5117">
      <w:pPr>
        <w:numPr>
          <w:ilvl w:val="0"/>
          <w:numId w:val="4"/>
        </w:numPr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Определяется крутизна склонов m1 и m</w:t>
      </w:r>
      <w:proofErr w:type="gramStart"/>
      <w:r>
        <w:rPr>
          <w:rFonts w:ascii="Times New Roman" w:hAnsi="Times New Roman"/>
          <w:sz w:val="28"/>
        </w:rPr>
        <w:t>2 .</w:t>
      </w:r>
      <w:proofErr w:type="gramEnd"/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ind w:left="720"/>
        <w:contextualSpacing/>
        <w:rPr>
          <w:rFonts w:ascii="Times New Roman" w:hAnsi="Times New Roman"/>
          <w:sz w:val="28"/>
        </w:rPr>
      </w:pPr>
    </w:p>
    <w:p w:rsidR="006F1557" w:rsidRDefault="00BD5117">
      <w:pPr>
        <w:ind w:left="72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3228340" cy="2124075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7"/>
                    <a:srcRect/>
                    <a:stretch/>
                  </pic:blipFill>
                  <pic:spPr>
                    <a:xfrm>
                      <a:off x="0" y="0"/>
                      <a:ext cx="322834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BD5117">
      <w:pPr>
        <w:numPr>
          <w:ilvl w:val="0"/>
          <w:numId w:val="4"/>
        </w:numPr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ряда значений H (с интервалом 0,5 м) в форме таблицы вычисляются объемы пруда аккумуляции </w:t>
      </w:r>
      <w:proofErr w:type="spellStart"/>
      <w:r>
        <w:rPr>
          <w:rFonts w:ascii="Times New Roman" w:hAnsi="Times New Roman"/>
          <w:sz w:val="28"/>
        </w:rPr>
        <w:t>W</w:t>
      </w:r>
      <w:proofErr w:type="gramStart"/>
      <w:r>
        <w:rPr>
          <w:rFonts w:ascii="Times New Roman" w:hAnsi="Times New Roman"/>
          <w:sz w:val="28"/>
        </w:rPr>
        <w:t>пр</w:t>
      </w:r>
      <w:proofErr w:type="spellEnd"/>
      <w:r>
        <w:rPr>
          <w:rFonts w:ascii="Times New Roman" w:hAnsi="Times New Roman"/>
          <w:sz w:val="28"/>
        </w:rPr>
        <w:t xml:space="preserve"> ,</w:t>
      </w:r>
      <w:proofErr w:type="gramEnd"/>
      <w:r>
        <w:rPr>
          <w:rFonts w:ascii="Times New Roman" w:hAnsi="Times New Roman"/>
          <w:sz w:val="28"/>
        </w:rPr>
        <w:t xml:space="preserve"> м3 , по формуле:</w:t>
      </w:r>
    </w:p>
    <w:p w:rsidR="006F1557" w:rsidRDefault="00BD5117">
      <w:pPr>
        <w:ind w:left="72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600200" cy="381000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48"/>
                    <a:srcRect/>
                    <a:stretch/>
                  </pic:blipFill>
                  <pic:spPr>
                    <a:xfrm>
                      <a:off x="0" y="0"/>
                      <a:ext cx="16002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BD5117">
      <w:pPr>
        <w:ind w:left="72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 H — максимальная глубина в пониженной точке жи</w:t>
      </w:r>
      <w:r>
        <w:rPr>
          <w:rFonts w:ascii="Times New Roman" w:hAnsi="Times New Roman"/>
          <w:sz w:val="28"/>
        </w:rPr>
        <w:t>вого сечения при расчетном уровне подпертых вод, м;</w:t>
      </w:r>
    </w:p>
    <w:p w:rsidR="006F1557" w:rsidRDefault="00BD5117">
      <w:pPr>
        <w:ind w:left="72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m</w:t>
      </w:r>
      <w:proofErr w:type="gramStart"/>
      <w:r>
        <w:rPr>
          <w:rFonts w:ascii="Times New Roman" w:hAnsi="Times New Roman"/>
          <w:sz w:val="28"/>
        </w:rPr>
        <w:t>1 ,</w:t>
      </w:r>
      <w:proofErr w:type="gramEnd"/>
      <w:r>
        <w:rPr>
          <w:rFonts w:ascii="Times New Roman" w:hAnsi="Times New Roman"/>
          <w:sz w:val="28"/>
        </w:rPr>
        <w:t xml:space="preserve"> m2 , i л — крутизна склонов лога и его уклон.</w:t>
      </w:r>
    </w:p>
    <w:p w:rsidR="006F1557" w:rsidRDefault="00BD5117">
      <w:pPr>
        <w:ind w:left="72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 также расчетный расход </w:t>
      </w:r>
      <w:proofErr w:type="spellStart"/>
      <w:r>
        <w:rPr>
          <w:rFonts w:ascii="Times New Roman" w:hAnsi="Times New Roman"/>
          <w:sz w:val="28"/>
        </w:rPr>
        <w:t>Qс</w:t>
      </w:r>
      <w:proofErr w:type="spellEnd"/>
      <w:r>
        <w:rPr>
          <w:rFonts w:ascii="Times New Roman" w:hAnsi="Times New Roman"/>
          <w:sz w:val="28"/>
        </w:rPr>
        <w:t xml:space="preserve"> по формуле</w:t>
      </w:r>
    </w:p>
    <w:p w:rsidR="006F1557" w:rsidRDefault="00BD5117">
      <w:pPr>
        <w:ind w:left="72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724025" cy="419100"/>
            <wp:effectExtent l="0" t="0" r="0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49"/>
                    <a:srcRect/>
                    <a:stretch/>
                  </pic:blipFill>
                  <pic:spPr>
                    <a:xfrm>
                      <a:off x="0" y="0"/>
                      <a:ext cx="17240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BD5117">
      <w:pPr>
        <w:ind w:left="72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где </w:t>
      </w:r>
      <w:proofErr w:type="spellStart"/>
      <w:r>
        <w:rPr>
          <w:rFonts w:ascii="Times New Roman" w:hAnsi="Times New Roman"/>
          <w:sz w:val="28"/>
        </w:rPr>
        <w:t>Qл</w:t>
      </w:r>
      <w:proofErr w:type="spellEnd"/>
      <w:r>
        <w:rPr>
          <w:rFonts w:ascii="Times New Roman" w:hAnsi="Times New Roman"/>
          <w:sz w:val="28"/>
        </w:rPr>
        <w:t xml:space="preserve"> — максимальный расход дождевых вод, м3 /с, определяемый по формуле (1);</w:t>
      </w:r>
    </w:p>
    <w:p w:rsidR="006F1557" w:rsidRDefault="006F1557">
      <w:pPr>
        <w:ind w:left="720"/>
        <w:contextualSpacing/>
        <w:rPr>
          <w:rFonts w:ascii="Times New Roman" w:hAnsi="Times New Roman"/>
          <w:sz w:val="28"/>
        </w:rPr>
      </w:pPr>
    </w:p>
    <w:p w:rsidR="006F1557" w:rsidRDefault="00BD5117">
      <w:pPr>
        <w:ind w:left="720"/>
        <w:contextualSpacing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Wпр</w:t>
      </w:r>
      <w:proofErr w:type="spellEnd"/>
      <w:r>
        <w:rPr>
          <w:rFonts w:ascii="Times New Roman" w:hAnsi="Times New Roman"/>
          <w:sz w:val="28"/>
        </w:rPr>
        <w:t xml:space="preserve"> — объем пруда аккумуляции </w:t>
      </w:r>
      <w:r>
        <w:rPr>
          <w:rFonts w:ascii="Times New Roman" w:hAnsi="Times New Roman"/>
          <w:sz w:val="28"/>
        </w:rPr>
        <w:t>перед сооружением, м</w:t>
      </w:r>
      <w:proofErr w:type="gramStart"/>
      <w:r>
        <w:rPr>
          <w:rFonts w:ascii="Times New Roman" w:hAnsi="Times New Roman"/>
          <w:sz w:val="28"/>
        </w:rPr>
        <w:t>3 ,</w:t>
      </w:r>
      <w:proofErr w:type="gramEnd"/>
      <w:r>
        <w:rPr>
          <w:rFonts w:ascii="Times New Roman" w:hAnsi="Times New Roman"/>
          <w:sz w:val="28"/>
        </w:rPr>
        <w:t xml:space="preserve"> вычисляется по формуле (14);</w:t>
      </w:r>
    </w:p>
    <w:p w:rsidR="006F1557" w:rsidRDefault="00BD5117">
      <w:pPr>
        <w:ind w:left="72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W — объем ливневого стока, м</w:t>
      </w:r>
      <w:proofErr w:type="gramStart"/>
      <w:r>
        <w:rPr>
          <w:rFonts w:ascii="Times New Roman" w:hAnsi="Times New Roman"/>
          <w:sz w:val="28"/>
        </w:rPr>
        <w:t>3 ,</w:t>
      </w:r>
      <w:proofErr w:type="gramEnd"/>
      <w:r>
        <w:rPr>
          <w:rFonts w:ascii="Times New Roman" w:hAnsi="Times New Roman"/>
          <w:sz w:val="28"/>
        </w:rPr>
        <w:t xml:space="preserve"> вычисленный по формуле (13);</w:t>
      </w:r>
    </w:p>
    <w:p w:rsidR="006F1557" w:rsidRDefault="00BD5117">
      <w:pPr>
        <w:ind w:left="720"/>
        <w:contextualSpacing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Kr</w:t>
      </w:r>
      <w:proofErr w:type="spellEnd"/>
      <w:r>
        <w:rPr>
          <w:rFonts w:ascii="Times New Roman" w:hAnsi="Times New Roman"/>
          <w:sz w:val="28"/>
        </w:rPr>
        <w:t xml:space="preserve"> — коэффициент, учитывающий форму расчетного гидрографа паводка. Для </w:t>
      </w:r>
      <w:proofErr w:type="spellStart"/>
      <w:r>
        <w:rPr>
          <w:rFonts w:ascii="Times New Roman" w:hAnsi="Times New Roman"/>
          <w:sz w:val="28"/>
        </w:rPr>
        <w:t>немуссонных</w:t>
      </w:r>
      <w:proofErr w:type="spellEnd"/>
      <w:r>
        <w:rPr>
          <w:rFonts w:ascii="Times New Roman" w:hAnsi="Times New Roman"/>
          <w:sz w:val="28"/>
        </w:rPr>
        <w:t xml:space="preserve"> районов равен 0,7.</w:t>
      </w:r>
    </w:p>
    <w:p w:rsidR="006F1557" w:rsidRDefault="00BD5117">
      <w:pPr>
        <w:ind w:left="72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943100" cy="1152525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50"/>
                    <a:srcRect/>
                    <a:stretch/>
                  </pic:blipFill>
                  <pic:spPr>
                    <a:xfrm>
                      <a:off x="0" y="0"/>
                      <a:ext cx="19431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BD5117">
      <w:pPr>
        <w:ind w:left="72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1943100" cy="1152525"/>
            <wp:effectExtent l="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51"/>
                    <a:srcRect/>
                    <a:stretch/>
                  </pic:blipFill>
                  <pic:spPr>
                    <a:xfrm>
                      <a:off x="0" y="0"/>
                      <a:ext cx="19431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BD5117">
      <w:pPr>
        <w:ind w:left="72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943100" cy="1152525"/>
            <wp:effectExtent l="0" t="0" r="0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52"/>
                    <a:srcRect/>
                    <a:stretch/>
                  </pic:blipFill>
                  <pic:spPr>
                    <a:xfrm>
                      <a:off x="0" y="0"/>
                      <a:ext cx="19431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BD5117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Точка 3.</w:t>
      </w:r>
    </w:p>
    <w:p w:rsidR="006F1557" w:rsidRDefault="00BD5117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Таблица 2.1. Определение </w:t>
      </w:r>
      <w:r>
        <w:rPr>
          <w:rFonts w:ascii="Times New Roman" w:hAnsi="Times New Roman"/>
          <w:sz w:val="28"/>
        </w:rPr>
        <w:t xml:space="preserve">расчетных сбросных расходов при различных величинах </w:t>
      </w:r>
      <w:proofErr w:type="gramStart"/>
      <w:r>
        <w:rPr>
          <w:rFonts w:ascii="Times New Roman" w:hAnsi="Times New Roman"/>
          <w:sz w:val="28"/>
        </w:rPr>
        <w:t>H .</w:t>
      </w:r>
      <w:proofErr w:type="gramEnd"/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48"/>
        <w:gridCol w:w="610"/>
        <w:gridCol w:w="860"/>
        <w:gridCol w:w="1018"/>
        <w:gridCol w:w="1355"/>
        <w:gridCol w:w="1137"/>
      </w:tblGrid>
      <w:tr w:rsidR="006F1557"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Номер точки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H, м 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H</w:t>
            </w:r>
            <w:r>
              <w:rPr>
                <w:rFonts w:ascii="Times New Roman" w:hAnsi="Times New Roman"/>
                <w:sz w:val="28"/>
                <w:vertAlign w:val="superscript"/>
              </w:rPr>
              <w:t>3</w:t>
            </w:r>
            <w:r>
              <w:rPr>
                <w:rFonts w:ascii="Times New Roman" w:hAnsi="Times New Roman"/>
                <w:sz w:val="28"/>
              </w:rPr>
              <w:t xml:space="preserve"> , м</w:t>
            </w:r>
            <w:r>
              <w:rPr>
                <w:rFonts w:ascii="Times New Roman" w:hAnsi="Times New Roman"/>
                <w:sz w:val="28"/>
                <w:vertAlign w:val="superscript"/>
              </w:rPr>
              <w:t>3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W</w:t>
            </w:r>
            <w:r>
              <w:rPr>
                <w:rFonts w:ascii="Times New Roman" w:hAnsi="Times New Roman"/>
                <w:sz w:val="28"/>
                <w:vertAlign w:val="subscript"/>
              </w:rPr>
              <w:t>пр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, м</w:t>
            </w:r>
            <w:r>
              <w:rPr>
                <w:rFonts w:ascii="Times New Roman" w:hAnsi="Times New Roman"/>
                <w:sz w:val="28"/>
                <w:vertAlign w:val="superscript"/>
              </w:rPr>
              <w:t>3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W</w:t>
            </w:r>
            <w:r>
              <w:rPr>
                <w:rFonts w:ascii="Times New Roman" w:hAnsi="Times New Roman"/>
                <w:sz w:val="28"/>
                <w:vertAlign w:val="subscript"/>
              </w:rPr>
              <w:t>пр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/</w:t>
            </w:r>
            <w:proofErr w:type="spellStart"/>
            <w:r>
              <w:rPr>
                <w:rFonts w:ascii="Times New Roman" w:hAnsi="Times New Roman"/>
                <w:sz w:val="28"/>
              </w:rPr>
              <w:t>K</w:t>
            </w:r>
            <w:r>
              <w:rPr>
                <w:rFonts w:ascii="Times New Roman" w:hAnsi="Times New Roman"/>
                <w:sz w:val="28"/>
                <w:vertAlign w:val="subscript"/>
              </w:rPr>
              <w:t>r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∙W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Q</w:t>
            </w:r>
            <w:r>
              <w:rPr>
                <w:rFonts w:ascii="Times New Roman" w:hAnsi="Times New Roman"/>
                <w:sz w:val="28"/>
                <w:vertAlign w:val="subscript"/>
              </w:rPr>
              <w:t>с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, м</w:t>
            </w:r>
            <w:r>
              <w:rPr>
                <w:rFonts w:ascii="Times New Roman" w:hAnsi="Times New Roman"/>
                <w:sz w:val="28"/>
                <w:vertAlign w:val="superscript"/>
              </w:rPr>
              <w:t>3</w:t>
            </w:r>
            <w:r>
              <w:rPr>
                <w:rFonts w:ascii="Times New Roman" w:hAnsi="Times New Roman"/>
                <w:sz w:val="28"/>
              </w:rPr>
              <w:t xml:space="preserve"> /с </w:t>
            </w:r>
          </w:p>
        </w:tc>
      </w:tr>
      <w:tr w:rsidR="006F1557"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0 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0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0 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0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4,24 </w:t>
            </w:r>
          </w:p>
        </w:tc>
      </w:tr>
      <w:tr w:rsidR="006F1557"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2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0,5 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0,125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1224 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0,05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4,03 </w:t>
            </w:r>
          </w:p>
        </w:tc>
      </w:tr>
      <w:tr w:rsidR="006F1557"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3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 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 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9792 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0,38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2,6 </w:t>
            </w:r>
          </w:p>
        </w:tc>
      </w:tr>
    </w:tbl>
    <w:p w:rsidR="006F1557" w:rsidRDefault="00BD5117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данным гидравлических характеристик типовых труб </w:t>
      </w:r>
      <w:r>
        <w:rPr>
          <w:rFonts w:ascii="Times New Roman" w:hAnsi="Times New Roman"/>
          <w:sz w:val="28"/>
        </w:rPr>
        <w:t xml:space="preserve">(табл. IV [2] стр. 26) строят график пропускной способности </w:t>
      </w:r>
      <w:proofErr w:type="spellStart"/>
      <w:r>
        <w:rPr>
          <w:rFonts w:ascii="Times New Roman" w:hAnsi="Times New Roman"/>
          <w:sz w:val="28"/>
        </w:rPr>
        <w:t>Q</w:t>
      </w:r>
      <w:r>
        <w:rPr>
          <w:rFonts w:ascii="Times New Roman" w:hAnsi="Times New Roman"/>
          <w:sz w:val="28"/>
          <w:vertAlign w:val="subscript"/>
        </w:rPr>
        <w:t>тр</w:t>
      </w:r>
      <w:proofErr w:type="spellEnd"/>
      <w:r>
        <w:rPr>
          <w:rFonts w:ascii="Times New Roman" w:hAnsi="Times New Roman"/>
          <w:sz w:val="28"/>
        </w:rPr>
        <w:t xml:space="preserve"> = </w:t>
      </w:r>
      <w:r>
        <w:rPr>
          <w:rFonts w:ascii="Times New Roman" w:hAnsi="Times New Roman"/>
          <w:i/>
          <w:sz w:val="28"/>
        </w:rPr>
        <w:t>f</w:t>
      </w:r>
      <w:r>
        <w:rPr>
          <w:rFonts w:ascii="Times New Roman" w:hAnsi="Times New Roman"/>
          <w:sz w:val="28"/>
        </w:rPr>
        <w:t xml:space="preserve"> ∙(H) трубы данного отверстия и режима протекания и график </w:t>
      </w:r>
      <w:proofErr w:type="spellStart"/>
      <w:r>
        <w:rPr>
          <w:rFonts w:ascii="Times New Roman" w:hAnsi="Times New Roman"/>
          <w:sz w:val="28"/>
        </w:rPr>
        <w:t>Q</w:t>
      </w:r>
      <w:r>
        <w:rPr>
          <w:rFonts w:ascii="Times New Roman" w:hAnsi="Times New Roman"/>
          <w:sz w:val="28"/>
          <w:vertAlign w:val="subscript"/>
        </w:rPr>
        <w:t>с</w:t>
      </w:r>
      <w:proofErr w:type="spellEnd"/>
      <w:r>
        <w:rPr>
          <w:rFonts w:ascii="Times New Roman" w:hAnsi="Times New Roman"/>
          <w:sz w:val="28"/>
        </w:rPr>
        <w:t xml:space="preserve"> = </w:t>
      </w:r>
      <w:r>
        <w:rPr>
          <w:rFonts w:ascii="Times New Roman" w:hAnsi="Times New Roman"/>
          <w:i/>
          <w:sz w:val="28"/>
        </w:rPr>
        <w:t>f</w:t>
      </w:r>
      <w:r>
        <w:rPr>
          <w:rFonts w:ascii="Times New Roman" w:hAnsi="Times New Roman"/>
          <w:sz w:val="28"/>
        </w:rPr>
        <w:t xml:space="preserve"> ∙(H) по данным таблицы 2.1. Искомый расчетный сбросной расход с учетом аккумуляции </w:t>
      </w:r>
      <w:proofErr w:type="spellStart"/>
      <w:proofErr w:type="gramStart"/>
      <w:r>
        <w:rPr>
          <w:rFonts w:ascii="Times New Roman" w:hAnsi="Times New Roman"/>
          <w:sz w:val="28"/>
        </w:rPr>
        <w:t>Q</w:t>
      </w:r>
      <w:r>
        <w:rPr>
          <w:rFonts w:ascii="Times New Roman" w:hAnsi="Times New Roman"/>
          <w:sz w:val="28"/>
          <w:vertAlign w:val="subscript"/>
        </w:rPr>
        <w:t>с</w:t>
      </w:r>
      <w:proofErr w:type="spellEnd"/>
      <w:proofErr w:type="gramEnd"/>
      <w:r>
        <w:rPr>
          <w:rFonts w:ascii="Times New Roman" w:hAnsi="Times New Roman"/>
          <w:sz w:val="28"/>
        </w:rPr>
        <w:t xml:space="preserve"> и величина подпора H соответствуют то</w:t>
      </w:r>
      <w:r>
        <w:rPr>
          <w:rFonts w:ascii="Times New Roman" w:hAnsi="Times New Roman"/>
          <w:sz w:val="28"/>
        </w:rPr>
        <w:t xml:space="preserve">чке пересечения двух графиков </w:t>
      </w:r>
      <w:proofErr w:type="spellStart"/>
      <w:r>
        <w:rPr>
          <w:rFonts w:ascii="Times New Roman" w:hAnsi="Times New Roman"/>
          <w:sz w:val="28"/>
        </w:rPr>
        <w:t>Q</w:t>
      </w:r>
      <w:r>
        <w:rPr>
          <w:rFonts w:ascii="Times New Roman" w:hAnsi="Times New Roman"/>
          <w:sz w:val="28"/>
          <w:vertAlign w:val="subscript"/>
        </w:rPr>
        <w:t>с</w:t>
      </w:r>
      <w:proofErr w:type="spellEnd"/>
    </w:p>
    <w:p w:rsidR="006F1557" w:rsidRDefault="006F1557">
      <w:pPr>
        <w:spacing w:after="200" w:line="276" w:lineRule="auto"/>
        <w:rPr>
          <w:rFonts w:ascii="Times New Roman" w:hAnsi="Times New Roman"/>
          <w:sz w:val="24"/>
        </w:rPr>
      </w:pP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ПРАКТИЧЕСКОЕ ЗАНЯТИЕ №15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Тема: Определение высотных отметок оси трассы методом интерполяции </w:t>
      </w:r>
      <w:proofErr w:type="gramStart"/>
      <w:r>
        <w:rPr>
          <w:rFonts w:ascii="Times New Roman" w:hAnsi="Times New Roman"/>
          <w:b/>
          <w:sz w:val="28"/>
        </w:rPr>
        <w:t>и  экстраполяции</w:t>
      </w:r>
      <w:proofErr w:type="gramEnd"/>
      <w:r>
        <w:rPr>
          <w:rFonts w:ascii="Times New Roman" w:hAnsi="Times New Roman"/>
          <w:b/>
          <w:sz w:val="28"/>
        </w:rPr>
        <w:t>.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Цель занятия: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Получить практические знания по определению высотных отметок методом интерполяции и </w:t>
      </w:r>
      <w:r>
        <w:rPr>
          <w:rFonts w:ascii="Times New Roman" w:hAnsi="Times New Roman"/>
          <w:b/>
          <w:sz w:val="28"/>
        </w:rPr>
        <w:t>экстраполяции</w:t>
      </w:r>
      <w:r>
        <w:rPr>
          <w:rFonts w:ascii="Times New Roman" w:hAnsi="Times New Roman"/>
          <w:sz w:val="28"/>
        </w:rPr>
        <w:t>.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Задание 1: </w:t>
      </w:r>
    </w:p>
    <w:p w:rsidR="006F1557" w:rsidRDefault="00BD5117">
      <w:pPr>
        <w:spacing w:after="0" w:line="240" w:lineRule="auto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На учебной карте проложить ось трассы.  </w:t>
      </w:r>
    </w:p>
    <w:p w:rsidR="006F1557" w:rsidRDefault="00BD5117">
      <w:pPr>
        <w:spacing w:after="0" w:line="240" w:lineRule="auto"/>
        <w:rPr>
          <w:rFonts w:ascii="Times New Roman CYR" w:hAnsi="Times New Roman CYR"/>
          <w:b/>
          <w:sz w:val="28"/>
        </w:rPr>
      </w:pPr>
      <w:r>
        <w:rPr>
          <w:rFonts w:ascii="Times New Roman CYR" w:hAnsi="Times New Roman CYR"/>
          <w:b/>
          <w:sz w:val="28"/>
        </w:rPr>
        <w:t>Задание 2:</w:t>
      </w:r>
    </w:p>
    <w:p w:rsidR="006F1557" w:rsidRDefault="00BD5117">
      <w:pPr>
        <w:spacing w:after="0" w:line="240" w:lineRule="auto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lastRenderedPageBreak/>
        <w:t xml:space="preserve">Отметить ПК через 50 м и определить их высотное положение методом интерполяции </w:t>
      </w:r>
      <w:proofErr w:type="gramStart"/>
      <w:r>
        <w:rPr>
          <w:rFonts w:ascii="Times New Roman CYR" w:hAnsi="Times New Roman CYR"/>
          <w:sz w:val="28"/>
        </w:rPr>
        <w:t>и  экстраполяции</w:t>
      </w:r>
      <w:proofErr w:type="gramEnd"/>
      <w:r>
        <w:rPr>
          <w:rFonts w:ascii="Times New Roman CYR" w:hAnsi="Times New Roman CYR"/>
          <w:sz w:val="28"/>
        </w:rPr>
        <w:t>.</w:t>
      </w:r>
    </w:p>
    <w:p w:rsidR="006F1557" w:rsidRDefault="006F1557">
      <w:pPr>
        <w:spacing w:after="0" w:line="240" w:lineRule="auto"/>
        <w:rPr>
          <w:rFonts w:ascii="Times New Roman CYR" w:hAnsi="Times New Roman CYR"/>
          <w:sz w:val="28"/>
        </w:rPr>
      </w:pPr>
    </w:p>
    <w:p w:rsidR="006F1557" w:rsidRDefault="00BD5117">
      <w:pPr>
        <w:spacing w:after="0" w:line="240" w:lineRule="auto"/>
        <w:rPr>
          <w:rFonts w:ascii="Times New Roman CYR" w:hAnsi="Times New Roman CYR"/>
          <w:b/>
          <w:sz w:val="28"/>
        </w:rPr>
      </w:pPr>
      <w:r>
        <w:rPr>
          <w:rFonts w:ascii="Times New Roman CYR" w:hAnsi="Times New Roman CYR"/>
          <w:b/>
          <w:sz w:val="28"/>
        </w:rPr>
        <w:t>Теоретические сведения:</w:t>
      </w:r>
    </w:p>
    <w:p w:rsidR="006F1557" w:rsidRDefault="006F1557">
      <w:pPr>
        <w:spacing w:after="0" w:line="240" w:lineRule="auto"/>
        <w:rPr>
          <w:rFonts w:ascii="Times New Roman CYR" w:hAnsi="Times New Roman CYR"/>
          <w:b/>
          <w:sz w:val="28"/>
        </w:rPr>
      </w:pPr>
    </w:p>
    <w:p w:rsidR="006F1557" w:rsidRDefault="00BD5117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При проектировании продольного профиля необходимо уст</w:t>
      </w:r>
      <w:r>
        <w:rPr>
          <w:rFonts w:ascii="Times New Roman CYR" w:hAnsi="Times New Roman CYR"/>
          <w:sz w:val="28"/>
        </w:rPr>
        <w:t>ановить линии фактической поверхности земли по оси дороги, т. е. начертить «черную линию».</w:t>
      </w:r>
    </w:p>
    <w:p w:rsidR="006F1557" w:rsidRDefault="00BD5117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При подробных технических изысканиях местности продольный профиль вычерчивают по данным нивелировочных журналов. При работе с топографической картой необходимо предв</w:t>
      </w:r>
      <w:r>
        <w:rPr>
          <w:rFonts w:ascii="Times New Roman CYR" w:hAnsi="Times New Roman CYR"/>
          <w:sz w:val="28"/>
        </w:rPr>
        <w:t>арительно определить отметки пикетных и плюсовых точек путем интерполяции отметок горизонталей. Плюсы назначают во всех точках изменения крутизны склона, характеризующегося резким изменением густоты горизонталей, на пересечениях железных и автомобильных до</w:t>
      </w:r>
      <w:r>
        <w:rPr>
          <w:rFonts w:ascii="Times New Roman CYR" w:hAnsi="Times New Roman CYR"/>
          <w:sz w:val="28"/>
        </w:rPr>
        <w:t>рог, в логах суходолов, оврагов, рек и др.</w:t>
      </w:r>
    </w:p>
    <w:p w:rsidR="006F1557" w:rsidRDefault="00BD5117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Для определения отметок пикетных и плюсовых точек желательно предварительно написать карандашом на расположенных вблизи трассы горизонталях их отметки. Определение отметок поверхности земли интерполяцией соседних </w:t>
      </w:r>
      <w:r>
        <w:rPr>
          <w:rFonts w:ascii="Times New Roman CYR" w:hAnsi="Times New Roman CYR"/>
          <w:sz w:val="28"/>
        </w:rPr>
        <w:t xml:space="preserve">горизонталей вытекает из определения самих горизонталей. Рельеф местности условно рассечён параллельными плоскостями, расстояние между которыми по нормали равно высоте сечения </w:t>
      </w:r>
      <w:proofErr w:type="gramStart"/>
      <w:r>
        <w:rPr>
          <w:rFonts w:ascii="Times New Roman CYR" w:hAnsi="Times New Roman CYR"/>
          <w:sz w:val="28"/>
        </w:rPr>
        <w:t>горизонта-лей</w:t>
      </w:r>
      <w:proofErr w:type="gramEnd"/>
      <w:r>
        <w:rPr>
          <w:rFonts w:ascii="Times New Roman CYR" w:hAnsi="Times New Roman CYR"/>
          <w:sz w:val="28"/>
        </w:rPr>
        <w:t>. Для карт масштаба 1:10000 (в 1 см 100 м) сечение горизонталей, т.</w:t>
      </w:r>
      <w:r>
        <w:rPr>
          <w:rFonts w:ascii="Times New Roman CYR" w:hAnsi="Times New Roman CYR"/>
          <w:sz w:val="28"/>
        </w:rPr>
        <w:t xml:space="preserve">е. расстояние между смежными горизонталями, </w:t>
      </w:r>
      <w:proofErr w:type="gramStart"/>
      <w:r>
        <w:rPr>
          <w:rFonts w:ascii="Times New Roman CYR" w:hAnsi="Times New Roman CYR"/>
          <w:sz w:val="28"/>
        </w:rPr>
        <w:t>l ,</w:t>
      </w:r>
      <w:proofErr w:type="gramEnd"/>
      <w:r>
        <w:rPr>
          <w:rFonts w:ascii="Times New Roman CYR" w:hAnsi="Times New Roman CYR"/>
          <w:sz w:val="28"/>
        </w:rPr>
        <w:t xml:space="preserve"> </w:t>
      </w:r>
      <w:proofErr w:type="spellStart"/>
      <w:r>
        <w:rPr>
          <w:rFonts w:ascii="Times New Roman CYR" w:hAnsi="Times New Roman CYR"/>
          <w:sz w:val="28"/>
        </w:rPr>
        <w:t>м.Высота</w:t>
      </w:r>
      <w:proofErr w:type="spellEnd"/>
      <w:r>
        <w:rPr>
          <w:rFonts w:ascii="Times New Roman CYR" w:hAnsi="Times New Roman CYR"/>
          <w:sz w:val="28"/>
        </w:rPr>
        <w:t xml:space="preserve"> сечения горизонталей всегда указана на карте. Если известны отметки смежных горизонталей, то отметка любой точки (пикетной или плюсовой), расположенной между ними, может быть определена из подобия тр</w:t>
      </w:r>
      <w:r>
        <w:rPr>
          <w:rFonts w:ascii="Times New Roman CYR" w:hAnsi="Times New Roman CYR"/>
          <w:sz w:val="28"/>
        </w:rPr>
        <w:t>еугольников. Ниже приведены возможные схемы для определения отметок между смежными горизонталями. Порядок расчёта следующий:</w:t>
      </w:r>
    </w:p>
    <w:p w:rsidR="006F1557" w:rsidRDefault="00BD5117">
      <w:pPr>
        <w:numPr>
          <w:ilvl w:val="0"/>
          <w:numId w:val="5"/>
        </w:num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определяют кратчайшее расстояние между горизонталями l и расстояние до горизонтали с меньшей отметкой b (в масштабе карты).</w:t>
      </w:r>
    </w:p>
    <w:p w:rsidR="006F1557" w:rsidRDefault="00BD5117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Если из</w:t>
      </w:r>
      <w:r>
        <w:rPr>
          <w:rFonts w:ascii="Times New Roman CYR" w:hAnsi="Times New Roman CYR"/>
          <w:sz w:val="28"/>
        </w:rPr>
        <w:t>вестны отметки двух соседних горизонталей, промежуточную отметку можно определить, исходя из подобия треугольников, замерив заложение, т. е. расстояние между горизонталями по карте.</w:t>
      </w:r>
    </w:p>
    <w:p w:rsidR="006F1557" w:rsidRDefault="00BD5117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lastRenderedPageBreak/>
        <w:t>При расположении пикетной или плюсовой точек между горизонталями ее отметк</w:t>
      </w:r>
      <w:r>
        <w:rPr>
          <w:rFonts w:ascii="Times New Roman CYR" w:hAnsi="Times New Roman CYR"/>
          <w:sz w:val="28"/>
        </w:rPr>
        <w:t>у определяют по интерполяции. Из подобия треугольников имеем</w:t>
      </w:r>
    </w:p>
    <w:p w:rsidR="006F1557" w:rsidRDefault="00BD5117">
      <w:pPr>
        <w:spacing w:after="0" w:line="360" w:lineRule="auto"/>
        <w:jc w:val="center"/>
        <w:rPr>
          <w:rFonts w:ascii="Times New Roman CYR" w:hAnsi="Times New Roman CYR"/>
          <w:b/>
          <w:sz w:val="28"/>
        </w:rPr>
      </w:pPr>
      <w:r>
        <w:rPr>
          <w:rFonts w:ascii="Times New Roman CYR" w:hAnsi="Times New Roman CYR"/>
          <w:b/>
          <w:sz w:val="28"/>
        </w:rPr>
        <w:t>Х/</w:t>
      </w:r>
      <w:proofErr w:type="gramStart"/>
      <w:r>
        <w:rPr>
          <w:rFonts w:ascii="Times New Roman CYR" w:hAnsi="Times New Roman CYR"/>
          <w:b/>
          <w:sz w:val="28"/>
        </w:rPr>
        <w:t>h  =</w:t>
      </w:r>
      <w:proofErr w:type="gramEnd"/>
      <w:r>
        <w:rPr>
          <w:rFonts w:ascii="Times New Roman CYR" w:hAnsi="Times New Roman CYR"/>
          <w:b/>
          <w:sz w:val="28"/>
        </w:rPr>
        <w:t xml:space="preserve"> b/ L ,      Х  = b*h/ L</w:t>
      </w:r>
    </w:p>
    <w:p w:rsidR="006F1557" w:rsidRDefault="00BD5117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где x – искомое превышение точки над горизонталью с меньшей отметкой, м;</w:t>
      </w:r>
    </w:p>
    <w:p w:rsidR="006F1557" w:rsidRDefault="00BD5117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 h – высота сечения между горизонталями (по данным карты или по заданию), м; </w:t>
      </w:r>
    </w:p>
    <w:p w:rsidR="006F1557" w:rsidRDefault="00BD5117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b– расстояние</w:t>
      </w:r>
      <w:r>
        <w:rPr>
          <w:rFonts w:ascii="Times New Roman CYR" w:hAnsi="Times New Roman CYR"/>
          <w:sz w:val="28"/>
        </w:rPr>
        <w:t xml:space="preserve"> от точки до горизонтали с меньшей отметкой;</w:t>
      </w:r>
    </w:p>
    <w:p w:rsidR="006F1557" w:rsidRDefault="00BD5117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 l – расстояние между рассматриваемыми точками, мм.</w:t>
      </w:r>
    </w:p>
    <w:p w:rsidR="006F1557" w:rsidRDefault="006F1557">
      <w:pPr>
        <w:spacing w:after="0" w:line="360" w:lineRule="auto"/>
        <w:jc w:val="both"/>
        <w:rPr>
          <w:rFonts w:ascii="Times New Roman CYR" w:hAnsi="Times New Roman CYR"/>
          <w:sz w:val="28"/>
        </w:rPr>
      </w:pPr>
    </w:p>
    <w:p w:rsidR="006F1557" w:rsidRDefault="00BD5117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noProof/>
          <w:sz w:val="28"/>
        </w:rPr>
        <w:drawing>
          <wp:inline distT="0" distB="0" distL="0" distR="0">
            <wp:extent cx="5937885" cy="1743710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93788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6F1557">
      <w:pPr>
        <w:spacing w:after="0" w:line="360" w:lineRule="auto"/>
        <w:jc w:val="both"/>
        <w:rPr>
          <w:rFonts w:ascii="Times New Roman CYR" w:hAnsi="Times New Roman CYR"/>
          <w:sz w:val="28"/>
        </w:rPr>
      </w:pPr>
    </w:p>
    <w:p w:rsidR="006F1557" w:rsidRDefault="00BD5117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Если точка расположена внутри замкнутой горизонтали или за пределами горизонталей, отметку определяют экстраполяцией. Схемы для расчета отметок приведены н</w:t>
      </w:r>
      <w:r>
        <w:rPr>
          <w:rFonts w:ascii="Times New Roman CYR" w:hAnsi="Times New Roman CYR"/>
          <w:sz w:val="28"/>
        </w:rPr>
        <w:t xml:space="preserve">а </w:t>
      </w:r>
      <w:proofErr w:type="gramStart"/>
      <w:r>
        <w:rPr>
          <w:rFonts w:ascii="Times New Roman CYR" w:hAnsi="Times New Roman CYR"/>
          <w:sz w:val="28"/>
        </w:rPr>
        <w:t>рис .</w:t>
      </w:r>
      <w:proofErr w:type="gramEnd"/>
      <w:r>
        <w:rPr>
          <w:rFonts w:ascii="Times New Roman CYR" w:hAnsi="Times New Roman CYR"/>
          <w:sz w:val="28"/>
        </w:rPr>
        <w:t xml:space="preserve"> 2</w:t>
      </w:r>
    </w:p>
    <w:p w:rsidR="006F1557" w:rsidRDefault="00BD5117">
      <w:pPr>
        <w:spacing w:after="0" w:line="360" w:lineRule="auto"/>
        <w:jc w:val="center"/>
        <w:rPr>
          <w:rFonts w:ascii="Times New Roman CYR" w:hAnsi="Times New Roman CYR"/>
          <w:sz w:val="28"/>
        </w:rPr>
      </w:pPr>
      <w:proofErr w:type="gramStart"/>
      <w:r>
        <w:rPr>
          <w:rFonts w:ascii="Times New Roman CYR" w:hAnsi="Times New Roman CYR"/>
          <w:sz w:val="28"/>
        </w:rPr>
        <w:t>Х  =</w:t>
      </w:r>
      <w:proofErr w:type="gramEnd"/>
      <w:r>
        <w:rPr>
          <w:rFonts w:ascii="Times New Roman CYR" w:hAnsi="Times New Roman CYR"/>
          <w:sz w:val="28"/>
        </w:rPr>
        <w:t xml:space="preserve"> b*h/ L,</w:t>
      </w:r>
    </w:p>
    <w:p w:rsidR="006F1557" w:rsidRDefault="006F1557">
      <w:pPr>
        <w:spacing w:after="0" w:line="360" w:lineRule="auto"/>
        <w:jc w:val="center"/>
        <w:rPr>
          <w:rFonts w:ascii="Times New Roman CYR" w:hAnsi="Times New Roman CYR"/>
          <w:b/>
          <w:sz w:val="28"/>
        </w:rPr>
      </w:pPr>
    </w:p>
    <w:p w:rsidR="006F1557" w:rsidRDefault="00BD5117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noProof/>
          <w:sz w:val="28"/>
        </w:rPr>
        <w:drawing>
          <wp:inline distT="0" distB="0" distL="0" distR="0">
            <wp:extent cx="4022725" cy="2806700"/>
            <wp:effectExtent l="0" t="0" r="0" b="0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02272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6F1557">
      <w:pPr>
        <w:spacing w:after="0" w:line="360" w:lineRule="auto"/>
        <w:jc w:val="both"/>
        <w:rPr>
          <w:rFonts w:ascii="Times New Roman CYR" w:hAnsi="Times New Roman CYR"/>
          <w:sz w:val="28"/>
        </w:rPr>
      </w:pPr>
    </w:p>
    <w:p w:rsidR="006F1557" w:rsidRDefault="006F1557">
      <w:pPr>
        <w:spacing w:after="0" w:line="240" w:lineRule="auto"/>
        <w:rPr>
          <w:rFonts w:ascii="Times New Roman CYR" w:hAnsi="Times New Roman CYR"/>
          <w:sz w:val="28"/>
        </w:rPr>
      </w:pPr>
    </w:p>
    <w:p w:rsidR="006F1557" w:rsidRDefault="00BD5117">
      <w:pPr>
        <w:spacing w:after="0" w:line="240" w:lineRule="auto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noProof/>
          <w:sz w:val="28"/>
        </w:rPr>
        <w:drawing>
          <wp:inline distT="0" distB="0" distL="0" distR="0">
            <wp:extent cx="5920740" cy="3349625"/>
            <wp:effectExtent l="0" t="0" r="0" b="0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92074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6F1557">
      <w:pPr>
        <w:spacing w:after="0" w:line="240" w:lineRule="auto"/>
        <w:rPr>
          <w:rFonts w:ascii="Times New Roman CYR" w:hAnsi="Times New Roman CYR"/>
          <w:sz w:val="28"/>
        </w:rPr>
      </w:pPr>
    </w:p>
    <w:p w:rsidR="006F1557" w:rsidRDefault="00BD5117">
      <w:pPr>
        <w:spacing w:after="0" w:line="240" w:lineRule="auto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Аналогичным образом определяют отметки пикетов или плюсовых точек при различном сочетании горизонталей и положения трассы</w:t>
      </w:r>
    </w:p>
    <w:p w:rsidR="006F1557" w:rsidRDefault="006F1557">
      <w:pPr>
        <w:spacing w:after="0" w:line="240" w:lineRule="auto"/>
        <w:rPr>
          <w:rFonts w:ascii="Times New Roman CYR" w:hAnsi="Times New Roman CYR"/>
          <w:sz w:val="28"/>
        </w:rPr>
      </w:pPr>
    </w:p>
    <w:p w:rsidR="006F1557" w:rsidRDefault="006F1557">
      <w:pPr>
        <w:spacing w:after="0" w:line="240" w:lineRule="auto"/>
        <w:rPr>
          <w:rFonts w:ascii="Times New Roman CYR" w:hAnsi="Times New Roman CYR"/>
          <w:sz w:val="28"/>
        </w:rPr>
      </w:pPr>
    </w:p>
    <w:p w:rsidR="006F1557" w:rsidRDefault="006F1557">
      <w:pPr>
        <w:spacing w:after="0" w:line="240" w:lineRule="auto"/>
        <w:rPr>
          <w:rFonts w:ascii="Times New Roman CYR" w:hAnsi="Times New Roman CYR"/>
          <w:sz w:val="28"/>
        </w:rPr>
      </w:pPr>
    </w:p>
    <w:p w:rsidR="006F1557" w:rsidRDefault="00BD511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ПРАКТИЧЕСКОЕ ЗАНЯТИЕ №16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Тема: Вычерчивание «черной» линии продольного </w:t>
      </w:r>
      <w:proofErr w:type="gramStart"/>
      <w:r>
        <w:rPr>
          <w:rFonts w:ascii="Times New Roman" w:hAnsi="Times New Roman"/>
          <w:b/>
          <w:sz w:val="28"/>
        </w:rPr>
        <w:t>профиля..</w:t>
      </w:r>
      <w:proofErr w:type="gramEnd"/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Цель занятия:</w:t>
      </w:r>
      <w:r>
        <w:rPr>
          <w:rFonts w:ascii="Times New Roman" w:hAnsi="Times New Roman"/>
          <w:sz w:val="28"/>
        </w:rPr>
        <w:t xml:space="preserve"> П</w:t>
      </w:r>
      <w:r>
        <w:rPr>
          <w:rFonts w:ascii="Times New Roman" w:hAnsi="Times New Roman"/>
          <w:sz w:val="28"/>
        </w:rPr>
        <w:t xml:space="preserve">олучить знания по определению отметок поверхности земли и нанесению черной </w:t>
      </w:r>
      <w:proofErr w:type="gramStart"/>
      <w:r>
        <w:rPr>
          <w:rFonts w:ascii="Times New Roman" w:hAnsi="Times New Roman"/>
          <w:sz w:val="28"/>
        </w:rPr>
        <w:t>линии  на</w:t>
      </w:r>
      <w:proofErr w:type="gramEnd"/>
      <w:r>
        <w:rPr>
          <w:rFonts w:ascii="Times New Roman" w:hAnsi="Times New Roman"/>
          <w:sz w:val="28"/>
        </w:rPr>
        <w:t xml:space="preserve"> продольный профиль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Задание 1: </w:t>
      </w:r>
    </w:p>
    <w:p w:rsidR="006F1557" w:rsidRDefault="00BD5117">
      <w:pPr>
        <w:spacing w:after="0" w:line="240" w:lineRule="auto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На учебной топографической карте М 1:10 </w:t>
      </w:r>
      <w:proofErr w:type="gramStart"/>
      <w:r>
        <w:rPr>
          <w:rFonts w:ascii="Times New Roman CYR" w:hAnsi="Times New Roman CYR"/>
          <w:sz w:val="28"/>
        </w:rPr>
        <w:t>000  (</w:t>
      </w:r>
      <w:proofErr w:type="gramEnd"/>
      <w:r>
        <w:rPr>
          <w:rFonts w:ascii="Times New Roman CYR" w:hAnsi="Times New Roman CYR"/>
          <w:sz w:val="28"/>
        </w:rPr>
        <w:t xml:space="preserve"> 1 см = 100 м) (Приложение 1 из Практической работы №1) нанесена ось трассы между точками А  </w:t>
      </w:r>
      <w:r>
        <w:rPr>
          <w:rFonts w:ascii="Times New Roman CYR" w:hAnsi="Times New Roman CYR"/>
          <w:sz w:val="28"/>
        </w:rPr>
        <w:t>и М разбить трассу по пикетам через 100 м.</w:t>
      </w:r>
    </w:p>
    <w:p w:rsidR="006F1557" w:rsidRDefault="00BD511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Задание 2: </w:t>
      </w:r>
    </w:p>
    <w:p w:rsidR="006F1557" w:rsidRDefault="00BD5117">
      <w:pPr>
        <w:spacing w:after="0" w:line="240" w:lineRule="auto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Определить </w:t>
      </w:r>
      <w:proofErr w:type="gramStart"/>
      <w:r>
        <w:rPr>
          <w:rFonts w:ascii="Times New Roman CYR" w:hAnsi="Times New Roman CYR"/>
          <w:sz w:val="28"/>
        </w:rPr>
        <w:t>отметки  поверхности</w:t>
      </w:r>
      <w:proofErr w:type="gramEnd"/>
      <w:r>
        <w:rPr>
          <w:rFonts w:ascii="Times New Roman CYR" w:hAnsi="Times New Roman CYR"/>
          <w:sz w:val="28"/>
        </w:rPr>
        <w:t xml:space="preserve"> земли  на каждом пикете методом  интерполяции и экстраполяции и записать в пикетажный журнал </w:t>
      </w:r>
    </w:p>
    <w:p w:rsidR="006F1557" w:rsidRDefault="00BD5117">
      <w:pPr>
        <w:spacing w:after="0" w:line="240" w:lineRule="auto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(Приложение 2).</w:t>
      </w:r>
    </w:p>
    <w:p w:rsidR="006F1557" w:rsidRDefault="00BD5117">
      <w:pPr>
        <w:spacing w:after="0" w:line="240" w:lineRule="auto"/>
        <w:rPr>
          <w:rFonts w:ascii="Times New Roman CYR" w:hAnsi="Times New Roman CYR"/>
          <w:b/>
          <w:sz w:val="28"/>
        </w:rPr>
      </w:pPr>
      <w:r>
        <w:rPr>
          <w:rFonts w:ascii="Times New Roman CYR" w:hAnsi="Times New Roman CYR"/>
          <w:b/>
          <w:sz w:val="28"/>
        </w:rPr>
        <w:t>Задание 3:</w:t>
      </w:r>
    </w:p>
    <w:p w:rsidR="006F1557" w:rsidRDefault="00BD5117">
      <w:pPr>
        <w:spacing w:after="0" w:line="240" w:lineRule="auto"/>
        <w:rPr>
          <w:rFonts w:ascii="Times New Roman CYR" w:hAnsi="Times New Roman CYR"/>
          <w:b/>
          <w:sz w:val="28"/>
        </w:rPr>
      </w:pPr>
      <w:r>
        <w:rPr>
          <w:rFonts w:ascii="Times New Roman CYR" w:hAnsi="Times New Roman CYR"/>
          <w:sz w:val="28"/>
        </w:rPr>
        <w:lastRenderedPageBreak/>
        <w:t xml:space="preserve"> В подготовленный продольный профиль в графу: фа</w:t>
      </w:r>
      <w:r>
        <w:rPr>
          <w:rFonts w:ascii="Times New Roman CYR" w:hAnsi="Times New Roman CYR"/>
          <w:sz w:val="28"/>
        </w:rPr>
        <w:t xml:space="preserve">ктические </w:t>
      </w:r>
      <w:proofErr w:type="gramStart"/>
      <w:r>
        <w:rPr>
          <w:rFonts w:ascii="Times New Roman CYR" w:hAnsi="Times New Roman CYR"/>
          <w:sz w:val="28"/>
        </w:rPr>
        <w:t>данные  внести</w:t>
      </w:r>
      <w:proofErr w:type="gramEnd"/>
      <w:r>
        <w:rPr>
          <w:rFonts w:ascii="Times New Roman CYR" w:hAnsi="Times New Roman CYR"/>
          <w:sz w:val="28"/>
        </w:rPr>
        <w:t xml:space="preserve"> расстояния - 100 м и отметки поверхности земли. Автомобильная дорога 3 технической категории, грунт — суглинок легкий</w:t>
      </w:r>
    </w:p>
    <w:p w:rsidR="006F1557" w:rsidRDefault="006F1557">
      <w:pPr>
        <w:spacing w:after="0" w:line="240" w:lineRule="auto"/>
        <w:rPr>
          <w:rFonts w:ascii="Times New Roman" w:hAnsi="Times New Roman"/>
          <w:sz w:val="28"/>
        </w:rPr>
      </w:pPr>
    </w:p>
    <w:p w:rsidR="006F1557" w:rsidRDefault="006F1557">
      <w:pPr>
        <w:spacing w:after="0" w:line="240" w:lineRule="auto"/>
        <w:ind w:firstLine="540"/>
        <w:jc w:val="center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ind w:firstLine="54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Теоретические сведения</w:t>
      </w:r>
    </w:p>
    <w:p w:rsidR="006F1557" w:rsidRDefault="006F1557">
      <w:pPr>
        <w:spacing w:after="0" w:line="240" w:lineRule="auto"/>
        <w:ind w:firstLine="540"/>
        <w:jc w:val="center"/>
        <w:rPr>
          <w:rFonts w:ascii="Times New Roman" w:hAnsi="Times New Roman"/>
          <w:sz w:val="28"/>
        </w:rPr>
      </w:pPr>
    </w:p>
    <w:p w:rsidR="006F1557" w:rsidRDefault="00BD5117">
      <w:pPr>
        <w:spacing w:after="0" w:line="276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проектирования продольного профиля автомобильной дороги необходимо установить линии</w:t>
      </w:r>
      <w:r>
        <w:rPr>
          <w:rFonts w:ascii="Times New Roman" w:hAnsi="Times New Roman"/>
          <w:sz w:val="28"/>
        </w:rPr>
        <w:t xml:space="preserve"> фактической поверхности земли по оси дороги,</w:t>
      </w:r>
    </w:p>
    <w:p w:rsidR="006F1557" w:rsidRDefault="00BD5117">
      <w:pPr>
        <w:spacing w:after="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начертить «черную линию» продольного профиля и заполнить строки продольного профиля.</w:t>
      </w:r>
    </w:p>
    <w:p w:rsidR="006F1557" w:rsidRDefault="00BD5117">
      <w:pPr>
        <w:spacing w:after="0" w:line="276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При подробных технических изысканиях местности продольный профиль вычерчивают по данным нивелировочных журналов. П</w:t>
      </w:r>
      <w:r>
        <w:rPr>
          <w:rFonts w:ascii="Times New Roman" w:hAnsi="Times New Roman"/>
          <w:sz w:val="28"/>
        </w:rPr>
        <w:t>ри работе же с топографической картой необходимо предварительно определить отметки пикетных и плюсовых точек путем интерполяции или экстраполяции отметок горизонталей. Плюсовые точки назначают во всех точках изменения крутизны склона, характеризующегося ре</w:t>
      </w:r>
      <w:r>
        <w:rPr>
          <w:rFonts w:ascii="Times New Roman" w:hAnsi="Times New Roman"/>
          <w:sz w:val="28"/>
        </w:rPr>
        <w:t>зким изменением густоты горизонталей, на пересечениях железных и автомобильных дорог, в логах суходолов, оврагах,</w:t>
      </w:r>
    </w:p>
    <w:p w:rsidR="006F1557" w:rsidRDefault="00BD5117">
      <w:pPr>
        <w:spacing w:after="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поймах и в руслах рек и др.</w:t>
      </w:r>
    </w:p>
    <w:p w:rsidR="006F1557" w:rsidRDefault="006F1557">
      <w:pPr>
        <w:spacing w:after="0" w:line="240" w:lineRule="auto"/>
        <w:ind w:firstLine="540"/>
        <w:jc w:val="center"/>
        <w:rPr>
          <w:rFonts w:ascii="Times New Roman" w:hAnsi="Times New Roman"/>
          <w:sz w:val="28"/>
        </w:rPr>
      </w:pPr>
    </w:p>
    <w:p w:rsidR="006F1557" w:rsidRDefault="006F1557">
      <w:pPr>
        <w:spacing w:after="0" w:line="240" w:lineRule="auto"/>
        <w:ind w:firstLine="540"/>
        <w:jc w:val="center"/>
        <w:rPr>
          <w:rFonts w:ascii="Times New Roman" w:hAnsi="Times New Roman"/>
          <w:sz w:val="28"/>
        </w:rPr>
      </w:pPr>
    </w:p>
    <w:p w:rsidR="006F1557" w:rsidRDefault="006F1557">
      <w:pPr>
        <w:spacing w:after="0" w:line="240" w:lineRule="auto"/>
        <w:ind w:firstLine="540"/>
        <w:jc w:val="center"/>
        <w:rPr>
          <w:rFonts w:ascii="Times New Roman" w:hAnsi="Times New Roman"/>
          <w:sz w:val="28"/>
        </w:rPr>
      </w:pPr>
    </w:p>
    <w:p w:rsidR="006F1557" w:rsidRDefault="006F1557">
      <w:pPr>
        <w:spacing w:after="0" w:line="240" w:lineRule="auto"/>
        <w:ind w:firstLine="540"/>
        <w:jc w:val="center"/>
        <w:rPr>
          <w:rFonts w:ascii="Times New Roman" w:hAnsi="Times New Roman"/>
          <w:sz w:val="28"/>
        </w:rPr>
      </w:pPr>
    </w:p>
    <w:p w:rsidR="006F1557" w:rsidRDefault="006F1557">
      <w:pPr>
        <w:spacing w:after="0" w:line="240" w:lineRule="auto"/>
        <w:ind w:firstLine="540"/>
        <w:jc w:val="center"/>
        <w:rPr>
          <w:rFonts w:ascii="Times New Roman" w:hAnsi="Times New Roman"/>
          <w:sz w:val="28"/>
        </w:rPr>
      </w:pPr>
    </w:p>
    <w:p w:rsidR="006F1557" w:rsidRDefault="006F1557">
      <w:pPr>
        <w:spacing w:after="0" w:line="240" w:lineRule="auto"/>
        <w:ind w:firstLine="540"/>
        <w:jc w:val="center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ind w:firstLine="5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5572125" cy="7980044"/>
            <wp:effectExtent l="0" t="0" r="0" b="0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572125" cy="798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6F1557">
      <w:pPr>
        <w:spacing w:after="0" w:line="240" w:lineRule="auto"/>
        <w:ind w:firstLine="540"/>
        <w:jc w:val="center"/>
        <w:rPr>
          <w:rFonts w:ascii="Times New Roman" w:hAnsi="Times New Roman"/>
          <w:sz w:val="28"/>
        </w:rPr>
      </w:pPr>
    </w:p>
    <w:p w:rsidR="006F1557" w:rsidRDefault="006F1557">
      <w:pPr>
        <w:spacing w:after="0" w:line="240" w:lineRule="auto"/>
        <w:ind w:firstLine="540"/>
        <w:jc w:val="center"/>
        <w:rPr>
          <w:rFonts w:ascii="Times New Roman" w:hAnsi="Times New Roman"/>
          <w:sz w:val="28"/>
        </w:rPr>
      </w:pPr>
    </w:p>
    <w:p w:rsidR="006F1557" w:rsidRDefault="006F1557">
      <w:pPr>
        <w:spacing w:after="0" w:line="240" w:lineRule="auto"/>
        <w:ind w:firstLine="540"/>
        <w:jc w:val="center"/>
        <w:rPr>
          <w:rFonts w:ascii="Times New Roman" w:hAnsi="Times New Roman"/>
          <w:sz w:val="28"/>
        </w:rPr>
      </w:pPr>
    </w:p>
    <w:p w:rsidR="006F1557" w:rsidRDefault="006F1557">
      <w:pPr>
        <w:spacing w:after="0" w:line="240" w:lineRule="auto"/>
        <w:ind w:firstLine="540"/>
        <w:jc w:val="center"/>
        <w:rPr>
          <w:rFonts w:ascii="Times New Roman" w:hAnsi="Times New Roman"/>
          <w:sz w:val="28"/>
        </w:rPr>
      </w:pPr>
    </w:p>
    <w:p w:rsidR="006F1557" w:rsidRDefault="00BD5117">
      <w:pPr>
        <w:spacing w:after="0" w:line="360" w:lineRule="auto"/>
        <w:jc w:val="right"/>
        <w:rPr>
          <w:rFonts w:ascii="Times New Roman" w:hAnsi="Times New Roman"/>
          <w:sz w:val="28"/>
        </w:rPr>
      </w:pPr>
      <w:r>
        <w:rPr>
          <w:rFonts w:ascii="Times New Roman CYR" w:hAnsi="Times New Roman CYR"/>
          <w:sz w:val="24"/>
        </w:rPr>
        <w:lastRenderedPageBreak/>
        <w:t>Приложение 2</w:t>
      </w:r>
    </w:p>
    <w:p w:rsidR="006F1557" w:rsidRDefault="00BD5117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Пикетажный журнал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1975"/>
        <w:gridCol w:w="1976"/>
        <w:gridCol w:w="1834"/>
        <w:gridCol w:w="3069"/>
      </w:tblGrid>
      <w:tr w:rsidR="006F1557">
        <w:trPr>
          <w:trHeight w:val="359"/>
        </w:trPr>
        <w:tc>
          <w:tcPr>
            <w:tcW w:w="9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Местоположение точки</w:t>
            </w:r>
          </w:p>
        </w:tc>
        <w:tc>
          <w:tcPr>
            <w:tcW w:w="18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Отметка земли, м</w:t>
            </w:r>
          </w:p>
        </w:tc>
        <w:tc>
          <w:tcPr>
            <w:tcW w:w="30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 точки (ситуация)</w:t>
            </w:r>
          </w:p>
        </w:tc>
      </w:tr>
      <w:tr w:rsidR="006F1557">
        <w:trPr>
          <w:trHeight w:val="359"/>
        </w:trPr>
        <w:tc>
          <w:tcPr>
            <w:tcW w:w="9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1557" w:rsidRDefault="006F1557"/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ПК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  <w:tc>
          <w:tcPr>
            <w:tcW w:w="18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1557" w:rsidRDefault="006F1557"/>
        </w:tc>
        <w:tc>
          <w:tcPr>
            <w:tcW w:w="30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1557" w:rsidRDefault="006F1557"/>
        </w:tc>
      </w:tr>
      <w:tr w:rsidR="006F1557">
        <w:trPr>
          <w:trHeight w:val="359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6F15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Начало трассы</w:t>
            </w:r>
          </w:p>
        </w:tc>
      </w:tr>
      <w:tr w:rsidR="006F1557">
        <w:trPr>
          <w:trHeight w:val="359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6F15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6F15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Пикет</w:t>
            </w:r>
          </w:p>
        </w:tc>
      </w:tr>
      <w:tr w:rsidR="006F1557">
        <w:trPr>
          <w:trHeight w:val="359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6F15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6F15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Пикет</w:t>
            </w:r>
          </w:p>
        </w:tc>
      </w:tr>
      <w:tr w:rsidR="006F1557">
        <w:trPr>
          <w:trHeight w:val="359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6F15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6F15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Пикет</w:t>
            </w:r>
          </w:p>
        </w:tc>
      </w:tr>
      <w:tr w:rsidR="006F1557">
        <w:trPr>
          <w:trHeight w:val="359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04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6F15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6F15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Пикет</w:t>
            </w:r>
          </w:p>
        </w:tc>
      </w:tr>
      <w:tr w:rsidR="006F1557">
        <w:trPr>
          <w:trHeight w:val="359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05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6F15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6F15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Пикет</w:t>
            </w:r>
          </w:p>
        </w:tc>
      </w:tr>
      <w:tr w:rsidR="006F1557">
        <w:trPr>
          <w:trHeight w:val="359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6F15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6F15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Пикет</w:t>
            </w:r>
          </w:p>
        </w:tc>
      </w:tr>
      <w:tr w:rsidR="006F1557">
        <w:trPr>
          <w:trHeight w:val="359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6F15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6F15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Пикет</w:t>
            </w:r>
          </w:p>
        </w:tc>
      </w:tr>
      <w:tr w:rsidR="006F1557">
        <w:trPr>
          <w:trHeight w:val="359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6F15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6F15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Пикет</w:t>
            </w:r>
          </w:p>
        </w:tc>
      </w:tr>
      <w:tr w:rsidR="006F1557">
        <w:trPr>
          <w:trHeight w:val="359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6F15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6F15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Пикет</w:t>
            </w:r>
          </w:p>
        </w:tc>
      </w:tr>
      <w:tr w:rsidR="006F1557">
        <w:trPr>
          <w:trHeight w:val="359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6F15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6F15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Пикет</w:t>
            </w:r>
          </w:p>
        </w:tc>
      </w:tr>
      <w:tr w:rsidR="006F1557">
        <w:trPr>
          <w:trHeight w:val="359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6F15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6F15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Пикет</w:t>
            </w:r>
          </w:p>
        </w:tc>
      </w:tr>
      <w:tr w:rsidR="006F1557">
        <w:trPr>
          <w:trHeight w:val="359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6F15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6F15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Пикет</w:t>
            </w:r>
          </w:p>
        </w:tc>
      </w:tr>
      <w:tr w:rsidR="006F1557">
        <w:trPr>
          <w:trHeight w:val="359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6F15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6F15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Пикет</w:t>
            </w:r>
          </w:p>
        </w:tc>
      </w:tr>
      <w:tr w:rsidR="006F1557">
        <w:trPr>
          <w:trHeight w:val="359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142875</wp:posOffset>
                      </wp:positionV>
                      <wp:extent cx="6228080" cy="4306570"/>
                      <wp:effectExtent l="0" t="0" r="0" b="0"/>
                      <wp:wrapNone/>
                      <wp:docPr id="95" name="Pictur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8080" cy="4306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A17E7D" id="Picture 95" o:spid="_x0000_s1026" style="position:absolute;margin-left:33.45pt;margin-top:11.25pt;width:490.4pt;height:339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" filled="f" stroked="f"/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6F15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6F155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57" w:rsidRDefault="00BD51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Конец трассы</w:t>
            </w:r>
          </w:p>
        </w:tc>
      </w:tr>
    </w:tbl>
    <w:p w:rsidR="006F1557" w:rsidRDefault="006F1557">
      <w:pPr>
        <w:spacing w:after="0" w:line="240" w:lineRule="auto"/>
        <w:ind w:firstLine="540"/>
        <w:jc w:val="center"/>
        <w:rPr>
          <w:rFonts w:ascii="Times New Roman" w:hAnsi="Times New Roman"/>
          <w:sz w:val="28"/>
        </w:rPr>
      </w:pPr>
    </w:p>
    <w:p w:rsidR="006F1557" w:rsidRDefault="006F1557">
      <w:pPr>
        <w:spacing w:after="0" w:line="240" w:lineRule="auto"/>
        <w:ind w:firstLine="540"/>
        <w:jc w:val="center"/>
        <w:rPr>
          <w:rFonts w:ascii="Times New Roman" w:hAnsi="Times New Roman"/>
          <w:sz w:val="28"/>
        </w:rPr>
      </w:pPr>
    </w:p>
    <w:p w:rsidR="006F1557" w:rsidRDefault="006F1557">
      <w:pPr>
        <w:spacing w:after="0" w:line="240" w:lineRule="auto"/>
        <w:ind w:firstLine="540"/>
        <w:jc w:val="center"/>
        <w:rPr>
          <w:rFonts w:ascii="Times New Roman" w:hAnsi="Times New Roman"/>
          <w:sz w:val="28"/>
        </w:rPr>
      </w:pPr>
    </w:p>
    <w:p w:rsidR="006F1557" w:rsidRDefault="006F1557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6F1557" w:rsidRDefault="006F1557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6F1557" w:rsidRDefault="006F155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6F1557" w:rsidRDefault="00BD511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ПРАКТИЧЕСКОЕ ЗАНЯТИЕ №17-18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Тема: Порядок расчета и построения вертикальных кривых (вогнутая, </w:t>
      </w:r>
      <w:proofErr w:type="gramStart"/>
      <w:r>
        <w:rPr>
          <w:rFonts w:ascii="Times New Roman" w:hAnsi="Times New Roman"/>
          <w:b/>
          <w:sz w:val="28"/>
        </w:rPr>
        <w:t>выпуклая)  на</w:t>
      </w:r>
      <w:proofErr w:type="gramEnd"/>
      <w:r>
        <w:rPr>
          <w:rFonts w:ascii="Times New Roman" w:hAnsi="Times New Roman"/>
          <w:b/>
          <w:sz w:val="28"/>
        </w:rPr>
        <w:t xml:space="preserve"> продольном профиле.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Цель занятия:</w:t>
      </w: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Научиться  расчету</w:t>
      </w:r>
      <w:proofErr w:type="gramEnd"/>
      <w:r>
        <w:rPr>
          <w:rFonts w:ascii="Times New Roman" w:hAnsi="Times New Roman"/>
          <w:sz w:val="28"/>
        </w:rPr>
        <w:t xml:space="preserve"> и построению вертикальных кривых (вогнутая, выпуклая) на продольном профиле.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Задание 1: </w:t>
      </w:r>
    </w:p>
    <w:p w:rsidR="006F1557" w:rsidRDefault="00BD5117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Вписать вертикальные кривые в переломы проектной линии на продольном профиле </w:t>
      </w:r>
    </w:p>
    <w:p w:rsidR="006F1557" w:rsidRDefault="00BD5117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2:</w:t>
      </w:r>
    </w:p>
    <w:p w:rsidR="006F1557" w:rsidRDefault="00BD5117">
      <w:pPr>
        <w:spacing w:after="0" w:line="240" w:lineRule="auto"/>
        <w:rPr>
          <w:rFonts w:ascii="Times New Roman CYR" w:hAnsi="Times New Roman CYR"/>
          <w:b/>
          <w:sz w:val="28"/>
        </w:rPr>
      </w:pPr>
      <w:proofErr w:type="gramStart"/>
      <w:r>
        <w:rPr>
          <w:rFonts w:ascii="Times New Roman" w:hAnsi="Times New Roman"/>
          <w:sz w:val="28"/>
        </w:rPr>
        <w:t>Выполнить  расчеты</w:t>
      </w:r>
      <w:proofErr w:type="gramEnd"/>
      <w:r>
        <w:rPr>
          <w:rFonts w:ascii="Times New Roman" w:hAnsi="Times New Roman"/>
          <w:sz w:val="28"/>
        </w:rPr>
        <w:t>: начало – конец кривой, укажите высотное положение проектных отметок.</w:t>
      </w:r>
    </w:p>
    <w:p w:rsidR="006F1557" w:rsidRDefault="006F1557">
      <w:pPr>
        <w:spacing w:after="0" w:line="240" w:lineRule="auto"/>
        <w:ind w:left="-540" w:firstLine="900"/>
        <w:jc w:val="center"/>
        <w:rPr>
          <w:rFonts w:ascii="Times New Roman" w:hAnsi="Times New Roman"/>
          <w:i/>
          <w:sz w:val="20"/>
        </w:rPr>
      </w:pPr>
    </w:p>
    <w:p w:rsidR="006F1557" w:rsidRDefault="006F1557">
      <w:pPr>
        <w:spacing w:after="0" w:line="240" w:lineRule="auto"/>
        <w:ind w:left="-540" w:firstLine="900"/>
        <w:jc w:val="center"/>
        <w:rPr>
          <w:rFonts w:ascii="Times New Roman" w:hAnsi="Times New Roman"/>
          <w:i/>
          <w:sz w:val="20"/>
        </w:rPr>
      </w:pPr>
    </w:p>
    <w:p w:rsidR="006F1557" w:rsidRDefault="006F1557">
      <w:pPr>
        <w:spacing w:after="0" w:line="240" w:lineRule="auto"/>
        <w:ind w:left="-540" w:firstLine="900"/>
        <w:jc w:val="center"/>
        <w:rPr>
          <w:rFonts w:ascii="Times New Roman" w:hAnsi="Times New Roman"/>
          <w:sz w:val="20"/>
        </w:rPr>
      </w:pPr>
    </w:p>
    <w:p w:rsidR="006F1557" w:rsidRDefault="00BD5117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Теоретические сведения</w:t>
      </w:r>
    </w:p>
    <w:p w:rsidR="006F1557" w:rsidRDefault="006F1557">
      <w:pPr>
        <w:jc w:val="center"/>
        <w:rPr>
          <w:rFonts w:ascii="Times New Roman" w:hAnsi="Times New Roman"/>
          <w:b/>
          <w:sz w:val="24"/>
        </w:rPr>
      </w:pPr>
    </w:p>
    <w:p w:rsidR="006F1557" w:rsidRDefault="00BD5117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3"/>
        </w:rPr>
        <w:t xml:space="preserve">         </w:t>
      </w:r>
      <w:r>
        <w:rPr>
          <w:rFonts w:ascii="Times New Roman" w:hAnsi="Times New Roman"/>
          <w:sz w:val="28"/>
        </w:rPr>
        <w:t>При проектировании продольного профиля нео</w:t>
      </w:r>
      <w:r>
        <w:rPr>
          <w:rFonts w:ascii="Times New Roman" w:hAnsi="Times New Roman"/>
          <w:sz w:val="28"/>
        </w:rPr>
        <w:t xml:space="preserve">бходимо выполнять следующие требования: </w:t>
      </w:r>
    </w:p>
    <w:p w:rsidR="006F1557" w:rsidRDefault="00BD5117">
      <w:pPr>
        <w:spacing w:after="27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избегать резких переломов проектной линии; </w:t>
      </w:r>
    </w:p>
    <w:p w:rsidR="006F1557" w:rsidRDefault="00BD5117">
      <w:pPr>
        <w:spacing w:after="27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не применять кривые малого радиуса между длинными прямыми вставками или короткие прямые вставки между смежными кривыми большого протяжения; </w:t>
      </w:r>
    </w:p>
    <w:p w:rsidR="006F1557" w:rsidRDefault="00BD5117">
      <w:pPr>
        <w:spacing w:after="27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избегать кривых малого радиуса в конце затяжных спусков; </w:t>
      </w:r>
    </w:p>
    <w:p w:rsidR="006F1557" w:rsidRDefault="00BD5117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избегать мелких выемок большого протяжения (такие выемки обычно сырые и </w:t>
      </w:r>
      <w:proofErr w:type="spellStart"/>
      <w:r>
        <w:rPr>
          <w:rFonts w:ascii="Times New Roman" w:hAnsi="Times New Roman"/>
          <w:sz w:val="28"/>
        </w:rPr>
        <w:t>снегозаносимые</w:t>
      </w:r>
      <w:proofErr w:type="spellEnd"/>
      <w:r>
        <w:rPr>
          <w:rFonts w:ascii="Times New Roman" w:hAnsi="Times New Roman"/>
          <w:sz w:val="28"/>
        </w:rPr>
        <w:t xml:space="preserve">). 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Проектную линию предварительно наносят прямолинейными отрезками с последующим вписыванием в</w:t>
      </w:r>
      <w:r>
        <w:rPr>
          <w:rFonts w:ascii="Times New Roman" w:hAnsi="Times New Roman"/>
          <w:sz w:val="28"/>
        </w:rPr>
        <w:t xml:space="preserve">ертикальных кривых. Параметры вертикальных кривых: тангенс, </w:t>
      </w:r>
      <w:proofErr w:type="gramStart"/>
      <w:r>
        <w:rPr>
          <w:rFonts w:ascii="Times New Roman" w:hAnsi="Times New Roman"/>
          <w:sz w:val="28"/>
        </w:rPr>
        <w:t>кривую ,</w:t>
      </w:r>
      <w:proofErr w:type="gramEnd"/>
      <w:r>
        <w:rPr>
          <w:rFonts w:ascii="Times New Roman" w:hAnsi="Times New Roman"/>
          <w:sz w:val="28"/>
        </w:rPr>
        <w:t xml:space="preserve"> биссектрису определяют через алгебраическую разность сопрягаемых уклонов. Принято считать уклон положительным (со знаком «+») на подъёме и отрицательным (со знаком «-») на спуске по ходу </w:t>
      </w:r>
      <w:r>
        <w:rPr>
          <w:rFonts w:ascii="Times New Roman" w:hAnsi="Times New Roman"/>
          <w:sz w:val="28"/>
        </w:rPr>
        <w:t>движения. На рис. 1 показаны возможные варианты сочетания смежных уклонов проектной линии. При одноимённых уклонах проектной линии алгебраическая разность на спусках и подъёмах определится как разность смежных уклонов: или (рис.</w:t>
      </w:r>
      <w:proofErr w:type="gramStart"/>
      <w:r>
        <w:rPr>
          <w:rFonts w:ascii="Times New Roman" w:hAnsi="Times New Roman"/>
          <w:sz w:val="28"/>
        </w:rPr>
        <w:t>1</w:t>
      </w:r>
      <w:proofErr w:type="gramEnd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а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i/>
          <w:sz w:val="28"/>
        </w:rPr>
        <w:t>б</w:t>
      </w:r>
      <w:r>
        <w:rPr>
          <w:rFonts w:ascii="Times New Roman" w:hAnsi="Times New Roman"/>
          <w:sz w:val="28"/>
        </w:rPr>
        <w:t>). Значения уклонов пр</w:t>
      </w:r>
      <w:r>
        <w:rPr>
          <w:rFonts w:ascii="Times New Roman" w:hAnsi="Times New Roman"/>
          <w:sz w:val="28"/>
        </w:rPr>
        <w:t xml:space="preserve">инимаются по модулю (в тысячных). При разноимённых уклонах их алгебраическая разность как для вогнутых (рис. 5.4, </w:t>
      </w:r>
      <w:r>
        <w:rPr>
          <w:rFonts w:ascii="Times New Roman" w:hAnsi="Times New Roman"/>
          <w:i/>
          <w:sz w:val="28"/>
        </w:rPr>
        <w:t>в</w:t>
      </w:r>
      <w:r>
        <w:rPr>
          <w:rFonts w:ascii="Times New Roman" w:hAnsi="Times New Roman"/>
          <w:sz w:val="28"/>
        </w:rPr>
        <w:t xml:space="preserve">), так и для выпуклых кривых (рис. 5.4, </w:t>
      </w:r>
      <w:r>
        <w:rPr>
          <w:rFonts w:ascii="Times New Roman" w:hAnsi="Times New Roman"/>
          <w:i/>
          <w:sz w:val="28"/>
        </w:rPr>
        <w:t>г</w:t>
      </w:r>
      <w:r>
        <w:rPr>
          <w:rFonts w:ascii="Times New Roman" w:hAnsi="Times New Roman"/>
          <w:sz w:val="28"/>
        </w:rPr>
        <w:t>) равна сумме смежных уклонов проектной линии Т К Б.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937885" cy="1231265"/>
            <wp:effectExtent l="0" t="0" r="0" b="0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93788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6F1557">
      <w:pPr>
        <w:spacing w:after="0" w:line="240" w:lineRule="auto"/>
        <w:ind w:left="-540" w:firstLine="900"/>
        <w:rPr>
          <w:rFonts w:ascii="Times New Roman" w:hAnsi="Times New Roman"/>
          <w:b/>
          <w:sz w:val="20"/>
        </w:rPr>
      </w:pPr>
    </w:p>
    <w:p w:rsidR="006F1557" w:rsidRDefault="006F1557">
      <w:pPr>
        <w:spacing w:after="0" w:line="240" w:lineRule="auto"/>
        <w:ind w:left="-540" w:firstLine="900"/>
        <w:rPr>
          <w:rFonts w:ascii="Times New Roman" w:hAnsi="Times New Roman"/>
          <w:b/>
          <w:sz w:val="20"/>
        </w:rPr>
      </w:pPr>
    </w:p>
    <w:p w:rsidR="006F1557" w:rsidRDefault="006F1557">
      <w:pPr>
        <w:spacing w:after="0" w:line="240" w:lineRule="auto"/>
        <w:ind w:left="-540" w:firstLine="900"/>
        <w:rPr>
          <w:rFonts w:ascii="Times New Roman" w:hAnsi="Times New Roman"/>
          <w:b/>
          <w:sz w:val="20"/>
        </w:rPr>
      </w:pPr>
    </w:p>
    <w:p w:rsidR="006F1557" w:rsidRDefault="00BD5117">
      <w:pPr>
        <w:spacing w:after="0" w:line="240" w:lineRule="auto"/>
        <w:ind w:left="-540" w:firstLine="90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noProof/>
          <w:sz w:val="20"/>
        </w:rPr>
        <w:drawing>
          <wp:inline distT="0" distB="0" distL="0" distR="0">
            <wp:extent cx="5937885" cy="1183005"/>
            <wp:effectExtent l="0" t="0" r="0" b="0"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937885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6F1557">
      <w:pPr>
        <w:spacing w:after="0" w:line="240" w:lineRule="auto"/>
        <w:ind w:left="-540" w:firstLine="900"/>
        <w:rPr>
          <w:rFonts w:ascii="Times New Roman" w:hAnsi="Times New Roman"/>
          <w:b/>
          <w:sz w:val="20"/>
        </w:rPr>
      </w:pPr>
    </w:p>
    <w:p w:rsidR="006F1557" w:rsidRDefault="006F1557">
      <w:pPr>
        <w:spacing w:after="0" w:line="240" w:lineRule="auto"/>
        <w:ind w:left="-540" w:firstLine="900"/>
        <w:rPr>
          <w:rFonts w:ascii="Times New Roman" w:hAnsi="Times New Roman"/>
          <w:b/>
          <w:sz w:val="20"/>
        </w:rPr>
      </w:pPr>
    </w:p>
    <w:p w:rsidR="006F1557" w:rsidRDefault="006F1557">
      <w:pPr>
        <w:spacing w:after="0" w:line="240" w:lineRule="auto"/>
        <w:ind w:left="-540" w:firstLine="900"/>
        <w:rPr>
          <w:rFonts w:ascii="Times New Roman" w:hAnsi="Times New Roman"/>
          <w:b/>
          <w:sz w:val="20"/>
        </w:rPr>
      </w:pPr>
    </w:p>
    <w:p w:rsidR="006F1557" w:rsidRDefault="006F1557">
      <w:pPr>
        <w:spacing w:after="0" w:line="240" w:lineRule="auto"/>
        <w:ind w:left="-540" w:firstLine="900"/>
        <w:rPr>
          <w:rFonts w:ascii="Times New Roman" w:hAnsi="Times New Roman"/>
          <w:b/>
          <w:sz w:val="20"/>
        </w:rPr>
      </w:pP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Рис. 1. </w:t>
      </w:r>
      <w:r>
        <w:rPr>
          <w:rFonts w:ascii="Times New Roman" w:hAnsi="Times New Roman"/>
          <w:sz w:val="28"/>
        </w:rPr>
        <w:t xml:space="preserve">Варианты сочетания смежных </w:t>
      </w:r>
      <w:r>
        <w:rPr>
          <w:rFonts w:ascii="Times New Roman" w:hAnsi="Times New Roman"/>
          <w:sz w:val="28"/>
        </w:rPr>
        <w:t>продольных уклонов проектной линии</w:t>
      </w:r>
    </w:p>
    <w:p w:rsidR="006F1557" w:rsidRDefault="00BD5117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Для повышения плавности движения радиусы вертикальных кривых следует принимать по возможности наибольшими. </w:t>
      </w:r>
    </w:p>
    <w:p w:rsidR="006F1557" w:rsidRDefault="00BD5117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Элементы вертикальных кривых можно определить по таблицам [8] или по формулам:</w:t>
      </w:r>
    </w:p>
    <w:p w:rsidR="006F1557" w:rsidRDefault="00BD5117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Т = (I</w:t>
      </w:r>
      <w:r>
        <w:rPr>
          <w:rFonts w:ascii="Times New Roman" w:hAnsi="Times New Roman"/>
          <w:i/>
          <w:sz w:val="28"/>
          <w:vertAlign w:val="subscript"/>
        </w:rPr>
        <w:t>1</w:t>
      </w:r>
      <w:r>
        <w:rPr>
          <w:rFonts w:ascii="Times New Roman" w:hAnsi="Times New Roman"/>
          <w:i/>
          <w:sz w:val="28"/>
        </w:rPr>
        <w:t>- I</w:t>
      </w:r>
      <w:proofErr w:type="gramStart"/>
      <w:r>
        <w:rPr>
          <w:rFonts w:ascii="Times New Roman" w:hAnsi="Times New Roman"/>
          <w:i/>
          <w:sz w:val="28"/>
          <w:vertAlign w:val="subscript"/>
        </w:rPr>
        <w:t xml:space="preserve">2  </w:t>
      </w:r>
      <w:r>
        <w:rPr>
          <w:rFonts w:ascii="Times New Roman" w:hAnsi="Times New Roman"/>
          <w:i/>
          <w:sz w:val="28"/>
        </w:rPr>
        <w:t>/</w:t>
      </w:r>
      <w:proofErr w:type="gramEnd"/>
      <w:r>
        <w:rPr>
          <w:rFonts w:ascii="Times New Roman" w:hAnsi="Times New Roman"/>
          <w:i/>
          <w:sz w:val="28"/>
        </w:rPr>
        <w:t xml:space="preserve"> 2</w:t>
      </w:r>
      <w:r>
        <w:rPr>
          <w:rFonts w:ascii="Times New Roman" w:hAnsi="Times New Roman"/>
          <w:i/>
          <w:sz w:val="28"/>
          <w:vertAlign w:val="subscript"/>
        </w:rPr>
        <w:t xml:space="preserve"> </w:t>
      </w:r>
      <w:r>
        <w:rPr>
          <w:rFonts w:ascii="Times New Roman" w:hAnsi="Times New Roman"/>
          <w:i/>
          <w:sz w:val="28"/>
        </w:rPr>
        <w:t>) R,</w:t>
      </w:r>
      <w:r>
        <w:rPr>
          <w:rFonts w:ascii="Times New Roman" w:hAnsi="Times New Roman"/>
          <w:sz w:val="28"/>
        </w:rPr>
        <w:t xml:space="preserve">        </w:t>
      </w:r>
      <w:r>
        <w:rPr>
          <w:rFonts w:ascii="Times New Roman" w:hAnsi="Times New Roman"/>
          <w:sz w:val="28"/>
        </w:rPr>
        <w:t xml:space="preserve">         ( 1)</w:t>
      </w:r>
    </w:p>
    <w:p w:rsidR="006F1557" w:rsidRDefault="00BD5117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где Т – тангенс кривой, м; </w:t>
      </w:r>
    </w:p>
    <w:p w:rsidR="006F1557" w:rsidRDefault="00BD5117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R – радиус вертикальной кривой, м;</w:t>
      </w:r>
    </w:p>
    <w:p w:rsidR="006F1557" w:rsidRDefault="00BD5117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 I</w:t>
      </w:r>
      <w:r>
        <w:rPr>
          <w:rFonts w:ascii="Times New Roman" w:hAnsi="Times New Roman"/>
          <w:i/>
          <w:sz w:val="28"/>
          <w:vertAlign w:val="subscript"/>
        </w:rPr>
        <w:t>1</w:t>
      </w:r>
      <w:r>
        <w:rPr>
          <w:rFonts w:ascii="Times New Roman" w:hAnsi="Times New Roman"/>
          <w:i/>
          <w:sz w:val="28"/>
        </w:rPr>
        <w:t>- I</w:t>
      </w:r>
      <w:proofErr w:type="gramStart"/>
      <w:r>
        <w:rPr>
          <w:rFonts w:ascii="Times New Roman" w:hAnsi="Times New Roman"/>
          <w:i/>
          <w:sz w:val="28"/>
          <w:vertAlign w:val="subscript"/>
        </w:rPr>
        <w:t xml:space="preserve">2  </w:t>
      </w:r>
      <w:r>
        <w:rPr>
          <w:rFonts w:ascii="Times New Roman" w:hAnsi="Times New Roman"/>
          <w:i/>
          <w:sz w:val="28"/>
        </w:rPr>
        <w:t>–</w:t>
      </w:r>
      <w:proofErr w:type="gramEnd"/>
      <w:r>
        <w:rPr>
          <w:rFonts w:ascii="Times New Roman" w:hAnsi="Times New Roman"/>
          <w:sz w:val="28"/>
        </w:rPr>
        <w:t xml:space="preserve"> алгебраическая разность уклонов, тысячные доли, </w:t>
      </w:r>
    </w:p>
    <w:p w:rsidR="006F1557" w:rsidRDefault="00BD5117">
      <w:pPr>
        <w:spacing w:after="0" w:line="240" w:lineRule="auto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К = 2</w:t>
      </w:r>
      <w:proofErr w:type="gramStart"/>
      <w:r>
        <w:rPr>
          <w:rFonts w:ascii="Times New Roman" w:hAnsi="Times New Roman"/>
          <w:i/>
          <w:sz w:val="28"/>
        </w:rPr>
        <w:t>Т ,</w:t>
      </w:r>
      <w:proofErr w:type="gramEnd"/>
      <w:r>
        <w:rPr>
          <w:rFonts w:ascii="Times New Roman" w:hAnsi="Times New Roman"/>
          <w:i/>
          <w:sz w:val="28"/>
        </w:rPr>
        <w:t>(2)</w:t>
      </w:r>
    </w:p>
    <w:p w:rsidR="006F1557" w:rsidRDefault="00BD5117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Б = Т</w:t>
      </w:r>
      <w:r>
        <w:rPr>
          <w:rFonts w:ascii="Times New Roman" w:hAnsi="Times New Roman"/>
          <w:i/>
          <w:sz w:val="28"/>
          <w:vertAlign w:val="superscript"/>
        </w:rPr>
        <w:t xml:space="preserve">2 </w:t>
      </w:r>
      <w:r>
        <w:rPr>
          <w:rFonts w:ascii="Times New Roman" w:hAnsi="Times New Roman"/>
          <w:i/>
          <w:sz w:val="28"/>
        </w:rPr>
        <w:t>/ 2</w:t>
      </w:r>
      <w:r>
        <w:rPr>
          <w:rFonts w:ascii="Times New Roman" w:hAnsi="Times New Roman"/>
          <w:i/>
          <w:sz w:val="24"/>
        </w:rPr>
        <w:t xml:space="preserve"> </w:t>
      </w:r>
      <w:proofErr w:type="gramStart"/>
      <w:r>
        <w:rPr>
          <w:rFonts w:ascii="Times New Roman" w:hAnsi="Times New Roman"/>
          <w:i/>
          <w:sz w:val="28"/>
        </w:rPr>
        <w:t>R</w:t>
      </w:r>
      <w:r>
        <w:rPr>
          <w:rFonts w:ascii="Times New Roman" w:hAnsi="Times New Roman"/>
          <w:sz w:val="28"/>
        </w:rPr>
        <w:t xml:space="preserve">,   </w:t>
      </w:r>
      <w:proofErr w:type="gramEnd"/>
      <w:r>
        <w:rPr>
          <w:rFonts w:ascii="Times New Roman" w:hAnsi="Times New Roman"/>
          <w:sz w:val="28"/>
        </w:rPr>
        <w:t xml:space="preserve"> (3)</w:t>
      </w:r>
    </w:p>
    <w:p w:rsidR="006F1557" w:rsidRDefault="00BD5117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Вписать вертикальные кривые в переломы проектной линии возможно двумя методами: </w:t>
      </w:r>
    </w:p>
    <w:p w:rsidR="006F1557" w:rsidRDefault="00BD5117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методом тангенсов; </w:t>
      </w:r>
    </w:p>
    <w:p w:rsidR="006F1557" w:rsidRDefault="00BD5117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графоаналитическим методом (метод Антонова). </w:t>
      </w:r>
    </w:p>
    <w:p w:rsidR="006F1557" w:rsidRDefault="006F1557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Метод тангенсов </w:t>
      </w:r>
      <w:r>
        <w:rPr>
          <w:rFonts w:ascii="Times New Roman" w:hAnsi="Times New Roman"/>
          <w:sz w:val="28"/>
        </w:rPr>
        <w:t>применяют при спокойном рельефе местности, в горных районах, при проектировании городских дорог и улиц. Вписывание вертикальных кривых осуществляют в следующем порядке</w:t>
      </w:r>
      <w:r>
        <w:rPr>
          <w:rFonts w:ascii="Times New Roman" w:hAnsi="Times New Roman"/>
          <w:sz w:val="28"/>
        </w:rPr>
        <w:t xml:space="preserve">: </w:t>
      </w:r>
    </w:p>
    <w:p w:rsidR="006F1557" w:rsidRDefault="00BD5117">
      <w:pPr>
        <w:spacing w:after="27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На продольный профиль земли (чёрная линия) наносят ломаную проектную линию (красная линия) с соблюдением всех правил её нанесения. </w:t>
      </w:r>
    </w:p>
    <w:p w:rsidR="006F1557" w:rsidRDefault="00BD5117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2) Места перелома проектной линии отмечают в соответствующей графе продольного профиля («уклон, вертикальная кривая, м</w:t>
      </w:r>
      <w:r>
        <w:rPr>
          <w:rFonts w:ascii="Times New Roman" w:hAnsi="Times New Roman"/>
          <w:sz w:val="28"/>
        </w:rPr>
        <w:t xml:space="preserve">», определяют уклоны проектной линии: </w:t>
      </w:r>
    </w:p>
    <w:p w:rsidR="006F1557" w:rsidRDefault="00BD5117">
      <w:pPr>
        <w:spacing w:after="0" w:line="240" w:lineRule="auto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i </w:t>
      </w:r>
      <w:proofErr w:type="gramStart"/>
      <w:r>
        <w:rPr>
          <w:rFonts w:ascii="Times New Roman" w:hAnsi="Times New Roman"/>
          <w:i/>
          <w:sz w:val="28"/>
        </w:rPr>
        <w:t>=  H</w:t>
      </w:r>
      <w:proofErr w:type="gramEnd"/>
      <w:r>
        <w:rPr>
          <w:rFonts w:ascii="Times New Roman" w:hAnsi="Times New Roman"/>
          <w:i/>
          <w:sz w:val="28"/>
          <w:vertAlign w:val="subscript"/>
        </w:rPr>
        <w:t xml:space="preserve">2 </w:t>
      </w:r>
      <w:r>
        <w:rPr>
          <w:rFonts w:ascii="Times New Roman" w:hAnsi="Times New Roman"/>
          <w:i/>
          <w:sz w:val="28"/>
        </w:rPr>
        <w:t xml:space="preserve"> - H</w:t>
      </w:r>
      <w:r>
        <w:rPr>
          <w:rFonts w:ascii="Times New Roman" w:hAnsi="Times New Roman"/>
          <w:i/>
          <w:sz w:val="28"/>
          <w:vertAlign w:val="subscript"/>
        </w:rPr>
        <w:t>1</w:t>
      </w:r>
      <w:r>
        <w:rPr>
          <w:rFonts w:ascii="Times New Roman" w:hAnsi="Times New Roman"/>
          <w:i/>
          <w:sz w:val="28"/>
        </w:rPr>
        <w:t xml:space="preserve"> / L.  (4)</w:t>
      </w:r>
    </w:p>
    <w:p w:rsidR="006F1557" w:rsidRDefault="006F1557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где  H</w:t>
      </w:r>
      <w:proofErr w:type="gramEnd"/>
      <w:r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</w:rPr>
        <w:t>– последующая отметка, м;     H</w:t>
      </w:r>
      <w:r>
        <w:rPr>
          <w:rFonts w:ascii="Times New Roman" w:hAnsi="Times New Roman"/>
          <w:sz w:val="28"/>
          <w:vertAlign w:val="subscript"/>
        </w:rPr>
        <w:t>1</w:t>
      </w:r>
      <w:r>
        <w:rPr>
          <w:rFonts w:ascii="Times New Roman" w:hAnsi="Times New Roman"/>
          <w:sz w:val="28"/>
        </w:rPr>
        <w:t>– предыдущая отметка, м;</w:t>
      </w:r>
    </w:p>
    <w:p w:rsidR="006F1557" w:rsidRDefault="00BD5117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L – расстояние между H</w:t>
      </w:r>
      <w:r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</w:rPr>
        <w:t>и H1, м.</w:t>
      </w:r>
    </w:p>
    <w:p w:rsidR="006F1557" w:rsidRDefault="00BD5117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Рассчитывают проектные отметки на пикетах и плюсовых точках по линии равных уклонов по </w:t>
      </w:r>
      <w:r>
        <w:rPr>
          <w:rFonts w:ascii="Times New Roman" w:hAnsi="Times New Roman"/>
          <w:sz w:val="28"/>
        </w:rPr>
        <w:t>формуле</w:t>
      </w:r>
    </w:p>
    <w:p w:rsidR="006F1557" w:rsidRDefault="00BD5117">
      <w:pPr>
        <w:spacing w:after="0" w:line="360" w:lineRule="auto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H </w:t>
      </w:r>
      <w:proofErr w:type="spellStart"/>
      <w:r>
        <w:rPr>
          <w:rFonts w:ascii="Times New Roman" w:hAnsi="Times New Roman"/>
          <w:i/>
          <w:sz w:val="28"/>
        </w:rPr>
        <w:t>посл</w:t>
      </w:r>
      <w:proofErr w:type="spellEnd"/>
      <w:r>
        <w:rPr>
          <w:rFonts w:ascii="Times New Roman" w:hAnsi="Times New Roman"/>
          <w:i/>
          <w:sz w:val="28"/>
        </w:rPr>
        <w:t xml:space="preserve"> = </w:t>
      </w:r>
      <w:proofErr w:type="spellStart"/>
      <w:r>
        <w:rPr>
          <w:rFonts w:ascii="Times New Roman" w:hAnsi="Times New Roman"/>
          <w:i/>
          <w:sz w:val="28"/>
        </w:rPr>
        <w:t>H</w:t>
      </w:r>
      <w:r>
        <w:rPr>
          <w:rFonts w:ascii="Times New Roman" w:hAnsi="Times New Roman"/>
          <w:i/>
          <w:sz w:val="28"/>
          <w:vertAlign w:val="subscript"/>
        </w:rPr>
        <w:t>пред</w:t>
      </w:r>
      <w:proofErr w:type="spellEnd"/>
      <w:r>
        <w:rPr>
          <w:rFonts w:ascii="Times New Roman" w:hAnsi="Times New Roman"/>
          <w:i/>
          <w:sz w:val="28"/>
          <w:vertAlign w:val="subscript"/>
        </w:rPr>
        <w:t xml:space="preserve">.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29540" cy="228600"/>
            <wp:effectExtent l="0" t="0" r="0" b="0"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2954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8"/>
          <w:vertAlign w:val="subscript"/>
        </w:rPr>
        <w:t xml:space="preserve"> </w:t>
      </w:r>
      <w:proofErr w:type="spellStart"/>
      <w:r>
        <w:rPr>
          <w:rFonts w:ascii="Times New Roman" w:hAnsi="Times New Roman"/>
          <w:i/>
          <w:sz w:val="28"/>
        </w:rPr>
        <w:t>iL</w:t>
      </w:r>
      <w:proofErr w:type="spellEnd"/>
      <w:r>
        <w:rPr>
          <w:rFonts w:ascii="Times New Roman" w:hAnsi="Times New Roman"/>
          <w:i/>
          <w:sz w:val="28"/>
        </w:rPr>
        <w:t>,  (5)</w:t>
      </w:r>
    </w:p>
    <w:p w:rsidR="006F1557" w:rsidRDefault="00BD5117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где H </w:t>
      </w:r>
      <w:proofErr w:type="spellStart"/>
      <w:r>
        <w:rPr>
          <w:rFonts w:ascii="Times New Roman" w:hAnsi="Times New Roman"/>
          <w:sz w:val="28"/>
        </w:rPr>
        <w:t>посл</w:t>
      </w:r>
      <w:proofErr w:type="spellEnd"/>
      <w:r>
        <w:rPr>
          <w:rFonts w:ascii="Times New Roman" w:hAnsi="Times New Roman"/>
          <w:sz w:val="28"/>
        </w:rPr>
        <w:t xml:space="preserve"> – последующая отметка, м; </w:t>
      </w:r>
      <w:proofErr w:type="spellStart"/>
      <w:r>
        <w:rPr>
          <w:rFonts w:ascii="Times New Roman" w:hAnsi="Times New Roman"/>
          <w:sz w:val="28"/>
        </w:rPr>
        <w:t>H</w:t>
      </w:r>
      <w:r>
        <w:rPr>
          <w:rFonts w:ascii="Times New Roman" w:hAnsi="Times New Roman"/>
          <w:sz w:val="28"/>
          <w:vertAlign w:val="subscript"/>
        </w:rPr>
        <w:t>пред</w:t>
      </w:r>
      <w:proofErr w:type="spellEnd"/>
      <w:r>
        <w:rPr>
          <w:rFonts w:ascii="Times New Roman" w:hAnsi="Times New Roman"/>
          <w:sz w:val="28"/>
          <w:vertAlign w:val="subscript"/>
        </w:rPr>
        <w:t xml:space="preserve">. </w:t>
      </w:r>
      <w:r>
        <w:rPr>
          <w:rFonts w:ascii="Times New Roman" w:hAnsi="Times New Roman"/>
          <w:sz w:val="28"/>
        </w:rPr>
        <w:t xml:space="preserve">– предыдущая отметка, м; </w:t>
      </w:r>
    </w:p>
    <w:p w:rsidR="006F1557" w:rsidRDefault="00BD5117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(+) – при уклоне проектной линии на подъём; (-) при уклоне проектной линии на спуск;</w:t>
      </w:r>
    </w:p>
    <w:p w:rsidR="006F1557" w:rsidRDefault="00BD5117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i – уклон проектной линии, тысячные доли;</w:t>
      </w:r>
    </w:p>
    <w:p w:rsidR="006F1557" w:rsidRDefault="00BD5117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L – расстояние между H </w:t>
      </w:r>
      <w:proofErr w:type="spellStart"/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осл</w:t>
      </w:r>
      <w:proofErr w:type="spellEnd"/>
      <w:r>
        <w:rPr>
          <w:rFonts w:ascii="Times New Roman" w:hAnsi="Times New Roman"/>
          <w:sz w:val="28"/>
        </w:rPr>
        <w:t xml:space="preserve"> и </w:t>
      </w:r>
      <w:proofErr w:type="spellStart"/>
      <w:r>
        <w:rPr>
          <w:rFonts w:ascii="Times New Roman" w:hAnsi="Times New Roman"/>
          <w:sz w:val="28"/>
        </w:rPr>
        <w:t>H</w:t>
      </w:r>
      <w:proofErr w:type="gramStart"/>
      <w:r>
        <w:rPr>
          <w:rFonts w:ascii="Times New Roman" w:hAnsi="Times New Roman"/>
          <w:sz w:val="28"/>
        </w:rPr>
        <w:t>пред</w:t>
      </w:r>
      <w:proofErr w:type="spellEnd"/>
      <w:r>
        <w:rPr>
          <w:rFonts w:ascii="Times New Roman" w:hAnsi="Times New Roman"/>
          <w:sz w:val="28"/>
        </w:rPr>
        <w:t xml:space="preserve"> .</w:t>
      </w:r>
      <w:proofErr w:type="gramEnd"/>
    </w:p>
    <w:p w:rsidR="006F1557" w:rsidRDefault="00BD5117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Проектные отметки вписывают в графу «отметки оси дороги». </w:t>
      </w:r>
    </w:p>
    <w:p w:rsidR="006F1557" w:rsidRDefault="00BD5117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Проектная отметка на ПК 0 назначается по ситуации рельефа /</w:t>
      </w:r>
    </w:p>
    <w:p w:rsidR="006F1557" w:rsidRDefault="00BD5117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Рассчитываются рабочие отметки: </w:t>
      </w:r>
    </w:p>
    <w:p w:rsidR="006F1557" w:rsidRDefault="00BD5117">
      <w:pPr>
        <w:spacing w:after="0" w:line="240" w:lineRule="auto"/>
        <w:jc w:val="center"/>
        <w:rPr>
          <w:rFonts w:ascii="Times New Roman" w:hAnsi="Times New Roman"/>
          <w:i/>
          <w:sz w:val="28"/>
        </w:rPr>
      </w:pPr>
      <w:proofErr w:type="spellStart"/>
      <w:r>
        <w:rPr>
          <w:rFonts w:ascii="Times New Roman" w:hAnsi="Times New Roman"/>
          <w:i/>
          <w:sz w:val="28"/>
        </w:rPr>
        <w:t>H</w:t>
      </w:r>
      <w:r>
        <w:rPr>
          <w:rFonts w:ascii="Times New Roman" w:hAnsi="Times New Roman"/>
          <w:i/>
          <w:sz w:val="28"/>
          <w:vertAlign w:val="subscript"/>
        </w:rPr>
        <w:t>p</w:t>
      </w:r>
      <w:proofErr w:type="spellEnd"/>
      <w:r>
        <w:rPr>
          <w:rFonts w:ascii="Times New Roman" w:hAnsi="Times New Roman"/>
          <w:i/>
          <w:sz w:val="28"/>
          <w:vertAlign w:val="subscript"/>
        </w:rPr>
        <w:t xml:space="preserve"> </w:t>
      </w:r>
      <w:r>
        <w:rPr>
          <w:rFonts w:ascii="Times New Roman" w:hAnsi="Times New Roman"/>
          <w:i/>
          <w:sz w:val="28"/>
        </w:rPr>
        <w:t xml:space="preserve">= </w:t>
      </w:r>
      <w:proofErr w:type="spellStart"/>
      <w:r>
        <w:rPr>
          <w:rFonts w:ascii="Times New Roman" w:hAnsi="Times New Roman"/>
          <w:i/>
          <w:sz w:val="28"/>
        </w:rPr>
        <w:t>H</w:t>
      </w:r>
      <w:r>
        <w:rPr>
          <w:rFonts w:ascii="Times New Roman" w:hAnsi="Times New Roman"/>
          <w:i/>
          <w:sz w:val="28"/>
          <w:vertAlign w:val="subscript"/>
        </w:rPr>
        <w:t>пр</w:t>
      </w:r>
      <w:proofErr w:type="spellEnd"/>
      <w:r>
        <w:rPr>
          <w:rFonts w:ascii="Times New Roman" w:hAnsi="Times New Roman"/>
          <w:i/>
          <w:sz w:val="28"/>
        </w:rPr>
        <w:t xml:space="preserve"> – H </w:t>
      </w:r>
      <w:proofErr w:type="gramStart"/>
      <w:r>
        <w:rPr>
          <w:rFonts w:ascii="Times New Roman" w:hAnsi="Times New Roman"/>
          <w:i/>
          <w:sz w:val="28"/>
          <w:vertAlign w:val="subscript"/>
        </w:rPr>
        <w:t xml:space="preserve">з,   </w:t>
      </w:r>
      <w:proofErr w:type="gramEnd"/>
      <w:r>
        <w:rPr>
          <w:rFonts w:ascii="Times New Roman" w:hAnsi="Times New Roman"/>
          <w:i/>
          <w:sz w:val="28"/>
          <w:vertAlign w:val="subscript"/>
        </w:rPr>
        <w:t xml:space="preserve">  </w:t>
      </w:r>
      <w:r>
        <w:rPr>
          <w:rFonts w:ascii="Times New Roman" w:hAnsi="Times New Roman"/>
          <w:i/>
          <w:sz w:val="28"/>
        </w:rPr>
        <w:t>(6)</w:t>
      </w:r>
    </w:p>
    <w:p w:rsidR="006F1557" w:rsidRDefault="006F1557">
      <w:pPr>
        <w:spacing w:after="0" w:line="240" w:lineRule="auto"/>
        <w:rPr>
          <w:rFonts w:ascii="Times New Roman" w:hAnsi="Times New Roman"/>
          <w:i/>
          <w:sz w:val="28"/>
        </w:rPr>
      </w:pPr>
    </w:p>
    <w:p w:rsidR="006F1557" w:rsidRDefault="00BD5117">
      <w:pPr>
        <w:spacing w:after="0" w:line="360" w:lineRule="auto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i/>
          <w:sz w:val="28"/>
        </w:rPr>
        <w:t>H</w:t>
      </w:r>
      <w:r>
        <w:rPr>
          <w:rFonts w:ascii="Times New Roman" w:hAnsi="Times New Roman"/>
          <w:i/>
          <w:sz w:val="28"/>
          <w:vertAlign w:val="subscript"/>
        </w:rPr>
        <w:t>p</w:t>
      </w:r>
      <w:proofErr w:type="spellEnd"/>
      <w:r>
        <w:rPr>
          <w:rFonts w:ascii="Times New Roman" w:hAnsi="Times New Roman"/>
          <w:i/>
          <w:sz w:val="28"/>
          <w:vertAlign w:val="subscript"/>
        </w:rPr>
        <w:t xml:space="preserve"> - </w:t>
      </w:r>
      <w:r>
        <w:rPr>
          <w:rFonts w:ascii="Times New Roman" w:hAnsi="Times New Roman"/>
          <w:sz w:val="28"/>
        </w:rPr>
        <w:t xml:space="preserve">рабочая отметка, м;    </w:t>
      </w:r>
    </w:p>
    <w:p w:rsidR="006F1557" w:rsidRDefault="00BD5117">
      <w:pPr>
        <w:spacing w:after="0" w:line="360" w:lineRule="auto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Hпр</w:t>
      </w:r>
      <w:proofErr w:type="spellEnd"/>
      <w:r>
        <w:rPr>
          <w:rFonts w:ascii="Times New Roman" w:hAnsi="Times New Roman"/>
          <w:sz w:val="28"/>
        </w:rPr>
        <w:t xml:space="preserve"> - проектная отметка, м;</w:t>
      </w:r>
    </w:p>
    <w:p w:rsidR="006F1557" w:rsidRDefault="00BD5117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H з </w:t>
      </w:r>
      <w:r>
        <w:rPr>
          <w:rFonts w:ascii="Times New Roman" w:hAnsi="Times New Roman"/>
          <w:sz w:val="28"/>
        </w:rPr>
        <w:t>- отметка земли, м.</w:t>
      </w:r>
    </w:p>
    <w:p w:rsidR="006F1557" w:rsidRDefault="00BD5117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Положительные рабочие отметки (насыпь) вписываются над проектной линией, отрицательные (выемка) – под проектной линией.</w:t>
      </w:r>
    </w:p>
    <w:p w:rsidR="006F1557" w:rsidRDefault="00BD5117">
      <w:pPr>
        <w:spacing w:after="27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Назначаются радиусы вертикальных кривых в соответствии с требованиями. В таблицах 5.1 приведены значения минималь</w:t>
      </w:r>
      <w:r>
        <w:rPr>
          <w:rFonts w:ascii="Times New Roman" w:hAnsi="Times New Roman"/>
          <w:sz w:val="28"/>
        </w:rPr>
        <w:t xml:space="preserve">ных радиусов. Радиусы кривых следует назначать наибольшими, проверяя возможность вписывания тангенсов смежных кривых. По формулам (4), (5) и (6) рассчитывают параметры кривых. </w:t>
      </w:r>
    </w:p>
    <w:p w:rsidR="006F1557" w:rsidRDefault="00BD5117">
      <w:pPr>
        <w:spacing w:after="27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6) Определяют положения начала и конца кривых, откладывая значения тангенсов в </w:t>
      </w:r>
      <w:r>
        <w:rPr>
          <w:rFonts w:ascii="Times New Roman" w:hAnsi="Times New Roman"/>
          <w:sz w:val="28"/>
        </w:rPr>
        <w:t>горизонтальном масштабе от вершины переломов проектной линии в одну и другую стороны по направлению уклонов. Положения начала и конца кривых привязывают к пикетажу трассы, подписывая над проектной линией расстояния: от ближайшего пикета слева (начало криво</w:t>
      </w:r>
      <w:r>
        <w:rPr>
          <w:rFonts w:ascii="Times New Roman" w:hAnsi="Times New Roman"/>
          <w:sz w:val="28"/>
        </w:rPr>
        <w:t xml:space="preserve">й) и до ближайшего пикета справа (конец кривой). Т </w:t>
      </w:r>
    </w:p>
    <w:p w:rsidR="006F1557" w:rsidRDefault="00BD5117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пределах вертикальных кривых поправляют рабочие отметки на пикетах и плюсовых точках (в вертикальном масштабе), на выпуклых кривых со знаком «минус», на вогнутых кривых со знаком «плюс», поправки вно</w:t>
      </w:r>
      <w:r>
        <w:rPr>
          <w:rFonts w:ascii="Times New Roman" w:hAnsi="Times New Roman"/>
          <w:sz w:val="28"/>
        </w:rPr>
        <w:t>сят: в середине кривой на величину биссектрисы Б.</w:t>
      </w:r>
    </w:p>
    <w:p w:rsidR="006F1557" w:rsidRDefault="006F1557">
      <w:pPr>
        <w:spacing w:after="0" w:line="240" w:lineRule="auto"/>
        <w:ind w:left="-540" w:firstLine="900"/>
        <w:rPr>
          <w:rFonts w:ascii="Times New Roman" w:hAnsi="Times New Roman"/>
          <w:b/>
          <w:sz w:val="20"/>
        </w:rPr>
      </w:pPr>
    </w:p>
    <w:p w:rsidR="006F1557" w:rsidRDefault="006F1557">
      <w:pPr>
        <w:spacing w:after="0" w:line="240" w:lineRule="auto"/>
        <w:ind w:left="-540" w:firstLine="900"/>
        <w:jc w:val="center"/>
        <w:rPr>
          <w:rFonts w:ascii="Times New Roman" w:hAnsi="Times New Roman"/>
          <w:i/>
          <w:sz w:val="20"/>
        </w:rPr>
      </w:pPr>
    </w:p>
    <w:p w:rsidR="006F1557" w:rsidRDefault="006F1557">
      <w:pPr>
        <w:spacing w:after="0" w:line="240" w:lineRule="auto"/>
        <w:rPr>
          <w:rFonts w:ascii="Times New Roman" w:hAnsi="Times New Roman"/>
          <w:i/>
          <w:sz w:val="20"/>
        </w:rPr>
      </w:pPr>
    </w:p>
    <w:p w:rsidR="006F1557" w:rsidRDefault="006F1557">
      <w:pPr>
        <w:spacing w:after="0" w:line="240" w:lineRule="auto"/>
        <w:ind w:left="-540" w:firstLine="900"/>
        <w:jc w:val="center"/>
        <w:rPr>
          <w:rFonts w:ascii="Times New Roman" w:hAnsi="Times New Roman"/>
          <w:i/>
          <w:sz w:val="20"/>
        </w:rPr>
      </w:pPr>
    </w:p>
    <w:p w:rsidR="006F1557" w:rsidRDefault="006F1557">
      <w:pPr>
        <w:spacing w:after="0" w:line="240" w:lineRule="auto"/>
        <w:ind w:left="-540" w:firstLine="900"/>
        <w:jc w:val="center"/>
        <w:rPr>
          <w:rFonts w:ascii="Times New Roman" w:hAnsi="Times New Roman"/>
          <w:i/>
          <w:sz w:val="20"/>
        </w:rPr>
      </w:pPr>
    </w:p>
    <w:p w:rsidR="006F1557" w:rsidRDefault="006F1557">
      <w:pPr>
        <w:spacing w:after="0" w:line="240" w:lineRule="auto"/>
        <w:ind w:left="-540" w:firstLine="900"/>
        <w:jc w:val="center"/>
        <w:rPr>
          <w:rFonts w:ascii="Times New Roman" w:hAnsi="Times New Roman"/>
          <w:i/>
          <w:sz w:val="20"/>
        </w:rPr>
      </w:pPr>
    </w:p>
    <w:p w:rsidR="006F1557" w:rsidRDefault="00BD511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ПРАКТИЧЕСКОЕ ЗАНЯТИЕ №19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Тема: </w:t>
      </w:r>
      <w:r>
        <w:rPr>
          <w:rFonts w:ascii="Times New Roman" w:hAnsi="Times New Roman"/>
          <w:sz w:val="28"/>
        </w:rPr>
        <w:t>Оформление продольного профиля, грунтово-геологический разреза. Основные условные обозначения на продольном профиле.</w:t>
      </w: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Цель занятия:</w:t>
      </w:r>
      <w:r>
        <w:rPr>
          <w:rFonts w:ascii="Times New Roman" w:hAnsi="Times New Roman"/>
          <w:sz w:val="28"/>
        </w:rPr>
        <w:t xml:space="preserve"> Научиться построению </w:t>
      </w:r>
      <w:r>
        <w:rPr>
          <w:rFonts w:ascii="Times New Roman" w:hAnsi="Times New Roman"/>
          <w:sz w:val="28"/>
        </w:rPr>
        <w:t>грунтово-геологического разреза на продольном профиле.</w:t>
      </w:r>
    </w:p>
    <w:p w:rsidR="006F1557" w:rsidRDefault="006F1557">
      <w:pPr>
        <w:spacing w:after="0" w:line="240" w:lineRule="auto"/>
        <w:rPr>
          <w:rFonts w:ascii="Times New Roman CYR" w:hAnsi="Times New Roman CYR"/>
          <w:b/>
          <w:sz w:val="28"/>
        </w:rPr>
      </w:pPr>
    </w:p>
    <w:p w:rsidR="006F1557" w:rsidRDefault="00BD5117">
      <w:pPr>
        <w:spacing w:after="0" w:line="240" w:lineRule="auto"/>
        <w:rPr>
          <w:rFonts w:ascii="Times New Roman CYR" w:hAnsi="Times New Roman CYR"/>
          <w:b/>
          <w:sz w:val="28"/>
        </w:rPr>
      </w:pPr>
      <w:r>
        <w:rPr>
          <w:rFonts w:ascii="Times New Roman CYR" w:hAnsi="Times New Roman CYR"/>
          <w:b/>
          <w:sz w:val="28"/>
        </w:rPr>
        <w:t>Задание: Нанести грунтово-геологический разрез на продольном профиле</w:t>
      </w:r>
    </w:p>
    <w:p w:rsidR="006F1557" w:rsidRDefault="006F1557">
      <w:pPr>
        <w:spacing w:after="0" w:line="240" w:lineRule="auto"/>
        <w:rPr>
          <w:rFonts w:ascii="Times New Roman CYR" w:hAnsi="Times New Roman CYR"/>
          <w:b/>
          <w:sz w:val="28"/>
        </w:rPr>
      </w:pPr>
    </w:p>
    <w:p w:rsidR="006F1557" w:rsidRDefault="00BD5117">
      <w:pPr>
        <w:spacing w:after="0" w:line="240" w:lineRule="auto"/>
        <w:rPr>
          <w:rFonts w:ascii="Times New Roman CYR" w:hAnsi="Times New Roman CYR"/>
          <w:b/>
          <w:sz w:val="28"/>
        </w:rPr>
      </w:pPr>
      <w:r>
        <w:rPr>
          <w:rFonts w:ascii="Times New Roman CYR" w:hAnsi="Times New Roman CYR"/>
          <w:b/>
          <w:sz w:val="28"/>
        </w:rPr>
        <w:t>Вариант 1</w:t>
      </w:r>
    </w:p>
    <w:p w:rsidR="006F1557" w:rsidRDefault="00BD5117">
      <w:pPr>
        <w:spacing w:after="0" w:line="240" w:lineRule="auto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Растительный слой – 0,20 м.</w:t>
      </w:r>
      <w:proofErr w:type="gramStart"/>
      <w:r>
        <w:rPr>
          <w:rFonts w:ascii="Times New Roman CYR" w:hAnsi="Times New Roman CYR"/>
          <w:sz w:val="28"/>
        </w:rPr>
        <w:t>,  суглинки</w:t>
      </w:r>
      <w:proofErr w:type="gramEnd"/>
      <w:r>
        <w:rPr>
          <w:rFonts w:ascii="Times New Roman CYR" w:hAnsi="Times New Roman CYR"/>
          <w:sz w:val="28"/>
        </w:rPr>
        <w:t xml:space="preserve"> полутвердые – 0,35 м, глины </w:t>
      </w:r>
      <w:proofErr w:type="spellStart"/>
      <w:r>
        <w:rPr>
          <w:rFonts w:ascii="Times New Roman CYR" w:hAnsi="Times New Roman CYR"/>
          <w:sz w:val="28"/>
        </w:rPr>
        <w:t>мягкопластичные</w:t>
      </w:r>
      <w:proofErr w:type="spellEnd"/>
      <w:r>
        <w:rPr>
          <w:rFonts w:ascii="Times New Roman CYR" w:hAnsi="Times New Roman CYR"/>
          <w:sz w:val="28"/>
        </w:rPr>
        <w:t xml:space="preserve"> - 0.80 м.</w:t>
      </w:r>
    </w:p>
    <w:p w:rsidR="006F1557" w:rsidRDefault="006F1557">
      <w:pPr>
        <w:spacing w:after="0" w:line="240" w:lineRule="auto"/>
        <w:rPr>
          <w:rFonts w:ascii="Times New Roman CYR" w:hAnsi="Times New Roman CYR"/>
          <w:sz w:val="28"/>
        </w:rPr>
      </w:pPr>
    </w:p>
    <w:p w:rsidR="006F1557" w:rsidRDefault="00BD5117">
      <w:pPr>
        <w:spacing w:after="0" w:line="240" w:lineRule="auto"/>
        <w:rPr>
          <w:rFonts w:ascii="Times New Roman CYR" w:hAnsi="Times New Roman CYR"/>
          <w:b/>
          <w:sz w:val="28"/>
        </w:rPr>
      </w:pPr>
      <w:r>
        <w:rPr>
          <w:rFonts w:ascii="Times New Roman CYR" w:hAnsi="Times New Roman CYR"/>
          <w:b/>
          <w:sz w:val="28"/>
        </w:rPr>
        <w:t>Вариант 2</w:t>
      </w:r>
    </w:p>
    <w:p w:rsidR="006F1557" w:rsidRDefault="00BD5117">
      <w:pPr>
        <w:spacing w:after="0" w:line="240" w:lineRule="auto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Насыпной грунт –</w:t>
      </w:r>
      <w:r>
        <w:rPr>
          <w:rFonts w:ascii="Times New Roman CYR" w:hAnsi="Times New Roman CYR"/>
          <w:sz w:val="28"/>
        </w:rPr>
        <w:t xml:space="preserve"> 0,25 </w:t>
      </w:r>
      <w:proofErr w:type="gramStart"/>
      <w:r>
        <w:rPr>
          <w:rFonts w:ascii="Times New Roman CYR" w:hAnsi="Times New Roman CYR"/>
          <w:sz w:val="28"/>
        </w:rPr>
        <w:t>м,  песчаный</w:t>
      </w:r>
      <w:proofErr w:type="gramEnd"/>
      <w:r>
        <w:rPr>
          <w:rFonts w:ascii="Times New Roman CYR" w:hAnsi="Times New Roman CYR"/>
          <w:sz w:val="28"/>
        </w:rPr>
        <w:t xml:space="preserve"> грунт – 0,40 м, суглинки твердые – 1.0 м</w:t>
      </w:r>
    </w:p>
    <w:p w:rsidR="006F1557" w:rsidRDefault="006F1557">
      <w:pPr>
        <w:spacing w:after="0" w:line="240" w:lineRule="auto"/>
        <w:rPr>
          <w:rFonts w:ascii="Times New Roman CYR" w:hAnsi="Times New Roman CYR"/>
          <w:sz w:val="28"/>
        </w:rPr>
      </w:pPr>
    </w:p>
    <w:p w:rsidR="006F1557" w:rsidRDefault="00BD5117">
      <w:pPr>
        <w:spacing w:after="0" w:line="240" w:lineRule="auto"/>
        <w:rPr>
          <w:rFonts w:ascii="Times New Roman CYR" w:hAnsi="Times New Roman CYR"/>
          <w:b/>
          <w:sz w:val="28"/>
        </w:rPr>
      </w:pPr>
      <w:r>
        <w:rPr>
          <w:rFonts w:ascii="Times New Roman CYR" w:hAnsi="Times New Roman CYR"/>
          <w:b/>
          <w:sz w:val="28"/>
        </w:rPr>
        <w:t>Теоретические сведения:</w:t>
      </w:r>
    </w:p>
    <w:p w:rsidR="006F1557" w:rsidRDefault="006F1557">
      <w:pPr>
        <w:spacing w:after="0" w:line="240" w:lineRule="auto"/>
        <w:rPr>
          <w:rFonts w:ascii="Times New Roman CYR" w:hAnsi="Times New Roman CYR"/>
          <w:b/>
          <w:sz w:val="28"/>
        </w:rPr>
      </w:pPr>
    </w:p>
    <w:p w:rsidR="006F1557" w:rsidRDefault="00BD5117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b/>
          <w:sz w:val="28"/>
        </w:rPr>
        <w:t xml:space="preserve">  </w:t>
      </w:r>
      <w:r>
        <w:rPr>
          <w:rFonts w:ascii="Times New Roman CYR" w:hAnsi="Times New Roman CYR"/>
          <w:sz w:val="28"/>
        </w:rPr>
        <w:t xml:space="preserve">             На чертеже продольного профиля после </w:t>
      </w:r>
      <w:proofErr w:type="gramStart"/>
      <w:r>
        <w:rPr>
          <w:rFonts w:ascii="Times New Roman CYR" w:hAnsi="Times New Roman CYR"/>
          <w:sz w:val="28"/>
        </w:rPr>
        <w:t>нанесения  линию</w:t>
      </w:r>
      <w:proofErr w:type="gramEnd"/>
      <w:r>
        <w:rPr>
          <w:rFonts w:ascii="Times New Roman CYR" w:hAnsi="Times New Roman CYR"/>
          <w:sz w:val="28"/>
        </w:rPr>
        <w:t xml:space="preserve"> поверхности земли, ниже на 2 см и параллельно линии земли вычерчивают линию грунтового профиля. Под линией грунтового профиля указывают характеристики </w:t>
      </w:r>
      <w:r>
        <w:rPr>
          <w:rFonts w:ascii="Times New Roman CYR" w:hAnsi="Times New Roman CYR"/>
          <w:sz w:val="28"/>
        </w:rPr>
        <w:lastRenderedPageBreak/>
        <w:t xml:space="preserve">залегающих грунтов. </w:t>
      </w:r>
      <w:proofErr w:type="spellStart"/>
      <w:r>
        <w:rPr>
          <w:rFonts w:ascii="Times New Roman CYR" w:hAnsi="Times New Roman CYR"/>
          <w:sz w:val="28"/>
        </w:rPr>
        <w:t>Местарасположения</w:t>
      </w:r>
      <w:proofErr w:type="spellEnd"/>
      <w:r>
        <w:rPr>
          <w:rFonts w:ascii="Times New Roman CYR" w:hAnsi="Times New Roman CYR"/>
          <w:sz w:val="28"/>
        </w:rPr>
        <w:t xml:space="preserve"> </w:t>
      </w:r>
      <w:r>
        <w:rPr>
          <w:rFonts w:ascii="Times New Roman CYR" w:hAnsi="Times New Roman CYR"/>
          <w:sz w:val="28"/>
        </w:rPr>
        <w:t>скважин и шурфов назначают в соответствии с рельефом местности. Глубокие скважины, которые нельзя показать в масштабе 1:50, разрывают и цифрами указывают глубину скважин и глубину залегания грунтов. Для равнинного рельефа местности количество геологических</w:t>
      </w:r>
      <w:r>
        <w:rPr>
          <w:rFonts w:ascii="Times New Roman CYR" w:hAnsi="Times New Roman CYR"/>
          <w:sz w:val="28"/>
        </w:rPr>
        <w:t xml:space="preserve"> выработок на 1 км трассы должно составлять не менее трех. В учебном проекте глубину шурфов назначают не более 2,5 м (обычно от 1до 2 м), скважины – 5 м, скважины под фундаменты мостов – не менее 7 м. Шурфы и скважины нумеруют. На геологическом разрезе меж</w:t>
      </w:r>
      <w:r>
        <w:rPr>
          <w:rFonts w:ascii="Times New Roman CYR" w:hAnsi="Times New Roman CYR"/>
          <w:sz w:val="28"/>
        </w:rPr>
        <w:t xml:space="preserve">ду горизонтами грунтов прямыми линиями очерчивают границы с указанием наименования грунтов, можно указывать и другие сведения о грунтах, </w:t>
      </w:r>
      <w:proofErr w:type="gramStart"/>
      <w:r>
        <w:rPr>
          <w:rFonts w:ascii="Times New Roman CYR" w:hAnsi="Times New Roman CYR"/>
          <w:sz w:val="28"/>
        </w:rPr>
        <w:t>например</w:t>
      </w:r>
      <w:proofErr w:type="gramEnd"/>
      <w:r>
        <w:rPr>
          <w:rFonts w:ascii="Times New Roman CYR" w:hAnsi="Times New Roman CYR"/>
          <w:sz w:val="28"/>
        </w:rPr>
        <w:t xml:space="preserve"> категорию по трудности их разработки. Низ шурфов и скважин соединяют между собой пунктирной черной линией.</w:t>
      </w:r>
    </w:p>
    <w:p w:rsidR="006F1557" w:rsidRDefault="00BD5117">
      <w:pPr>
        <w:spacing w:after="0" w:line="360" w:lineRule="auto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   </w:t>
      </w:r>
      <w:r>
        <w:rPr>
          <w:rFonts w:ascii="Times New Roman CYR" w:hAnsi="Times New Roman CYR"/>
          <w:sz w:val="28"/>
        </w:rPr>
        <w:t xml:space="preserve">           Фрагмент геологического разреза продольного профиля представлен на рис. 1. В скважинах и шурфах штриховкой показывают консистенцию грунтов, рис.</w:t>
      </w:r>
      <w:proofErr w:type="gramStart"/>
      <w:r>
        <w:rPr>
          <w:rFonts w:ascii="Times New Roman CYR" w:hAnsi="Times New Roman CYR"/>
          <w:sz w:val="28"/>
        </w:rPr>
        <w:t>2 .</w:t>
      </w:r>
      <w:proofErr w:type="gramEnd"/>
      <w:r>
        <w:rPr>
          <w:rFonts w:ascii="Times New Roman CYR" w:hAnsi="Times New Roman CYR"/>
          <w:sz w:val="28"/>
        </w:rPr>
        <w:t xml:space="preserve"> Отметки УГВ показывают в каждой скважине и соединяют, обозначив линию уровня грунтовых вод (УГВ).</w:t>
      </w:r>
      <w:r>
        <w:rPr>
          <w:rFonts w:ascii="Times New Roman CYR" w:hAnsi="Times New Roman CYR"/>
          <w:sz w:val="28"/>
        </w:rPr>
        <w:t xml:space="preserve"> Линия УГВ показывается чертеже синим цветом. Кроме отметок УГВ на чертеже могут указываться даты замеров уровня воды.</w:t>
      </w:r>
    </w:p>
    <w:p w:rsidR="006F1557" w:rsidRDefault="00BD5117">
      <w:pPr>
        <w:spacing w:after="0" w:line="360" w:lineRule="auto"/>
        <w:jc w:val="both"/>
        <w:rPr>
          <w:rFonts w:ascii="Times New Roman CYR" w:hAnsi="Times New Roman CYR"/>
          <w:b/>
          <w:sz w:val="28"/>
        </w:rPr>
      </w:pPr>
      <w:r>
        <w:rPr>
          <w:rFonts w:ascii="Times New Roman CYR" w:hAnsi="Times New Roman CYR"/>
          <w:sz w:val="28"/>
        </w:rPr>
        <w:t xml:space="preserve">             При проектировании продольного профиля принятые проектные решения во многом зависят от видов грунтов, на которых возводится </w:t>
      </w:r>
      <w:r>
        <w:rPr>
          <w:rFonts w:ascii="Times New Roman CYR" w:hAnsi="Times New Roman CYR"/>
          <w:sz w:val="28"/>
        </w:rPr>
        <w:t>земляное полотно и другие конструктивные элементы автомобильной дороги. Так же принимаются решения о возможности использования местных грунтов для возведения из них полностью или частично земляного полотна. Для принятия таких решений требуется знать свойст</w:t>
      </w:r>
      <w:r>
        <w:rPr>
          <w:rFonts w:ascii="Times New Roman CYR" w:hAnsi="Times New Roman CYR"/>
          <w:sz w:val="28"/>
        </w:rPr>
        <w:t>ва грунтов. Ниже приведены самые общие характеристики поведения грунтов</w:t>
      </w:r>
      <w:r>
        <w:rPr>
          <w:rFonts w:ascii="Times New Roman CYR" w:hAnsi="Times New Roman CYR"/>
          <w:b/>
          <w:sz w:val="28"/>
        </w:rPr>
        <w:t>.</w:t>
      </w:r>
    </w:p>
    <w:p w:rsidR="006F1557" w:rsidRDefault="006F1557">
      <w:pPr>
        <w:spacing w:after="0" w:line="240" w:lineRule="auto"/>
        <w:jc w:val="center"/>
        <w:rPr>
          <w:rFonts w:ascii="Times New Roman CYR" w:hAnsi="Times New Roman CYR"/>
          <w:b/>
          <w:sz w:val="28"/>
        </w:rPr>
      </w:pPr>
    </w:p>
    <w:p w:rsidR="006F1557" w:rsidRDefault="00BD5117">
      <w:pPr>
        <w:spacing w:after="0" w:line="240" w:lineRule="auto"/>
        <w:jc w:val="center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noProof/>
          <w:sz w:val="28"/>
        </w:rPr>
        <w:lastRenderedPageBreak/>
        <w:drawing>
          <wp:inline distT="0" distB="0" distL="0" distR="0">
            <wp:extent cx="5937885" cy="2853055"/>
            <wp:effectExtent l="0" t="0" r="0" b="0"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93788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6F1557">
      <w:pPr>
        <w:spacing w:after="0" w:line="240" w:lineRule="auto"/>
        <w:jc w:val="center"/>
        <w:rPr>
          <w:rFonts w:ascii="Times New Roman CYR" w:hAnsi="Times New Roman CYR"/>
          <w:sz w:val="28"/>
        </w:rPr>
      </w:pPr>
    </w:p>
    <w:p w:rsidR="006F1557" w:rsidRDefault="00BD5117">
      <w:pPr>
        <w:spacing w:after="0" w:line="240" w:lineRule="auto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Рис. 1 – Фрагмент геологического разреза на продольном профиле.</w:t>
      </w:r>
    </w:p>
    <w:p w:rsidR="006F1557" w:rsidRDefault="006F1557">
      <w:pPr>
        <w:spacing w:after="0" w:line="240" w:lineRule="auto"/>
        <w:rPr>
          <w:rFonts w:ascii="Times New Roman CYR" w:hAnsi="Times New Roman CYR"/>
          <w:sz w:val="28"/>
        </w:rPr>
      </w:pPr>
    </w:p>
    <w:p w:rsidR="006F1557" w:rsidRDefault="006F1557">
      <w:pPr>
        <w:spacing w:after="0" w:line="240" w:lineRule="auto"/>
        <w:rPr>
          <w:rFonts w:ascii="Times New Roman CYR" w:hAnsi="Times New Roman CYR"/>
          <w:sz w:val="28"/>
        </w:rPr>
      </w:pPr>
    </w:p>
    <w:p w:rsidR="006F1557" w:rsidRDefault="006F1557">
      <w:pPr>
        <w:spacing w:after="0" w:line="240" w:lineRule="auto"/>
        <w:jc w:val="center"/>
        <w:rPr>
          <w:rFonts w:ascii="Times New Roman CYR" w:hAnsi="Times New Roman CYR"/>
          <w:sz w:val="28"/>
        </w:rPr>
      </w:pPr>
    </w:p>
    <w:p w:rsidR="006F1557" w:rsidRDefault="00BD5117">
      <w:pPr>
        <w:spacing w:after="0" w:line="240" w:lineRule="auto"/>
        <w:jc w:val="center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noProof/>
          <w:sz w:val="28"/>
        </w:rPr>
        <w:drawing>
          <wp:inline distT="0" distB="0" distL="0" distR="0">
            <wp:extent cx="5937885" cy="3164205"/>
            <wp:effectExtent l="0" t="0" r="0" b="0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93788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6F1557">
      <w:pPr>
        <w:spacing w:after="0" w:line="240" w:lineRule="auto"/>
        <w:rPr>
          <w:rFonts w:ascii="Times New Roman CYR" w:hAnsi="Times New Roman CYR"/>
          <w:b/>
          <w:sz w:val="28"/>
        </w:rPr>
      </w:pPr>
    </w:p>
    <w:p w:rsidR="006F1557" w:rsidRDefault="006F1557">
      <w:pPr>
        <w:spacing w:after="0" w:line="240" w:lineRule="auto"/>
        <w:rPr>
          <w:rFonts w:ascii="Times New Roman CYR" w:hAnsi="Times New Roman CYR"/>
          <w:b/>
          <w:sz w:val="28"/>
        </w:rPr>
      </w:pP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Рис.2 – Условные обозначения консистенции грунтов на геологическом разрезе продольного профиля.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Песчаный гру</w:t>
      </w:r>
      <w:r>
        <w:rPr>
          <w:rFonts w:ascii="Times New Roman" w:hAnsi="Times New Roman"/>
          <w:i/>
          <w:sz w:val="28"/>
        </w:rPr>
        <w:t>нт</w:t>
      </w:r>
      <w:r>
        <w:rPr>
          <w:rFonts w:ascii="Times New Roman" w:hAnsi="Times New Roman"/>
          <w:sz w:val="28"/>
        </w:rPr>
        <w:t xml:space="preserve"> - </w:t>
      </w:r>
      <w:proofErr w:type="spellStart"/>
      <w:r>
        <w:rPr>
          <w:rFonts w:ascii="Times New Roman" w:hAnsi="Times New Roman"/>
          <w:sz w:val="28"/>
        </w:rPr>
        <w:t>малосвязный</w:t>
      </w:r>
      <w:proofErr w:type="spellEnd"/>
      <w:r>
        <w:rPr>
          <w:rFonts w:ascii="Times New Roman" w:hAnsi="Times New Roman"/>
          <w:sz w:val="28"/>
        </w:rPr>
        <w:t xml:space="preserve">, хорошо водопроницаемый. В период дождей связность грунта немного увеличивается. В сухих районах такой грунт требуется укреплять от выветривания. Для поддержания дороги в проезжем состоянии </w:t>
      </w:r>
      <w:r>
        <w:rPr>
          <w:rFonts w:ascii="Times New Roman" w:hAnsi="Times New Roman"/>
          <w:sz w:val="28"/>
        </w:rPr>
        <w:lastRenderedPageBreak/>
        <w:t>песчаный грунт необходимо укреплять добавками вяж</w:t>
      </w:r>
      <w:r>
        <w:rPr>
          <w:rFonts w:ascii="Times New Roman" w:hAnsi="Times New Roman"/>
          <w:sz w:val="28"/>
        </w:rPr>
        <w:t>ущего. Высота капиллярного поднятия воды в нем 0,2-0,3 м.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Пылеватый песок</w:t>
      </w:r>
      <w:r>
        <w:rPr>
          <w:rFonts w:ascii="Times New Roman" w:hAnsi="Times New Roman"/>
          <w:sz w:val="28"/>
        </w:rPr>
        <w:t xml:space="preserve"> - </w:t>
      </w:r>
      <w:proofErr w:type="spellStart"/>
      <w:r>
        <w:rPr>
          <w:rFonts w:ascii="Times New Roman" w:hAnsi="Times New Roman"/>
          <w:sz w:val="28"/>
        </w:rPr>
        <w:t>малосвязный</w:t>
      </w:r>
      <w:proofErr w:type="spellEnd"/>
      <w:r>
        <w:rPr>
          <w:rFonts w:ascii="Times New Roman" w:hAnsi="Times New Roman"/>
          <w:sz w:val="28"/>
        </w:rPr>
        <w:t xml:space="preserve"> грунт; сопротивление движению он оказывает большее, чем песчаный грунт. В увлажненном состоянии пылеватый песок менее устойчив, чем песчаный грунт. Высота капиллярного </w:t>
      </w:r>
      <w:r>
        <w:rPr>
          <w:rFonts w:ascii="Times New Roman" w:hAnsi="Times New Roman"/>
          <w:sz w:val="28"/>
        </w:rPr>
        <w:t>поднятия 0,3-0,5 м. Водопроницаемость у него удовлетворительная, коэффициент внутреннего трения высокий.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Легкая супесь</w:t>
      </w:r>
      <w:r>
        <w:rPr>
          <w:rFonts w:ascii="Times New Roman" w:hAnsi="Times New Roman"/>
          <w:sz w:val="28"/>
        </w:rPr>
        <w:t xml:space="preserve"> – лучший грунт по дорожным свойствам. Высота капиллярного поднятия воды - 0,3-0,6 м, водопроницаемость удовлетворительная. При удовлетвор</w:t>
      </w:r>
      <w:r>
        <w:rPr>
          <w:rFonts w:ascii="Times New Roman" w:hAnsi="Times New Roman"/>
          <w:sz w:val="28"/>
        </w:rPr>
        <w:t>ительном содержании дороги в сухое время года легкая супесь образует ровную поверхность, плотно и легко закатывается автомобилями. В дождливую погоду липкость этого грунта почти отсутствует, он быстро просыхает.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Тяжелая супесь</w:t>
      </w:r>
      <w:r>
        <w:rPr>
          <w:rFonts w:ascii="Times New Roman" w:hAnsi="Times New Roman"/>
          <w:sz w:val="28"/>
        </w:rPr>
        <w:t xml:space="preserve"> имеет высоту капиллярного под</w:t>
      </w:r>
      <w:r>
        <w:rPr>
          <w:rFonts w:ascii="Times New Roman" w:hAnsi="Times New Roman"/>
          <w:sz w:val="28"/>
        </w:rPr>
        <w:t xml:space="preserve">нятия воды 0,5-0,8 м, водопроницаемость ее удовлетворительная. Без </w:t>
      </w:r>
      <w:proofErr w:type="spellStart"/>
      <w:r>
        <w:rPr>
          <w:rFonts w:ascii="Times New Roman" w:hAnsi="Times New Roman"/>
          <w:sz w:val="28"/>
        </w:rPr>
        <w:t>крупноскелетных</w:t>
      </w:r>
      <w:proofErr w:type="spellEnd"/>
      <w:r>
        <w:rPr>
          <w:rFonts w:ascii="Times New Roman" w:hAnsi="Times New Roman"/>
          <w:sz w:val="28"/>
        </w:rPr>
        <w:t xml:space="preserve"> добавок грунт мало устойчив даже в сухой период года.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Пылеватая супесь</w:t>
      </w:r>
      <w:r>
        <w:rPr>
          <w:rFonts w:ascii="Times New Roman" w:hAnsi="Times New Roman"/>
          <w:sz w:val="28"/>
        </w:rPr>
        <w:t xml:space="preserve"> – </w:t>
      </w:r>
      <w:proofErr w:type="spellStart"/>
      <w:r>
        <w:rPr>
          <w:rFonts w:ascii="Times New Roman" w:hAnsi="Times New Roman"/>
          <w:sz w:val="28"/>
        </w:rPr>
        <w:t>малосвязный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пучинистый</w:t>
      </w:r>
      <w:proofErr w:type="spellEnd"/>
      <w:r>
        <w:rPr>
          <w:rFonts w:ascii="Times New Roman" w:hAnsi="Times New Roman"/>
          <w:sz w:val="28"/>
        </w:rPr>
        <w:t xml:space="preserve"> грунт. Высота капиллярного поднятия воды 0,8-1,5 м, водопроницаемость незначи</w:t>
      </w:r>
      <w:r>
        <w:rPr>
          <w:rFonts w:ascii="Times New Roman" w:hAnsi="Times New Roman"/>
          <w:sz w:val="28"/>
        </w:rPr>
        <w:t xml:space="preserve">тельная. В </w:t>
      </w:r>
      <w:proofErr w:type="spellStart"/>
      <w:r>
        <w:rPr>
          <w:rFonts w:ascii="Times New Roman" w:hAnsi="Times New Roman"/>
          <w:sz w:val="28"/>
        </w:rPr>
        <w:t>водонасыщенном</w:t>
      </w:r>
      <w:proofErr w:type="spellEnd"/>
      <w:r>
        <w:rPr>
          <w:rFonts w:ascii="Times New Roman" w:hAnsi="Times New Roman"/>
          <w:sz w:val="28"/>
        </w:rPr>
        <w:t xml:space="preserve"> состоянии он почти целиком утрачивает несущую способность. В сухой период года пылеватая супесь образует много пыли. Грунт хорошо обрабатывается вяжущими материалами.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Легкий суглинок</w:t>
      </w:r>
      <w:r>
        <w:rPr>
          <w:rFonts w:ascii="Times New Roman" w:hAnsi="Times New Roman"/>
          <w:sz w:val="28"/>
        </w:rPr>
        <w:t xml:space="preserve"> - связный грунт, который часто образует пучины </w:t>
      </w:r>
      <w:r>
        <w:rPr>
          <w:rFonts w:ascii="Times New Roman" w:hAnsi="Times New Roman"/>
          <w:sz w:val="28"/>
        </w:rPr>
        <w:t>на дорогах. В сухой период при правильном содержании проезд по дороге полностью обеспечивается. Высота капиллярного поднятия воды- 1 -1,3 м.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Пылеватый суглинок</w:t>
      </w:r>
      <w:r>
        <w:rPr>
          <w:rFonts w:ascii="Times New Roman" w:hAnsi="Times New Roman"/>
          <w:sz w:val="28"/>
        </w:rPr>
        <w:t xml:space="preserve"> по свойствам похож на суглинистый грунт, но менее устойчив во влажном состоянии и более склонен </w:t>
      </w:r>
      <w:r>
        <w:rPr>
          <w:rFonts w:ascii="Times New Roman" w:hAnsi="Times New Roman"/>
          <w:sz w:val="28"/>
        </w:rPr>
        <w:t>к пучению. Высота капиллярного поднятия воды в нем- 1,5-2,0 м.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Тяжелый суглинок</w:t>
      </w:r>
      <w:r>
        <w:rPr>
          <w:rFonts w:ascii="Times New Roman" w:hAnsi="Times New Roman"/>
          <w:sz w:val="28"/>
        </w:rPr>
        <w:t xml:space="preserve"> - хорошо связный плотный грунт. Вследствие плохой водопроницаемости вода задерживается в углублениях на поверхности дороги, способствуя быстрому образованию выбоин, что резко у</w:t>
      </w:r>
      <w:r>
        <w:rPr>
          <w:rFonts w:ascii="Times New Roman" w:hAnsi="Times New Roman"/>
          <w:sz w:val="28"/>
        </w:rPr>
        <w:t>худшает проезд по грунтовым дорогам. Высота капиллярного поднятия воды - 1,5-2,0 м.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Глинистый грунт</w:t>
      </w:r>
      <w:r>
        <w:rPr>
          <w:rFonts w:ascii="Times New Roman" w:hAnsi="Times New Roman"/>
          <w:sz w:val="28"/>
        </w:rPr>
        <w:t xml:space="preserve"> обладает способностью набухания и усадки. В сухой период он становится твердым с большой несущей способностью. В мокрый период на грунтовых дорогах образуют</w:t>
      </w:r>
      <w:r>
        <w:rPr>
          <w:rFonts w:ascii="Times New Roman" w:hAnsi="Times New Roman"/>
          <w:sz w:val="28"/>
        </w:rPr>
        <w:t xml:space="preserve">ся колеи, колеса прилипают к грунту. Для </w:t>
      </w:r>
      <w:r>
        <w:rPr>
          <w:rFonts w:ascii="Times New Roman" w:hAnsi="Times New Roman"/>
          <w:sz w:val="28"/>
        </w:rPr>
        <w:lastRenderedPageBreak/>
        <w:t>поддержания дороги в проезжем состоянии к такому грунту следует добавлять песок.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Скальные, щебенистые и гравелистые грунты</w:t>
      </w:r>
      <w:r>
        <w:rPr>
          <w:rFonts w:ascii="Times New Roman" w:hAnsi="Times New Roman"/>
          <w:sz w:val="28"/>
        </w:rPr>
        <w:t xml:space="preserve">, за исключением слабых и </w:t>
      </w:r>
      <w:proofErr w:type="spellStart"/>
      <w:r>
        <w:rPr>
          <w:rFonts w:ascii="Times New Roman" w:hAnsi="Times New Roman"/>
          <w:sz w:val="28"/>
        </w:rPr>
        <w:t>быстровыветривающихся</w:t>
      </w:r>
      <w:proofErr w:type="spellEnd"/>
      <w:r>
        <w:rPr>
          <w:rFonts w:ascii="Times New Roman" w:hAnsi="Times New Roman"/>
          <w:sz w:val="28"/>
        </w:rPr>
        <w:t xml:space="preserve"> горных пород (мергели, мел, глинистые сланцы </w:t>
      </w:r>
      <w:r>
        <w:rPr>
          <w:rFonts w:ascii="Times New Roman" w:hAnsi="Times New Roman"/>
          <w:sz w:val="28"/>
        </w:rPr>
        <w:t>и др., размокающие от воды), служат хорошим материалом для устройства земляного полотна.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Илистые грунты, торф, гипсоносные, сильно засоленные грунты</w:t>
      </w:r>
      <w:r>
        <w:rPr>
          <w:rFonts w:ascii="Times New Roman" w:hAnsi="Times New Roman"/>
          <w:sz w:val="28"/>
        </w:rPr>
        <w:t>, черноземы с большим содержанием гумуса имеют большое количество различных примесей и малопригодны для устр</w:t>
      </w:r>
      <w:r>
        <w:rPr>
          <w:rFonts w:ascii="Times New Roman" w:hAnsi="Times New Roman"/>
          <w:sz w:val="28"/>
        </w:rPr>
        <w:t>ойства земляного полотна.</w:t>
      </w:r>
    </w:p>
    <w:p w:rsidR="006F1557" w:rsidRDefault="00BD5117">
      <w:pPr>
        <w:spacing w:after="0" w:line="240" w:lineRule="auto"/>
        <w:rPr>
          <w:rFonts w:ascii="Times New Roman CYR" w:hAnsi="Times New Roman CYR"/>
          <w:b/>
          <w:sz w:val="28"/>
        </w:rPr>
      </w:pPr>
      <w:r>
        <w:rPr>
          <w:rFonts w:ascii="Times New Roman" w:hAnsi="Times New Roman"/>
          <w:sz w:val="28"/>
        </w:rPr>
        <w:t>Увлажненные илистые грунты теряют несущую способность и превращаются в плывуны</w:t>
      </w:r>
    </w:p>
    <w:p w:rsidR="006F1557" w:rsidRDefault="006F1557">
      <w:pPr>
        <w:spacing w:after="0" w:line="240" w:lineRule="auto"/>
        <w:rPr>
          <w:rFonts w:ascii="Times New Roman CYR" w:hAnsi="Times New Roman CYR"/>
          <w:b/>
          <w:sz w:val="28"/>
        </w:rPr>
      </w:pPr>
    </w:p>
    <w:p w:rsidR="006F1557" w:rsidRDefault="006F1557">
      <w:pPr>
        <w:spacing w:after="0" w:line="240" w:lineRule="auto"/>
        <w:rPr>
          <w:rFonts w:ascii="Times New Roman CYR" w:hAnsi="Times New Roman CYR"/>
          <w:b/>
          <w:sz w:val="28"/>
        </w:rPr>
      </w:pPr>
    </w:p>
    <w:p w:rsidR="006F1557" w:rsidRDefault="00BD5117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Теоретические сведения</w:t>
      </w:r>
    </w:p>
    <w:p w:rsidR="006F1557" w:rsidRDefault="006F1557">
      <w:pPr>
        <w:jc w:val="center"/>
        <w:rPr>
          <w:rFonts w:ascii="Times New Roman" w:hAnsi="Times New Roman"/>
          <w:b/>
          <w:sz w:val="28"/>
        </w:rPr>
      </w:pP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8"/>
        </w:rPr>
        <w:t xml:space="preserve">В строке № 14 продольного профиля указывают все пикеты трассы, показывают километровые знаки и по данным </w:t>
      </w:r>
      <w:r>
        <w:rPr>
          <w:rFonts w:ascii="Times New Roman" w:hAnsi="Times New Roman"/>
          <w:sz w:val="28"/>
        </w:rPr>
        <w:t>«Ведомости углов поворотов, прямых и кривых» вычерчивают и подписывают элементы плана трассы. Условные обозначения для строки №14 принимают по ГОСТ 21.1207 [10] или по прил.7. Пример заполнения продольного профиля показан на чертеже (Приложение 1)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>
        <w:rPr>
          <w:rFonts w:ascii="Times New Roman" w:hAnsi="Times New Roman"/>
          <w:sz w:val="28"/>
        </w:rPr>
        <w:t xml:space="preserve">  В строке № 14 продольного профиля кроме пикетов, километровых знаков и элементов плана можно указывать информацию о ситуации плана трассы: лесные массивы и их границы; реки; болота и их границы; застройку и т.д. Условные обозначения элементов ситуации пр</w:t>
      </w:r>
      <w:r>
        <w:rPr>
          <w:rFonts w:ascii="Times New Roman" w:hAnsi="Times New Roman"/>
          <w:sz w:val="28"/>
        </w:rPr>
        <w:t>инимают такими же, какими они установлены условными обозначениями карт и планов. Условные знаки применительно к различным масштабам приводятся в специальных каталогах, издаваемых Главным управлением геодезии и картографии (ГУГК), и являются обязательными д</w:t>
      </w:r>
      <w:r>
        <w:rPr>
          <w:rFonts w:ascii="Times New Roman" w:hAnsi="Times New Roman"/>
          <w:sz w:val="28"/>
        </w:rPr>
        <w:t>ля всех учреждений.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При автоматизированном проектировании над строкой № 1 в сетку продольного профиля добавляется дополнительная строка, называемая «Развернутый план дороги», в которой указывают </w:t>
      </w:r>
      <w:proofErr w:type="gramStart"/>
      <w:r>
        <w:rPr>
          <w:rFonts w:ascii="Times New Roman" w:hAnsi="Times New Roman"/>
          <w:sz w:val="28"/>
        </w:rPr>
        <w:t>ситуацию .</w:t>
      </w:r>
      <w:proofErr w:type="gramEnd"/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Строка №14 продольного профиля содержит информацию</w:t>
      </w:r>
      <w:r>
        <w:rPr>
          <w:rFonts w:ascii="Times New Roman" w:hAnsi="Times New Roman"/>
          <w:sz w:val="28"/>
        </w:rPr>
        <w:t xml:space="preserve"> о плане трассы и ее необходимо уметь прочитать. Например, представлена следующая информация: изображен участок от ПК 0 до ПК 25+10 (без учета разрыва чертежа). Трассы дороги начинается с ПК 0+00 прямой в плане с азимутом А1=297º24', длина прямого участка </w:t>
      </w:r>
      <w:r>
        <w:rPr>
          <w:rFonts w:ascii="Times New Roman" w:hAnsi="Times New Roman"/>
          <w:sz w:val="28"/>
        </w:rPr>
        <w:t xml:space="preserve">равна 456,77 м. Первый угол </w:t>
      </w:r>
      <w:proofErr w:type="spellStart"/>
      <w:proofErr w:type="gramStart"/>
      <w:r>
        <w:rPr>
          <w:rFonts w:ascii="Times New Roman" w:hAnsi="Times New Roman"/>
          <w:sz w:val="28"/>
        </w:rPr>
        <w:t>по-ворота</w:t>
      </w:r>
      <w:proofErr w:type="spellEnd"/>
      <w:proofErr w:type="gramEnd"/>
      <w:r>
        <w:rPr>
          <w:rFonts w:ascii="Times New Roman" w:hAnsi="Times New Roman"/>
          <w:sz w:val="28"/>
        </w:rPr>
        <w:t xml:space="preserve"> трассы – правый 34º12'. На ПК 4+56,77 начинается первое </w:t>
      </w:r>
      <w:proofErr w:type="spellStart"/>
      <w:proofErr w:type="gramStart"/>
      <w:r>
        <w:rPr>
          <w:rFonts w:ascii="Times New Roman" w:hAnsi="Times New Roman"/>
          <w:sz w:val="28"/>
        </w:rPr>
        <w:t>закругле-ние</w:t>
      </w:r>
      <w:proofErr w:type="spellEnd"/>
      <w:proofErr w:type="gramEnd"/>
      <w:r>
        <w:rPr>
          <w:rFonts w:ascii="Times New Roman" w:hAnsi="Times New Roman"/>
          <w:sz w:val="28"/>
        </w:rPr>
        <w:t xml:space="preserve">, состоящее из двух переходных кривых и круговой. Начало первого </w:t>
      </w:r>
      <w:proofErr w:type="gramStart"/>
      <w:r>
        <w:rPr>
          <w:rFonts w:ascii="Times New Roman" w:hAnsi="Times New Roman"/>
          <w:sz w:val="28"/>
        </w:rPr>
        <w:t>за-</w:t>
      </w:r>
      <w:proofErr w:type="spellStart"/>
      <w:r>
        <w:rPr>
          <w:rFonts w:ascii="Times New Roman" w:hAnsi="Times New Roman"/>
          <w:sz w:val="28"/>
        </w:rPr>
        <w:t>кругления</w:t>
      </w:r>
      <w:proofErr w:type="spellEnd"/>
      <w:proofErr w:type="gramEnd"/>
      <w:r>
        <w:rPr>
          <w:rFonts w:ascii="Times New Roman" w:hAnsi="Times New Roman"/>
          <w:sz w:val="28"/>
        </w:rPr>
        <w:t xml:space="preserve"> и начало первой переходной кривой находятся на ПК 4+56,77; ко-</w:t>
      </w:r>
      <w:proofErr w:type="spellStart"/>
      <w:r>
        <w:rPr>
          <w:rFonts w:ascii="Times New Roman" w:hAnsi="Times New Roman"/>
          <w:sz w:val="28"/>
        </w:rPr>
        <w:t>нец</w:t>
      </w:r>
      <w:proofErr w:type="spellEnd"/>
      <w:r>
        <w:rPr>
          <w:rFonts w:ascii="Times New Roman" w:hAnsi="Times New Roman"/>
          <w:sz w:val="28"/>
        </w:rPr>
        <w:t xml:space="preserve"> первог</w:t>
      </w:r>
      <w:r>
        <w:rPr>
          <w:rFonts w:ascii="Times New Roman" w:hAnsi="Times New Roman"/>
          <w:sz w:val="28"/>
        </w:rPr>
        <w:t>о закругления – ПК 8+65,19. Круговая кривая первого закругления начинается на ПК 5+66,77 и заканчивается на ПК 7+55,19. Между первым и вторым закруглением на трассе имеется прямая вставка: азимут вставки 331º36', длина 501,82 м. Второй угол поворота на рис</w:t>
      </w:r>
      <w:r>
        <w:rPr>
          <w:rFonts w:ascii="Times New Roman" w:hAnsi="Times New Roman"/>
          <w:sz w:val="28"/>
        </w:rPr>
        <w:t>. 6.3 не показан. Третье закругление устроено без переходных кривых, радиус круговой кривой третьего закругления составляет 2500 м и т.д. На участке от ПК 5 до ПК 9+50 трасса проходит по пашне, от ПК 21+20 до ПК 25+10 – пересекает местность, заросшую куста</w:t>
      </w:r>
      <w:r>
        <w:rPr>
          <w:rFonts w:ascii="Times New Roman" w:hAnsi="Times New Roman"/>
          <w:sz w:val="28"/>
        </w:rPr>
        <w:t>рником.</w:t>
      </w:r>
    </w:p>
    <w:p w:rsidR="006F1557" w:rsidRDefault="00BD5117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Приложение 1</w:t>
      </w:r>
    </w:p>
    <w:p w:rsidR="006F1557" w:rsidRDefault="00BD5117">
      <w:pPr>
        <w:spacing w:after="0" w:line="360" w:lineRule="auto"/>
        <w:rPr>
          <w:rFonts w:ascii="Times New Roman CYR" w:hAnsi="Times New Roman CYR"/>
          <w:b/>
          <w:sz w:val="28"/>
        </w:rPr>
      </w:pPr>
      <w:r>
        <w:rPr>
          <w:rFonts w:ascii="Times New Roman CYR" w:hAnsi="Times New Roman CYR"/>
          <w:b/>
          <w:noProof/>
          <w:sz w:val="28"/>
        </w:rPr>
        <w:lastRenderedPageBreak/>
        <w:drawing>
          <wp:inline distT="0" distB="0" distL="0" distR="0">
            <wp:extent cx="4629150" cy="6858000"/>
            <wp:effectExtent l="0" t="0" r="0" b="0"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62"/>
                    <a:srcRect/>
                    <a:stretch/>
                  </pic:blipFill>
                  <pic:spPr>
                    <a:xfrm>
                      <a:off x="0" y="0"/>
                      <a:ext cx="46291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6F1557">
      <w:pPr>
        <w:sectPr w:rsidR="006F1557">
          <w:footerReference w:type="default" r:id="rId63"/>
          <w:pgSz w:w="11906" w:h="16838"/>
          <w:pgMar w:top="1134" w:right="991" w:bottom="993" w:left="1134" w:header="708" w:footer="708" w:gutter="0"/>
          <w:cols w:space="720"/>
        </w:sectPr>
      </w:pPr>
    </w:p>
    <w:p w:rsidR="006F1557" w:rsidRDefault="00BD5117">
      <w:pPr>
        <w:keepNext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Практическое занятие №20</w:t>
      </w:r>
    </w:p>
    <w:p w:rsidR="006F1557" w:rsidRDefault="006F1557">
      <w:pPr>
        <w:keepNext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widowControl w:val="0"/>
        <w:spacing w:after="0" w:line="276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Тема:</w:t>
      </w: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Определение  объема</w:t>
      </w:r>
      <w:proofErr w:type="gramEnd"/>
      <w:r>
        <w:rPr>
          <w:rFonts w:ascii="Times New Roman" w:hAnsi="Times New Roman"/>
          <w:sz w:val="28"/>
        </w:rPr>
        <w:t xml:space="preserve"> земляных работ по таблицам</w:t>
      </w:r>
    </w:p>
    <w:p w:rsidR="006F1557" w:rsidRDefault="00BD5117">
      <w:pPr>
        <w:widowControl w:val="0"/>
        <w:spacing w:after="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Цели: </w:t>
      </w:r>
      <w:proofErr w:type="gramStart"/>
      <w:r>
        <w:rPr>
          <w:rFonts w:ascii="Times New Roman" w:hAnsi="Times New Roman"/>
          <w:sz w:val="28"/>
        </w:rPr>
        <w:t xml:space="preserve">научиться </w:t>
      </w:r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попикетному</w:t>
      </w:r>
      <w:proofErr w:type="spellEnd"/>
      <w:proofErr w:type="gramEnd"/>
      <w:r>
        <w:rPr>
          <w:rFonts w:ascii="Times New Roman" w:hAnsi="Times New Roman"/>
          <w:sz w:val="28"/>
        </w:rPr>
        <w:t xml:space="preserve"> и </w:t>
      </w:r>
      <w:proofErr w:type="spellStart"/>
      <w:r>
        <w:rPr>
          <w:rFonts w:ascii="Times New Roman" w:hAnsi="Times New Roman"/>
          <w:sz w:val="28"/>
        </w:rPr>
        <w:t>покилометровому</w:t>
      </w:r>
      <w:proofErr w:type="spellEnd"/>
      <w:r>
        <w:rPr>
          <w:rFonts w:ascii="Times New Roman" w:hAnsi="Times New Roman"/>
          <w:sz w:val="28"/>
        </w:rPr>
        <w:t xml:space="preserve"> подсчету объемов земляных работ</w:t>
      </w:r>
    </w:p>
    <w:p w:rsidR="006F1557" w:rsidRDefault="006F1557">
      <w:pPr>
        <w:widowControl w:val="0"/>
        <w:spacing w:after="0" w:line="276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widowControl w:val="0"/>
        <w:spacing w:after="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Задача: </w:t>
      </w:r>
      <w:r>
        <w:rPr>
          <w:rFonts w:ascii="Times New Roman" w:hAnsi="Times New Roman"/>
          <w:sz w:val="28"/>
        </w:rPr>
        <w:t xml:space="preserve">получить знания </w:t>
      </w:r>
      <w:proofErr w:type="spellStart"/>
      <w:r>
        <w:rPr>
          <w:rFonts w:ascii="Times New Roman" w:hAnsi="Times New Roman"/>
          <w:sz w:val="28"/>
        </w:rPr>
        <w:t>попикетному</w:t>
      </w:r>
      <w:proofErr w:type="spellEnd"/>
      <w:r>
        <w:rPr>
          <w:rFonts w:ascii="Times New Roman" w:hAnsi="Times New Roman"/>
          <w:sz w:val="28"/>
        </w:rPr>
        <w:t xml:space="preserve"> и </w:t>
      </w:r>
      <w:proofErr w:type="spellStart"/>
      <w:r>
        <w:rPr>
          <w:rFonts w:ascii="Times New Roman" w:hAnsi="Times New Roman"/>
          <w:sz w:val="28"/>
        </w:rPr>
        <w:t>покилометровому</w:t>
      </w:r>
      <w:proofErr w:type="spellEnd"/>
      <w:r>
        <w:rPr>
          <w:rFonts w:ascii="Times New Roman" w:hAnsi="Times New Roman"/>
          <w:sz w:val="28"/>
        </w:rPr>
        <w:t xml:space="preserve"> подсчету объемов земляных работ.</w:t>
      </w:r>
    </w:p>
    <w:p w:rsidR="006F1557" w:rsidRDefault="006F1557">
      <w:pPr>
        <w:widowControl w:val="0"/>
        <w:spacing w:after="0" w:line="276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widowControl w:val="0"/>
        <w:spacing w:after="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Задание: </w:t>
      </w:r>
      <w:r>
        <w:rPr>
          <w:rFonts w:ascii="Times New Roman" w:hAnsi="Times New Roman"/>
          <w:sz w:val="28"/>
        </w:rPr>
        <w:t xml:space="preserve">Используя рабочие отметки продольного профиля, типовые поперечные профили (на основании полученных </w:t>
      </w:r>
      <w:proofErr w:type="gramStart"/>
      <w:r>
        <w:rPr>
          <w:rFonts w:ascii="Times New Roman" w:hAnsi="Times New Roman"/>
          <w:sz w:val="28"/>
        </w:rPr>
        <w:t>данных)  вы</w:t>
      </w:r>
      <w:r>
        <w:rPr>
          <w:rFonts w:ascii="Times New Roman" w:hAnsi="Times New Roman"/>
          <w:sz w:val="28"/>
        </w:rPr>
        <w:t>полнить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попикетный</w:t>
      </w:r>
      <w:proofErr w:type="spellEnd"/>
      <w:r>
        <w:rPr>
          <w:rFonts w:ascii="Times New Roman" w:hAnsi="Times New Roman"/>
          <w:sz w:val="28"/>
        </w:rPr>
        <w:t xml:space="preserve"> и </w:t>
      </w:r>
      <w:proofErr w:type="spellStart"/>
      <w:r>
        <w:rPr>
          <w:rFonts w:ascii="Times New Roman" w:hAnsi="Times New Roman"/>
          <w:sz w:val="28"/>
        </w:rPr>
        <w:t>покилометровый</w:t>
      </w:r>
      <w:proofErr w:type="spellEnd"/>
      <w:r>
        <w:rPr>
          <w:rFonts w:ascii="Times New Roman" w:hAnsi="Times New Roman"/>
          <w:sz w:val="28"/>
        </w:rPr>
        <w:t xml:space="preserve"> подсчет объемов земляных работ, заполнить таблицы</w:t>
      </w:r>
    </w:p>
    <w:p w:rsidR="006F1557" w:rsidRDefault="006F1557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6F1557" w:rsidRDefault="00BD5117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Ход выполнения:</w:t>
      </w:r>
    </w:p>
    <w:p w:rsidR="006F1557" w:rsidRDefault="00BD5117">
      <w:pPr>
        <w:spacing w:before="225" w:afterAutospacing="1" w:line="360" w:lineRule="auto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При подсчете объемов земляных работ руководствуются следующими положениями. Поперечные профили с вычисленными рабочими отметками ограничивают участ</w:t>
      </w:r>
      <w:r>
        <w:rPr>
          <w:rFonts w:ascii="Times New Roman" w:hAnsi="Times New Roman"/>
          <w:sz w:val="28"/>
        </w:rPr>
        <w:t>ок земляного полотна конкретной длины между пикетами, плюсовыми точками и точками нулевых работ. По геометрической форме этот участок представляет собой призматоид объема V, формула 1: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193038" cy="457200"/>
            <wp:effectExtent l="0" t="0" r="0" b="0"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64"/>
                    <a:srcRect/>
                    <a:stretch/>
                  </pic:blipFill>
                  <pic:spPr>
                    <a:xfrm>
                      <a:off x="0" y="0"/>
                      <a:ext cx="119303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>, (1)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 F</w:t>
      </w:r>
      <w:r>
        <w:rPr>
          <w:rFonts w:ascii="Times New Roman" w:hAnsi="Times New Roman"/>
          <w:sz w:val="28"/>
          <w:vertAlign w:val="subscript"/>
        </w:rPr>
        <w:t>1</w:t>
      </w:r>
      <w:r>
        <w:rPr>
          <w:rFonts w:ascii="Times New Roman" w:hAnsi="Times New Roman"/>
          <w:sz w:val="28"/>
        </w:rPr>
        <w:t>, F</w:t>
      </w:r>
      <w:r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</w:rPr>
        <w:t xml:space="preserve"> - площади поперечных сечений в начале и конце участка, м</w:t>
      </w:r>
      <w:r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>;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L - длина участка.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Расчетные схемы для определения площадей поперечных сечений насыпи и выемки приведены на рис.1 (а, б). Площади поперечных сечений определяются по формулам: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насыпи </w:t>
      </w:r>
      <w:proofErr w:type="spellStart"/>
      <w:r>
        <w:rPr>
          <w:rFonts w:ascii="Times New Roman" w:hAnsi="Times New Roman"/>
          <w:sz w:val="28"/>
        </w:rPr>
        <w:t>F</w:t>
      </w:r>
      <w:r>
        <w:rPr>
          <w:rFonts w:ascii="Times New Roman" w:hAnsi="Times New Roman"/>
          <w:sz w:val="28"/>
          <w:vertAlign w:val="subscript"/>
        </w:rPr>
        <w:t>н</w:t>
      </w:r>
      <w:proofErr w:type="spellEnd"/>
      <w:r>
        <w:rPr>
          <w:rFonts w:ascii="Times New Roman" w:hAnsi="Times New Roman"/>
          <w:sz w:val="28"/>
        </w:rPr>
        <w:t xml:space="preserve"> = ВН + </w:t>
      </w:r>
      <w:r>
        <w:rPr>
          <w:rFonts w:ascii="Times New Roman" w:hAnsi="Times New Roman"/>
          <w:sz w:val="28"/>
        </w:rPr>
        <w:t>mН</w:t>
      </w:r>
      <w:r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>, (2)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выемки </w:t>
      </w:r>
      <w:proofErr w:type="spellStart"/>
      <w:r>
        <w:rPr>
          <w:rFonts w:ascii="Times New Roman" w:hAnsi="Times New Roman"/>
          <w:sz w:val="28"/>
        </w:rPr>
        <w:t>F</w:t>
      </w:r>
      <w:r>
        <w:rPr>
          <w:rFonts w:ascii="Times New Roman" w:hAnsi="Times New Roman"/>
          <w:sz w:val="28"/>
          <w:vertAlign w:val="subscript"/>
        </w:rPr>
        <w:t>в</w:t>
      </w:r>
      <w:proofErr w:type="spellEnd"/>
      <w:r>
        <w:rPr>
          <w:rFonts w:ascii="Times New Roman" w:hAnsi="Times New Roman"/>
          <w:sz w:val="28"/>
        </w:rPr>
        <w:t xml:space="preserve"> = (В</w:t>
      </w:r>
      <w:r>
        <w:rPr>
          <w:rFonts w:ascii="Times New Roman" w:hAnsi="Times New Roman"/>
          <w:sz w:val="28"/>
          <w:vertAlign w:val="subscript"/>
        </w:rPr>
        <w:t>1</w:t>
      </w:r>
      <w:r>
        <w:rPr>
          <w:rFonts w:ascii="Times New Roman" w:hAnsi="Times New Roman"/>
          <w:sz w:val="28"/>
        </w:rPr>
        <w:t xml:space="preserve"> + </w:t>
      </w:r>
      <w:proofErr w:type="spellStart"/>
      <w:r>
        <w:rPr>
          <w:rFonts w:ascii="Times New Roman" w:hAnsi="Times New Roman"/>
          <w:sz w:val="28"/>
        </w:rPr>
        <w:t>mH</w:t>
      </w:r>
      <w:proofErr w:type="spellEnd"/>
      <w:r>
        <w:rPr>
          <w:rFonts w:ascii="Times New Roman" w:hAnsi="Times New Roman"/>
          <w:sz w:val="28"/>
        </w:rPr>
        <w:t>) H + 2w</w:t>
      </w:r>
      <w:r>
        <w:rPr>
          <w:rFonts w:ascii="Times New Roman" w:hAnsi="Times New Roman"/>
          <w:sz w:val="28"/>
          <w:vertAlign w:val="subscript"/>
        </w:rPr>
        <w:t>к</w:t>
      </w:r>
      <w:r>
        <w:rPr>
          <w:rFonts w:ascii="Times New Roman" w:hAnsi="Times New Roman"/>
          <w:sz w:val="28"/>
        </w:rPr>
        <w:t>, (3)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 В - ширина земляного полотна поверху, м;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Н - рабочая отметка, м;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m - коэффициент заложения откосов;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  <w:vertAlign w:val="subscript"/>
        </w:rPr>
        <w:t>1</w:t>
      </w:r>
      <w:r>
        <w:rPr>
          <w:rFonts w:ascii="Times New Roman" w:hAnsi="Times New Roman"/>
          <w:sz w:val="28"/>
        </w:rPr>
        <w:t xml:space="preserve"> - ширина основания трапеции выемки, м;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w</w:t>
      </w:r>
      <w:r>
        <w:rPr>
          <w:rFonts w:ascii="Times New Roman" w:hAnsi="Times New Roman"/>
          <w:sz w:val="28"/>
          <w:vertAlign w:val="subscript"/>
        </w:rPr>
        <w:t>к</w:t>
      </w:r>
      <w:proofErr w:type="spellEnd"/>
      <w:r>
        <w:rPr>
          <w:rFonts w:ascii="Times New Roman" w:hAnsi="Times New Roman"/>
          <w:sz w:val="28"/>
        </w:rPr>
        <w:t xml:space="preserve"> - площадь сечения кювета выемки, м</w:t>
      </w:r>
      <w:r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>.</w:t>
      </w:r>
    </w:p>
    <w:p w:rsidR="006F1557" w:rsidRDefault="00BD5117">
      <w:pPr>
        <w:spacing w:before="225" w:afterAutospacing="1" w:line="288" w:lineRule="atLeast"/>
        <w:ind w:left="225" w:right="375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4362450" cy="2424049"/>
            <wp:effectExtent l="0" t="0" r="0" b="0"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65"/>
                    <a:srcRect/>
                    <a:stretch/>
                  </pic:blipFill>
                  <pic:spPr>
                    <a:xfrm>
                      <a:off x="0" y="0"/>
                      <a:ext cx="4362450" cy="242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BD5117">
      <w:pPr>
        <w:spacing w:before="225" w:afterAutospacing="1" w:line="288" w:lineRule="atLeast"/>
        <w:ind w:left="225" w:right="37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Рис.1. Схемы для </w:t>
      </w:r>
      <w:r>
        <w:rPr>
          <w:rFonts w:ascii="Times New Roman" w:hAnsi="Times New Roman"/>
          <w:sz w:val="28"/>
        </w:rPr>
        <w:t>определения площади поперечных сечений: а – насыпи, б – выемки.</w:t>
      </w:r>
    </w:p>
    <w:p w:rsidR="006F1557" w:rsidRDefault="00BD5117">
      <w:pPr>
        <w:spacing w:before="225" w:afterAutospacing="1" w:line="288" w:lineRule="atLeast"/>
        <w:ind w:left="225" w:right="37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Независимо от метода расчета </w:t>
      </w:r>
      <w:proofErr w:type="gramStart"/>
      <w:r>
        <w:rPr>
          <w:rFonts w:ascii="Times New Roman" w:hAnsi="Times New Roman"/>
          <w:sz w:val="28"/>
        </w:rPr>
        <w:t>при объемов</w:t>
      </w:r>
      <w:proofErr w:type="gramEnd"/>
      <w:r>
        <w:rPr>
          <w:rFonts w:ascii="Times New Roman" w:hAnsi="Times New Roman"/>
          <w:sz w:val="28"/>
        </w:rPr>
        <w:t xml:space="preserve"> вводят следующие поправки.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</w:t>
      </w:r>
      <w:proofErr w:type="spellStart"/>
      <w:r>
        <w:rPr>
          <w:rFonts w:ascii="Times New Roman" w:hAnsi="Times New Roman"/>
          <w:sz w:val="28"/>
        </w:rPr>
        <w:t>Призматоидальная</w:t>
      </w:r>
      <w:proofErr w:type="spellEnd"/>
      <w:r>
        <w:rPr>
          <w:rFonts w:ascii="Times New Roman" w:hAnsi="Times New Roman"/>
          <w:sz w:val="28"/>
        </w:rPr>
        <w:t xml:space="preserve"> или поправка на разность рабочих отметок V, если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  <w:vertAlign w:val="subscript"/>
        </w:rPr>
        <w:t>1</w:t>
      </w:r>
      <w:r>
        <w:rPr>
          <w:rFonts w:ascii="Times New Roman" w:hAnsi="Times New Roman"/>
          <w:sz w:val="28"/>
        </w:rPr>
        <w:t xml:space="preserve"> - Н</w:t>
      </w:r>
      <w:proofErr w:type="gramStart"/>
      <w:r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</w:rPr>
        <w:t xml:space="preserve"> &gt;</w:t>
      </w:r>
      <w:proofErr w:type="gramEnd"/>
      <w:r>
        <w:rPr>
          <w:rFonts w:ascii="Times New Roman" w:hAnsi="Times New Roman"/>
          <w:sz w:val="28"/>
        </w:rPr>
        <w:t xml:space="preserve"> 1 м: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758569" cy="546735"/>
            <wp:effectExtent l="0" t="0" r="0" b="0"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66"/>
                    <a:srcRect/>
                    <a:stretch/>
                  </pic:blipFill>
                  <pic:spPr>
                    <a:xfrm>
                      <a:off x="0" y="0"/>
                      <a:ext cx="1758569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>, (4)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где: Н1 и Н2 - смежные рабочие от</w:t>
      </w:r>
      <w:r>
        <w:rPr>
          <w:rFonts w:ascii="Times New Roman" w:hAnsi="Times New Roman"/>
          <w:sz w:val="28"/>
        </w:rPr>
        <w:t>метки на пикетах или на промежуточных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(плюсовых) точках, взятые из продольного профиля, м;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m – коэффициент крутизны откоса;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L – длина участка между рассматриваемыми сечениями земляного полотна, м.</w:t>
      </w:r>
    </w:p>
    <w:p w:rsidR="006F1557" w:rsidRDefault="00BD5117">
      <w:pPr>
        <w:spacing w:before="225" w:afterAutospacing="1" w:line="360" w:lineRule="auto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2) Поправка на корыто (устройство проезжей части) вызвана</w:t>
      </w:r>
      <w:r>
        <w:rPr>
          <w:rFonts w:ascii="Times New Roman" w:hAnsi="Times New Roman"/>
          <w:sz w:val="28"/>
        </w:rPr>
        <w:t xml:space="preserve"> тем, что профильные объемы насыпей и выемок определяют из учета </w:t>
      </w:r>
      <w:proofErr w:type="spellStart"/>
      <w:r>
        <w:rPr>
          <w:rFonts w:ascii="Times New Roman" w:hAnsi="Times New Roman"/>
          <w:sz w:val="28"/>
        </w:rPr>
        <w:t>объмов</w:t>
      </w:r>
      <w:proofErr w:type="spellEnd"/>
      <w:r>
        <w:rPr>
          <w:rFonts w:ascii="Times New Roman" w:hAnsi="Times New Roman"/>
          <w:sz w:val="28"/>
        </w:rPr>
        <w:t xml:space="preserve"> материалов конструктивных слоев дорожной одежды и укрепительных полос на обочинах, а также без учета поперечных уклонов проезжей части и обочин. Так как в курсовом проекте не назначают</w:t>
      </w:r>
      <w:r>
        <w:rPr>
          <w:rFonts w:ascii="Times New Roman" w:hAnsi="Times New Roman"/>
          <w:sz w:val="28"/>
        </w:rPr>
        <w:t xml:space="preserve"> конструкцию дорожной одежды, то допускается определять поправку на корыто по формуле: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V</w:t>
      </w:r>
      <w:r>
        <w:rPr>
          <w:rFonts w:ascii="Times New Roman" w:hAnsi="Times New Roman"/>
          <w:sz w:val="28"/>
          <w:vertAlign w:val="subscript"/>
        </w:rPr>
        <w:t>до</w:t>
      </w:r>
      <w:proofErr w:type="spellEnd"/>
      <w:r>
        <w:rPr>
          <w:rFonts w:ascii="Times New Roman" w:hAnsi="Times New Roman"/>
          <w:sz w:val="28"/>
        </w:rPr>
        <w:t xml:space="preserve"> = в</w:t>
      </w:r>
      <w:r>
        <w:rPr>
          <w:rFonts w:ascii="Times New Roman" w:hAnsi="Times New Roman"/>
          <w:sz w:val="28"/>
          <w:vertAlign w:val="superscript"/>
        </w:rPr>
        <w:t xml:space="preserve">. </w:t>
      </w:r>
      <w:proofErr w:type="spellStart"/>
      <w:r>
        <w:rPr>
          <w:rFonts w:ascii="Times New Roman" w:hAnsi="Times New Roman"/>
          <w:sz w:val="28"/>
        </w:rPr>
        <w:t>h</w:t>
      </w:r>
      <w:r>
        <w:rPr>
          <w:rFonts w:ascii="Times New Roman" w:hAnsi="Times New Roman"/>
          <w:sz w:val="28"/>
          <w:vertAlign w:val="subscript"/>
        </w:rPr>
        <w:t>до</w:t>
      </w:r>
      <w:proofErr w:type="spellEnd"/>
      <w:r>
        <w:rPr>
          <w:rFonts w:ascii="Times New Roman" w:hAnsi="Times New Roman"/>
          <w:sz w:val="28"/>
        </w:rPr>
        <w:t>, (5)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 в - ширина проезжей части, м;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h</w:t>
      </w:r>
      <w:r>
        <w:rPr>
          <w:rFonts w:ascii="Times New Roman" w:hAnsi="Times New Roman"/>
          <w:sz w:val="28"/>
          <w:vertAlign w:val="subscript"/>
        </w:rPr>
        <w:t>до</w:t>
      </w:r>
      <w:proofErr w:type="spellEnd"/>
      <w:r>
        <w:rPr>
          <w:rFonts w:ascii="Times New Roman" w:hAnsi="Times New Roman"/>
          <w:sz w:val="28"/>
        </w:rPr>
        <w:t xml:space="preserve"> - толщина дорожной одежды, м.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Поправка на корыто одинакова для выемки и насыпи, но вводится со знаком “+” для </w:t>
      </w:r>
      <w:r>
        <w:rPr>
          <w:rFonts w:ascii="Times New Roman" w:hAnsi="Times New Roman"/>
          <w:sz w:val="28"/>
        </w:rPr>
        <w:t>выемки и со знаком “-” для насыпи.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Поправка на растительный грунт принимается для всех насыпей и выемок по формуле: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V = В</w:t>
      </w:r>
      <w:r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h</w:t>
      </w:r>
      <w:r>
        <w:rPr>
          <w:rFonts w:ascii="Times New Roman" w:hAnsi="Times New Roman"/>
          <w:sz w:val="28"/>
          <w:vertAlign w:val="subscript"/>
        </w:rPr>
        <w:t>р</w:t>
      </w:r>
      <w:proofErr w:type="spellEnd"/>
      <w:r>
        <w:rPr>
          <w:rFonts w:ascii="Times New Roman" w:hAnsi="Times New Roman"/>
          <w:sz w:val="28"/>
          <w:vertAlign w:val="subscript"/>
        </w:rPr>
        <w:t xml:space="preserve"> </w:t>
      </w:r>
      <w:r>
        <w:rPr>
          <w:rFonts w:ascii="Times New Roman" w:hAnsi="Times New Roman"/>
          <w:sz w:val="28"/>
        </w:rPr>
        <w:t>L, (6)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 В</w:t>
      </w:r>
      <w:r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</w:rPr>
        <w:t xml:space="preserve"> - ширина насыпи при подошве или выемки поверху,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h</w:t>
      </w:r>
      <w:r>
        <w:rPr>
          <w:rFonts w:ascii="Times New Roman" w:hAnsi="Times New Roman"/>
          <w:sz w:val="28"/>
          <w:vertAlign w:val="subscript"/>
        </w:rPr>
        <w:t>р</w:t>
      </w:r>
      <w:proofErr w:type="spellEnd"/>
      <w:r>
        <w:rPr>
          <w:rFonts w:ascii="Times New Roman" w:hAnsi="Times New Roman"/>
          <w:sz w:val="28"/>
        </w:rPr>
        <w:t xml:space="preserve"> - толщина снимаемого растительного слоя, м.</w:t>
      </w:r>
    </w:p>
    <w:p w:rsidR="006F1557" w:rsidRDefault="00BD5117">
      <w:pPr>
        <w:spacing w:before="225" w:afterAutospacing="1" w:line="360" w:lineRule="auto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Дополнительно к пе</w:t>
      </w:r>
      <w:r>
        <w:rPr>
          <w:rFonts w:ascii="Times New Roman" w:hAnsi="Times New Roman"/>
          <w:sz w:val="28"/>
        </w:rPr>
        <w:t xml:space="preserve">речисленным выше могут вводится поправки на </w:t>
      </w:r>
      <w:proofErr w:type="spellStart"/>
      <w:r>
        <w:rPr>
          <w:rFonts w:ascii="Times New Roman" w:hAnsi="Times New Roman"/>
          <w:sz w:val="28"/>
        </w:rPr>
        <w:t>косогорность</w:t>
      </w:r>
      <w:proofErr w:type="spellEnd"/>
      <w:r>
        <w:rPr>
          <w:rFonts w:ascii="Times New Roman" w:hAnsi="Times New Roman"/>
          <w:sz w:val="28"/>
        </w:rPr>
        <w:t xml:space="preserve"> при поперечном уклоне местности более 100 </w:t>
      </w:r>
      <w:r>
        <w:rPr>
          <w:rFonts w:ascii="Times New Roman" w:hAnsi="Times New Roman"/>
          <w:sz w:val="28"/>
          <w:vertAlign w:val="superscript"/>
        </w:rPr>
        <w:t>0</w:t>
      </w:r>
      <w:r>
        <w:rPr>
          <w:rFonts w:ascii="Times New Roman" w:hAnsi="Times New Roman"/>
          <w:sz w:val="28"/>
        </w:rPr>
        <w:t>/</w:t>
      </w:r>
      <w:r>
        <w:rPr>
          <w:rFonts w:ascii="Times New Roman" w:hAnsi="Times New Roman"/>
          <w:sz w:val="28"/>
          <w:vertAlign w:val="subscript"/>
        </w:rPr>
        <w:t>00</w:t>
      </w:r>
      <w:r>
        <w:rPr>
          <w:rFonts w:ascii="Times New Roman" w:hAnsi="Times New Roman"/>
          <w:sz w:val="28"/>
        </w:rPr>
        <w:t>; уширение земляного полотна, устройство искусственных сооружений с размером отверстия более 4 м; замену слабых грунтов основания и т.д.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Полный объем зем</w:t>
      </w:r>
      <w:r>
        <w:rPr>
          <w:rFonts w:ascii="Times New Roman" w:hAnsi="Times New Roman"/>
          <w:sz w:val="28"/>
        </w:rPr>
        <w:t>ляных работ подсчитывается для каждого участка, каждого километра трассы и всей трассы.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Кроме полного объема земляных работ отдельно подсчитывается объем канав: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V</w:t>
      </w:r>
      <w:r>
        <w:rPr>
          <w:rFonts w:ascii="Times New Roman" w:hAnsi="Times New Roman"/>
          <w:sz w:val="28"/>
          <w:vertAlign w:val="subscript"/>
        </w:rPr>
        <w:t>к</w:t>
      </w:r>
      <w:proofErr w:type="spellEnd"/>
      <w:r>
        <w:rPr>
          <w:rFonts w:ascii="Times New Roman" w:hAnsi="Times New Roman"/>
          <w:sz w:val="28"/>
        </w:rPr>
        <w:t xml:space="preserve"> = [в</w:t>
      </w:r>
      <w:r>
        <w:rPr>
          <w:rFonts w:ascii="Times New Roman" w:hAnsi="Times New Roman"/>
          <w:sz w:val="28"/>
          <w:vertAlign w:val="subscript"/>
        </w:rPr>
        <w:t>0</w:t>
      </w:r>
      <w:r>
        <w:rPr>
          <w:rFonts w:ascii="Times New Roman" w:hAnsi="Times New Roman"/>
          <w:sz w:val="28"/>
        </w:rPr>
        <w:t xml:space="preserve"> + 0.5(m + n)] h L, (7)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где в</w:t>
      </w:r>
      <w:r>
        <w:rPr>
          <w:rFonts w:ascii="Times New Roman" w:hAnsi="Times New Roman"/>
          <w:sz w:val="28"/>
          <w:vertAlign w:val="subscript"/>
        </w:rPr>
        <w:t>0</w:t>
      </w:r>
      <w:r>
        <w:rPr>
          <w:rFonts w:ascii="Times New Roman" w:hAnsi="Times New Roman"/>
          <w:sz w:val="28"/>
        </w:rPr>
        <w:t xml:space="preserve"> - ширина канавы понизу, м;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m, n - коэффициенты заложения</w:t>
      </w:r>
      <w:r>
        <w:rPr>
          <w:rFonts w:ascii="Times New Roman" w:hAnsi="Times New Roman"/>
          <w:sz w:val="28"/>
        </w:rPr>
        <w:t xml:space="preserve"> внутреннего и внешнего откосов;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h - глубина канавы, м;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L - длина участка, м.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Все поперечные профили номеруют в порядке хода километража и их номера записывают в </w:t>
      </w:r>
      <w:r>
        <w:rPr>
          <w:rFonts w:ascii="Times New Roman" w:hAnsi="Times New Roman"/>
          <w:b/>
          <w:sz w:val="28"/>
        </w:rPr>
        <w:t>продольном</w:t>
      </w:r>
      <w:r>
        <w:rPr>
          <w:rFonts w:ascii="Times New Roman" w:hAnsi="Times New Roman"/>
          <w:sz w:val="28"/>
        </w:rPr>
        <w:t xml:space="preserve"> профиле в вертикальных линиях соответствующих пикетов и плюсов непосредствен</w:t>
      </w:r>
      <w:r>
        <w:rPr>
          <w:rFonts w:ascii="Times New Roman" w:hAnsi="Times New Roman"/>
          <w:sz w:val="28"/>
        </w:rPr>
        <w:t>но над сеткой продольного профиля. Это необходимо для того, чтобы при разбивке профилей на местности перед началом земляных работ были учтены все особенности поперечного профиля, назначенные проектировщиком на каждом плюсе, а также для того, чтобы при подс</w:t>
      </w:r>
      <w:r>
        <w:rPr>
          <w:rFonts w:ascii="Times New Roman" w:hAnsi="Times New Roman"/>
          <w:sz w:val="28"/>
        </w:rPr>
        <w:t xml:space="preserve">чете объемов земляных работ и составлении ведомостей </w:t>
      </w:r>
      <w:proofErr w:type="spellStart"/>
      <w:r>
        <w:rPr>
          <w:rFonts w:ascii="Times New Roman" w:hAnsi="Times New Roman"/>
          <w:sz w:val="28"/>
        </w:rPr>
        <w:t>попикетного</w:t>
      </w:r>
      <w:proofErr w:type="spellEnd"/>
      <w:r>
        <w:rPr>
          <w:rFonts w:ascii="Times New Roman" w:hAnsi="Times New Roman"/>
          <w:sz w:val="28"/>
        </w:rPr>
        <w:t xml:space="preserve"> подсчета не были пропущены назначенные проектировщиком детали профиля.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Для получения объемов земляных масс при ширине земляного полотна определяют по таблицам для насыпей и </w:t>
      </w:r>
      <w:proofErr w:type="gramStart"/>
      <w:r>
        <w:rPr>
          <w:rFonts w:ascii="Times New Roman" w:hAnsi="Times New Roman"/>
          <w:sz w:val="28"/>
        </w:rPr>
        <w:t>выемок  и</w:t>
      </w:r>
      <w:proofErr w:type="gramEnd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12 </w:t>
      </w:r>
      <w:proofErr w:type="spellStart"/>
      <w:r>
        <w:rPr>
          <w:rFonts w:ascii="Times New Roman" w:hAnsi="Times New Roman"/>
          <w:sz w:val="28"/>
        </w:rPr>
        <w:t>Н.А.Митина</w:t>
      </w:r>
      <w:proofErr w:type="spellEnd"/>
      <w:r>
        <w:rPr>
          <w:rFonts w:ascii="Times New Roman" w:hAnsi="Times New Roman"/>
          <w:sz w:val="28"/>
        </w:rPr>
        <w:t xml:space="preserve"> «Таблицы для подсчета объемов земляного полотна автомобильных дорог».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Земляное полотно должно быть построено сразу на полный проектный профиль до уровня основания дорожной одежды или морозозащитного слоя (если этот слой запроектирован)</w:t>
      </w:r>
      <w:r>
        <w:rPr>
          <w:rFonts w:ascii="Times New Roman" w:hAnsi="Times New Roman"/>
          <w:sz w:val="28"/>
        </w:rPr>
        <w:t xml:space="preserve"> и в насыпной части должно формироваться как единый грунтовый массив. Всякие присыпки на наклонные поверхности ранее отсыпного грунта неустойчивы и легко разрушаются под воздействием климатических факторов (увлажнение, замерзание и оттаивание и пр.) и нагр</w:t>
      </w:r>
      <w:r>
        <w:rPr>
          <w:rFonts w:ascii="Times New Roman" w:hAnsi="Times New Roman"/>
          <w:sz w:val="28"/>
        </w:rPr>
        <w:t xml:space="preserve">узок от движения транспортных средств. Поэтому в проекте для руководства строителям должны быть даны четкие указания о том, что где и когда и что должно быть построено. С этой целью все результаты проектирования и подсчеты объемов земляного полотна должны </w:t>
      </w:r>
      <w:r>
        <w:rPr>
          <w:rFonts w:ascii="Times New Roman" w:hAnsi="Times New Roman"/>
          <w:sz w:val="28"/>
        </w:rPr>
        <w:t xml:space="preserve">быть даны в одном комплексе – чертежи продольного и поперечных профилей земляного </w:t>
      </w:r>
      <w:r>
        <w:rPr>
          <w:rFonts w:ascii="Times New Roman" w:hAnsi="Times New Roman"/>
          <w:sz w:val="28"/>
        </w:rPr>
        <w:lastRenderedPageBreak/>
        <w:t xml:space="preserve">полотна, ведомости </w:t>
      </w:r>
      <w:proofErr w:type="spellStart"/>
      <w:r>
        <w:rPr>
          <w:rFonts w:ascii="Times New Roman" w:hAnsi="Times New Roman"/>
          <w:sz w:val="28"/>
        </w:rPr>
        <w:t>покилометрового</w:t>
      </w:r>
      <w:proofErr w:type="spellEnd"/>
      <w:r>
        <w:rPr>
          <w:rFonts w:ascii="Times New Roman" w:hAnsi="Times New Roman"/>
          <w:sz w:val="28"/>
        </w:rPr>
        <w:t xml:space="preserve"> подсчета объемов и распределения земляных масс с указанием мест расположения карьеров грунта, чертежи </w:t>
      </w:r>
      <w:proofErr w:type="spellStart"/>
      <w:r>
        <w:rPr>
          <w:rFonts w:ascii="Times New Roman" w:hAnsi="Times New Roman"/>
          <w:sz w:val="28"/>
        </w:rPr>
        <w:t>притрассовых</w:t>
      </w:r>
      <w:proofErr w:type="spellEnd"/>
      <w:r>
        <w:rPr>
          <w:rFonts w:ascii="Times New Roman" w:hAnsi="Times New Roman"/>
          <w:sz w:val="28"/>
        </w:rPr>
        <w:t xml:space="preserve"> резервов грунта.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обл</w:t>
      </w:r>
      <w:r>
        <w:rPr>
          <w:rFonts w:ascii="Times New Roman" w:hAnsi="Times New Roman"/>
          <w:sz w:val="28"/>
        </w:rPr>
        <w:t>егчения подсчетов объемов земляных работ разработаны таблицы1.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Таблицы дают возможность определить объемы земляного полотна при рабочих отметках, изменяющихся для насыпей и выемок через 0,02 м. В объемы выемок включены объемы кюветов глубиной 0,3 м.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Состав</w:t>
      </w:r>
      <w:r>
        <w:rPr>
          <w:rFonts w:ascii="Times New Roman" w:hAnsi="Times New Roman"/>
          <w:b/>
          <w:sz w:val="28"/>
        </w:rPr>
        <w:t xml:space="preserve">ление ведомости </w:t>
      </w:r>
      <w:proofErr w:type="spellStart"/>
      <w:r>
        <w:rPr>
          <w:rFonts w:ascii="Times New Roman" w:hAnsi="Times New Roman"/>
          <w:b/>
          <w:sz w:val="28"/>
        </w:rPr>
        <w:t>попикетного</w:t>
      </w:r>
      <w:proofErr w:type="spellEnd"/>
      <w:r>
        <w:rPr>
          <w:rFonts w:ascii="Times New Roman" w:hAnsi="Times New Roman"/>
          <w:b/>
          <w:sz w:val="28"/>
        </w:rPr>
        <w:t xml:space="preserve"> подсчета объемов земляных работ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Ведомость </w:t>
      </w:r>
      <w:proofErr w:type="spellStart"/>
      <w:r>
        <w:rPr>
          <w:rFonts w:ascii="Times New Roman" w:hAnsi="Times New Roman"/>
          <w:sz w:val="28"/>
        </w:rPr>
        <w:t>попикетного</w:t>
      </w:r>
      <w:proofErr w:type="spellEnd"/>
      <w:r>
        <w:rPr>
          <w:rFonts w:ascii="Times New Roman" w:hAnsi="Times New Roman"/>
          <w:sz w:val="28"/>
        </w:rPr>
        <w:t xml:space="preserve"> подсчета объемов земляных работ является документом, суммирующим объемы работ, выполняемые по постройке земляного полотна на всем протяжении дороги. В последних графах ведомо</w:t>
      </w:r>
      <w:r>
        <w:rPr>
          <w:rFonts w:ascii="Times New Roman" w:hAnsi="Times New Roman"/>
          <w:sz w:val="28"/>
        </w:rPr>
        <w:t>сти проектировщик дает рекомендации о порядке использования грунтов, получаемых из выемок, и источниках получения грунтов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возведения насыпей, а также оптимальных методах выполнения землеройных и транспортных работ и работ по укладке и уплотнению </w:t>
      </w:r>
      <w:r>
        <w:rPr>
          <w:rFonts w:ascii="Times New Roman" w:hAnsi="Times New Roman"/>
          <w:sz w:val="28"/>
        </w:rPr>
        <w:t>грунтов в насыпях. исходя из сроков постройки дороги, свойств грунтов, расстояний и условий их перемещения и уплотнения проектировщик дает рекомендации по типам и маркам машин, применение которых в данных конкретных условиях наиболее эффективно.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Для</w:t>
      </w:r>
      <w:r>
        <w:rPr>
          <w:rFonts w:ascii="Times New Roman" w:hAnsi="Times New Roman"/>
          <w:sz w:val="28"/>
        </w:rPr>
        <w:t xml:space="preserve"> систематизации условий и облегчения подсчета используют форму «Ведомость </w:t>
      </w:r>
      <w:proofErr w:type="spellStart"/>
      <w:r>
        <w:rPr>
          <w:rFonts w:ascii="Times New Roman" w:hAnsi="Times New Roman"/>
          <w:sz w:val="28"/>
        </w:rPr>
        <w:t>попикетного</w:t>
      </w:r>
      <w:proofErr w:type="spellEnd"/>
      <w:r>
        <w:rPr>
          <w:rFonts w:ascii="Times New Roman" w:hAnsi="Times New Roman"/>
          <w:sz w:val="28"/>
        </w:rPr>
        <w:t xml:space="preserve"> подсчета объемов земляных работ» (табл. 1), в которой характеризуются: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размеры земляных сооружений по длине трассы (графы 1-7),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объемы возводимых насыпей и разработки</w:t>
      </w:r>
      <w:r>
        <w:rPr>
          <w:rFonts w:ascii="Times New Roman" w:hAnsi="Times New Roman"/>
          <w:sz w:val="28"/>
        </w:rPr>
        <w:t xml:space="preserve"> выемок на участках с малым поперечным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уклоном (графы 8-11) и на косогорах (графы 12-15),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 условия производства работ (графы 18-23) с рекомендациями типов землеройных и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транспортных машин, наиболее эффективных в местных природных условиях.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Из продольного </w:t>
      </w:r>
      <w:r>
        <w:rPr>
          <w:rFonts w:ascii="Times New Roman" w:hAnsi="Times New Roman"/>
          <w:sz w:val="28"/>
        </w:rPr>
        <w:t>профиля (с грунтового разреза) в гр.18 записываются категории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грунтов из выемок в смежные насыпи или отвалы и расчеты размещения грунтов из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притрассовых</w:t>
      </w:r>
      <w:proofErr w:type="spellEnd"/>
      <w:r>
        <w:rPr>
          <w:rFonts w:ascii="Times New Roman" w:hAnsi="Times New Roman"/>
          <w:sz w:val="28"/>
        </w:rPr>
        <w:t xml:space="preserve"> резервов или карьеров грунта. Объемы записывают в графы 19,20 и 21, а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расстояния возки в гр.22.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В</w:t>
      </w:r>
      <w:r>
        <w:rPr>
          <w:rFonts w:ascii="Times New Roman" w:hAnsi="Times New Roman"/>
          <w:sz w:val="28"/>
        </w:rPr>
        <w:t xml:space="preserve"> зависимости от расстояния возки, прочности и условий залегания грунтов в гр.23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записывают марки землеройных машин, наиболее целесообразные для использования в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местных условиях.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Номера километров и </w:t>
      </w:r>
      <w:proofErr w:type="spellStart"/>
      <w:r>
        <w:rPr>
          <w:rFonts w:ascii="Times New Roman" w:hAnsi="Times New Roman"/>
          <w:sz w:val="28"/>
        </w:rPr>
        <w:t>покилометровые</w:t>
      </w:r>
      <w:proofErr w:type="spellEnd"/>
      <w:r>
        <w:rPr>
          <w:rFonts w:ascii="Times New Roman" w:hAnsi="Times New Roman"/>
          <w:sz w:val="28"/>
        </w:rPr>
        <w:t xml:space="preserve"> итоги граф с 16 по 23 переносят в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ведомость </w:t>
      </w:r>
      <w:proofErr w:type="spellStart"/>
      <w:r>
        <w:rPr>
          <w:rFonts w:ascii="Times New Roman" w:hAnsi="Times New Roman"/>
          <w:sz w:val="28"/>
        </w:rPr>
        <w:t>покилометровых</w:t>
      </w:r>
      <w:proofErr w:type="spellEnd"/>
      <w:r>
        <w:rPr>
          <w:rFonts w:ascii="Times New Roman" w:hAnsi="Times New Roman"/>
          <w:sz w:val="28"/>
        </w:rPr>
        <w:t xml:space="preserve"> объемов земляных работ (табл.2).</w:t>
      </w:r>
    </w:p>
    <w:p w:rsidR="006F1557" w:rsidRDefault="00BD5117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Поправка на уплотнение грунтов в насыпях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СНиП 2.05.02-85* устанавливает коэффициенты требуемой плотности грунтов в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насыпях и выемках (табл.5</w:t>
      </w:r>
      <w:proofErr w:type="gramStart"/>
      <w:r>
        <w:rPr>
          <w:rFonts w:ascii="Times New Roman" w:hAnsi="Times New Roman"/>
          <w:sz w:val="28"/>
        </w:rPr>
        <w:t xml:space="preserve">)  </w:t>
      </w:r>
      <w:proofErr w:type="spellStart"/>
      <w:r>
        <w:rPr>
          <w:rFonts w:ascii="Times New Roman" w:hAnsi="Times New Roman"/>
          <w:sz w:val="28"/>
        </w:rPr>
        <w:t>k</w:t>
      </w:r>
      <w:proofErr w:type="gramEnd"/>
      <w:r>
        <w:rPr>
          <w:rFonts w:ascii="Times New Roman" w:hAnsi="Times New Roman"/>
          <w:sz w:val="28"/>
        </w:rPr>
        <w:t>у</w:t>
      </w:r>
      <w:proofErr w:type="spellEnd"/>
      <w:r>
        <w:rPr>
          <w:rFonts w:ascii="Times New Roman" w:hAnsi="Times New Roman"/>
          <w:sz w:val="28"/>
        </w:rPr>
        <w:t xml:space="preserve"> – коэффициент относительного уплотнения.. Плотности </w:t>
      </w:r>
      <w:r>
        <w:rPr>
          <w:rFonts w:ascii="Times New Roman" w:hAnsi="Times New Roman"/>
          <w:sz w:val="28"/>
        </w:rPr>
        <w:t>грунтов в условиях естественного залегания в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резервах, карьерах и выемках неодинаковы, и их определяют в лаборатории по образцам,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взятым на местности с ненарушенной структурой.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Рассмотрим определение величины поправки на устройство корыта глубиной </w:t>
      </w:r>
      <w:r>
        <w:rPr>
          <w:rFonts w:ascii="Times New Roman" w:hAnsi="Times New Roman"/>
          <w:sz w:val="28"/>
        </w:rPr>
        <w:t>0,40 м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ширине проезжей части 7 м, ширине обочины 2,5 м, поперечном уклоне проезжей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части 20%о и обочин 40%о.</w:t>
      </w:r>
    </w:p>
    <w:p w:rsidR="006F1557" w:rsidRDefault="00BD5117">
      <w:pPr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mо</w:t>
      </w:r>
      <w:proofErr w:type="spellEnd"/>
      <w:r>
        <w:rPr>
          <w:rFonts w:ascii="Times New Roman" w:hAnsi="Times New Roman"/>
          <w:sz w:val="28"/>
        </w:rPr>
        <w:t xml:space="preserve"> = 1,</w:t>
      </w:r>
      <w:proofErr w:type="gramStart"/>
      <w:r>
        <w:rPr>
          <w:rFonts w:ascii="Times New Roman" w:hAnsi="Times New Roman"/>
          <w:sz w:val="28"/>
        </w:rPr>
        <w:t>19  2</w:t>
      </w:r>
      <w:proofErr w:type="gramEnd"/>
      <w:r>
        <w:rPr>
          <w:rFonts w:ascii="Times New Roman" w:hAnsi="Times New Roman"/>
          <w:sz w:val="28"/>
        </w:rPr>
        <w:t>,5х 0,04(2,5+ 7,0) + 7.0</w:t>
      </w:r>
      <w:r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>х0,02/4 =  1,19 м</w:t>
      </w:r>
      <w:r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 xml:space="preserve"> 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Площадь сечения корыта</w:t>
      </w:r>
    </w:p>
    <w:p w:rsidR="006F1557" w:rsidRDefault="00BD5117">
      <w:pPr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kо</w:t>
      </w:r>
      <w:proofErr w:type="spellEnd"/>
      <w:r>
        <w:rPr>
          <w:rFonts w:ascii="Times New Roman" w:hAnsi="Times New Roman"/>
          <w:sz w:val="28"/>
        </w:rPr>
        <w:t xml:space="preserve"> = 7,0 х 0,40 = 2,80 м2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Величина поправки к объему земляных р</w:t>
      </w:r>
      <w:r>
        <w:rPr>
          <w:rFonts w:ascii="Times New Roman" w:hAnsi="Times New Roman"/>
          <w:sz w:val="28"/>
        </w:rPr>
        <w:t>абот для участка длиной 100м составит: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ΔV= (1,19 -2,80) х 100 = -161 м3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Полученный по таблице объем насыпи на каждом пикете должен быть уменьшен на 161 м3, а в выемках увеличен на столько же. При другой длине участка поправка пропорционально изменяется.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 xml:space="preserve">    В последней графе ведомости указывают распределение земляных масс (табл.1). Если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насыпь возводится из грунта резерва, в числителе указывают объемы вывозимого грунта с индексом Р, в знаменателе - дальность возки; объем грунта, перевозимого в насыпь из в</w:t>
      </w:r>
      <w:r>
        <w:rPr>
          <w:rFonts w:ascii="Times New Roman" w:hAnsi="Times New Roman"/>
          <w:sz w:val="28"/>
        </w:rPr>
        <w:t xml:space="preserve">ыемки, указывают против соответствующей насыпи с индексом </w:t>
      </w:r>
      <w:proofErr w:type="spellStart"/>
      <w:r>
        <w:rPr>
          <w:rFonts w:ascii="Times New Roman" w:hAnsi="Times New Roman"/>
          <w:sz w:val="28"/>
        </w:rPr>
        <w:t>Вн</w:t>
      </w:r>
      <w:proofErr w:type="spellEnd"/>
      <w:r>
        <w:rPr>
          <w:rFonts w:ascii="Times New Roman" w:hAnsi="Times New Roman"/>
          <w:sz w:val="28"/>
        </w:rPr>
        <w:t xml:space="preserve"> (в числителе) и расчетная дальность возки в знаменателе. При вывозке грунта из выемки в </w:t>
      </w:r>
      <w:proofErr w:type="spellStart"/>
      <w:r>
        <w:rPr>
          <w:rFonts w:ascii="Times New Roman" w:hAnsi="Times New Roman"/>
          <w:sz w:val="28"/>
        </w:rPr>
        <w:t>кавальерприменяют</w:t>
      </w:r>
      <w:proofErr w:type="spellEnd"/>
      <w:r>
        <w:rPr>
          <w:rFonts w:ascii="Times New Roman" w:hAnsi="Times New Roman"/>
          <w:sz w:val="28"/>
        </w:rPr>
        <w:t xml:space="preserve"> индекс </w:t>
      </w:r>
      <w:proofErr w:type="spellStart"/>
      <w:r>
        <w:rPr>
          <w:rFonts w:ascii="Times New Roman" w:hAnsi="Times New Roman"/>
          <w:sz w:val="28"/>
        </w:rPr>
        <w:t>Кк</w:t>
      </w:r>
      <w:proofErr w:type="spellEnd"/>
      <w:r>
        <w:rPr>
          <w:rFonts w:ascii="Times New Roman" w:hAnsi="Times New Roman"/>
          <w:sz w:val="28"/>
        </w:rPr>
        <w:t>. Расстояние возки округляют по группам 20, 50, 100, 200 м; 0,05, 1,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2 км и т.</w:t>
      </w:r>
      <w:r>
        <w:rPr>
          <w:rFonts w:ascii="Times New Roman" w:hAnsi="Times New Roman"/>
          <w:sz w:val="28"/>
        </w:rPr>
        <w:t>д.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В ведомости по каждому километру подводят итоги, которые затем переносят в </w:t>
      </w:r>
      <w:proofErr w:type="spellStart"/>
      <w:r>
        <w:rPr>
          <w:rFonts w:ascii="Times New Roman" w:hAnsi="Times New Roman"/>
          <w:sz w:val="28"/>
        </w:rPr>
        <w:t>покилометровую</w:t>
      </w:r>
      <w:proofErr w:type="spellEnd"/>
      <w:r>
        <w:rPr>
          <w:rFonts w:ascii="Times New Roman" w:hAnsi="Times New Roman"/>
          <w:sz w:val="28"/>
        </w:rPr>
        <w:t xml:space="preserve"> ведомость объемов земляных работ. Объемы насыпей и выемок (графы 14 и 15) называют профильной кубатурой. Схему объемов насыпей и кавальеров (или выемок и р</w:t>
      </w:r>
      <w:r>
        <w:rPr>
          <w:rFonts w:ascii="Times New Roman" w:hAnsi="Times New Roman"/>
          <w:sz w:val="28"/>
        </w:rPr>
        <w:t>езервов) называют оплачиваемыми земляными работами.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В рассматриваемых примерах вычисленные объемы земляных работ оказались равными по основному ходу насыпей 44932 м3, выемок 10418 м3, а по варианту – насыпей 65415 м3, выемок 39399 м3.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Так как</w:t>
      </w:r>
      <w:r>
        <w:rPr>
          <w:rFonts w:ascii="Times New Roman" w:hAnsi="Times New Roman"/>
          <w:sz w:val="28"/>
        </w:rPr>
        <w:t xml:space="preserve"> весь грунт из выемок проектируем использовать для отсыпки насыпей (без кавальеров), объем оплачиваемых земляных работ фактически </w:t>
      </w:r>
      <w:r>
        <w:rPr>
          <w:rFonts w:ascii="Times New Roman" w:hAnsi="Times New Roman"/>
          <w:sz w:val="28"/>
        </w:rPr>
        <w:lastRenderedPageBreak/>
        <w:t>равен объемам насыпей, т.е. основному ходу – 44932 м3, по варианту 65415 м3.</w:t>
      </w:r>
    </w:p>
    <w:p w:rsidR="006F1557" w:rsidRDefault="006F1557">
      <w:pPr>
        <w:jc w:val="both"/>
        <w:rPr>
          <w:rFonts w:ascii="Times New Roman" w:hAnsi="Times New Roman"/>
          <w:sz w:val="28"/>
        </w:rPr>
      </w:pPr>
    </w:p>
    <w:p w:rsidR="006F1557" w:rsidRDefault="00BD5117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Практическое занятие №21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Тема:</w:t>
      </w:r>
      <w:r>
        <w:rPr>
          <w:rFonts w:ascii="Times New Roman" w:hAnsi="Times New Roman"/>
          <w:sz w:val="28"/>
        </w:rPr>
        <w:t xml:space="preserve"> Определение приве</w:t>
      </w:r>
      <w:r>
        <w:rPr>
          <w:rFonts w:ascii="Times New Roman" w:hAnsi="Times New Roman"/>
          <w:sz w:val="28"/>
        </w:rPr>
        <w:t xml:space="preserve">денной расчетной интенсивности движения и требуемого модуля </w:t>
      </w:r>
      <w:proofErr w:type="gramStart"/>
      <w:r>
        <w:rPr>
          <w:rFonts w:ascii="Times New Roman" w:hAnsi="Times New Roman"/>
          <w:sz w:val="28"/>
        </w:rPr>
        <w:t>упругости..</w:t>
      </w:r>
      <w:proofErr w:type="gramEnd"/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Цели:</w:t>
      </w:r>
      <w:r>
        <w:rPr>
          <w:rFonts w:ascii="Times New Roman" w:hAnsi="Times New Roman"/>
          <w:sz w:val="28"/>
        </w:rPr>
        <w:t xml:space="preserve"> изучение студентами методик и получение практических навыков по определению, обработке и </w:t>
      </w:r>
      <w:proofErr w:type="gramStart"/>
      <w:r>
        <w:rPr>
          <w:rFonts w:ascii="Times New Roman" w:hAnsi="Times New Roman"/>
          <w:sz w:val="28"/>
        </w:rPr>
        <w:t>анализу результатов наблюдений интенсивности движения транспортных средств</w:t>
      </w:r>
      <w:proofErr w:type="gramEnd"/>
      <w:r>
        <w:rPr>
          <w:rFonts w:ascii="Times New Roman" w:hAnsi="Times New Roman"/>
          <w:sz w:val="28"/>
        </w:rPr>
        <w:t xml:space="preserve"> и расчету уровня загрузки автомобильной дороги движением.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Задача:</w:t>
      </w:r>
      <w:r>
        <w:rPr>
          <w:rFonts w:ascii="Times New Roman" w:hAnsi="Times New Roman"/>
          <w:sz w:val="28"/>
        </w:rPr>
        <w:t xml:space="preserve"> получить знания по опреде</w:t>
      </w:r>
      <w:r>
        <w:rPr>
          <w:rFonts w:ascii="Times New Roman" w:hAnsi="Times New Roman"/>
          <w:sz w:val="28"/>
        </w:rPr>
        <w:t>лению приведенной расчетной интенсивности движения.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Задание</w:t>
      </w:r>
      <w:r>
        <w:rPr>
          <w:rFonts w:ascii="Times New Roman" w:hAnsi="Times New Roman"/>
          <w:sz w:val="28"/>
        </w:rPr>
        <w:t>: рассчитать приведенную интенсивность движения для заданного состава.</w:t>
      </w:r>
    </w:p>
    <w:p w:rsidR="006F1557" w:rsidRDefault="00BD5117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Теоретические сведения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Интенсивность движения определяют подсчетом транспортных средств, которые проходят через сечение дороги за единицу времени (год, сутки, час). Количество автомобилей, которые проходят через данное сечение дороги в течение года, называют годовой ин</w:t>
      </w:r>
      <w:r>
        <w:rPr>
          <w:rFonts w:ascii="Times New Roman" w:hAnsi="Times New Roman"/>
          <w:sz w:val="28"/>
        </w:rPr>
        <w:t>­тенсивностью движения. Эту характеристику используют для определения работы транспорта на некотором участке дороги в течение года. Годовая интенсивность, разделенная на количество рабочих дней в году, составляет среднегодовую суточную интенсивность движен</w:t>
      </w:r>
      <w:r>
        <w:rPr>
          <w:rFonts w:ascii="Times New Roman" w:hAnsi="Times New Roman"/>
          <w:sz w:val="28"/>
        </w:rPr>
        <w:t>ия. Эту характеристику используют для оценки соответствия параметров автомобильной дороги требованиям автомобильного транспорта, для программирования основных мероприятий по усовершенствованию дорожных условий. Скорость определяется расстоянием, которое ав</w:t>
      </w:r>
      <w:r>
        <w:rPr>
          <w:rFonts w:ascii="Times New Roman" w:hAnsi="Times New Roman"/>
          <w:sz w:val="28"/>
        </w:rPr>
        <w:t xml:space="preserve">томобиль может преодолеть за единицу времени. Состав транспортного потока характеризуется соотношением в нем транспортных средств различного типа. Этот показатель оказывает значительное влияние на все параметры дорожного движения. Вместе с тем </w:t>
      </w:r>
      <w:r>
        <w:rPr>
          <w:rFonts w:ascii="Times New Roman" w:hAnsi="Times New Roman"/>
          <w:sz w:val="28"/>
        </w:rPr>
        <w:lastRenderedPageBreak/>
        <w:t>состав транс</w:t>
      </w:r>
      <w:r>
        <w:rPr>
          <w:rFonts w:ascii="Times New Roman" w:hAnsi="Times New Roman"/>
          <w:sz w:val="28"/>
        </w:rPr>
        <w:t>портного потока в значительной степени отражает об­щий состав парка автомобилей в данном регионе. Состав транспортного потока влияет на загрузку дорог (стеснен­ность движения), что объясняется прежде всего существенной разницей в габаритных размерах автомо</w:t>
      </w:r>
      <w:r>
        <w:rPr>
          <w:rFonts w:ascii="Times New Roman" w:hAnsi="Times New Roman"/>
          <w:sz w:val="28"/>
        </w:rPr>
        <w:t>билей - длина легковых автомо­билей 4—5 м, грузовых 6—8 м, длина автобусов достигает 11 м, а автопоездов 24 м, сочлененный автобус (троллейбус) имеет длину 16,5 м. Плотность движения определяется как количество автомобилей на полосе проезжей части, приходя</w:t>
      </w:r>
      <w:r>
        <w:rPr>
          <w:rFonts w:ascii="Times New Roman" w:hAnsi="Times New Roman"/>
          <w:sz w:val="28"/>
        </w:rPr>
        <w:t>щейся в данный момент времени на единицу длины дороги.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Взаимосвязь интенсивности, скорости и плотности потока на одной полосе дороги графически может быть изображена в виде основной диаграммы транспортного потока, отражающей за­висимость: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N = V * q, (1)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</w:t>
      </w:r>
      <w:r>
        <w:rPr>
          <w:rFonts w:ascii="Times New Roman" w:hAnsi="Times New Roman"/>
          <w:sz w:val="28"/>
        </w:rPr>
        <w:t>е V – скорость движения транспортных средств; q – плотность транспортного потока.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Основная диаграмма отражает изменение состояния однорядного транспортного потока преимущественно легковых автомобилей в за­висимости от увеличения его интенсивности и плотнос</w:t>
      </w:r>
      <w:r>
        <w:rPr>
          <w:rFonts w:ascii="Times New Roman" w:hAnsi="Times New Roman"/>
          <w:sz w:val="28"/>
        </w:rPr>
        <w:t>ти.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изменением интенсивности движения на дороге резко меняется качественное состояние транспортного потока и условия труда водителей.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Для характеристики разных состояний транспортного потока и условий движения используют следующие показатели: коэ</w:t>
      </w:r>
      <w:r>
        <w:rPr>
          <w:rFonts w:ascii="Times New Roman" w:hAnsi="Times New Roman"/>
          <w:sz w:val="28"/>
        </w:rPr>
        <w:t>ффициент загрузки движением; коэффициент скорости движения; коэффициент насыщения движением; уровень удобства движения.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Коэффициент загрузки дороги движением z представляет собой отношение интенсивности движения N к пропускной способно­сти данного участка </w:t>
      </w:r>
      <w:r>
        <w:rPr>
          <w:rFonts w:ascii="Times New Roman" w:hAnsi="Times New Roman"/>
          <w:sz w:val="28"/>
        </w:rPr>
        <w:t>(или элемента) дороги Р.</w:t>
      </w:r>
    </w:p>
    <w:p w:rsidR="006F1557" w:rsidRDefault="00BD5117">
      <w:pPr>
        <w:spacing w:beforeAutospacing="1" w:afterAutospacing="1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z=N/P.</w:t>
      </w:r>
    </w:p>
    <w:p w:rsidR="006F1557" w:rsidRDefault="00BD5117">
      <w:pPr>
        <w:spacing w:beforeAutospacing="1" w:afterAutospacing="1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Применение понятия коэффициента загрузки позволяет строить сопоставимые зависимости характеристик движения транспортного потока от дорожных условий для дорог разных категорий, так как эта величина безразмерная. Коэффициент z</w:t>
      </w:r>
      <w:r>
        <w:rPr>
          <w:rFonts w:ascii="Times New Roman" w:hAnsi="Times New Roman"/>
          <w:sz w:val="28"/>
        </w:rPr>
        <w:t xml:space="preserve"> может принимать любые значения от 0 до 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75"/>
        <w:gridCol w:w="2629"/>
        <w:gridCol w:w="3146"/>
        <w:gridCol w:w="51"/>
        <w:gridCol w:w="50"/>
        <w:gridCol w:w="61"/>
        <w:gridCol w:w="66"/>
      </w:tblGrid>
      <w:tr w:rsidR="006F1557">
        <w:trPr>
          <w:trHeight w:val="515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Типы транспортных средств 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Количество транспортных средств по полосам движения, авт.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Всего автомобилей, ед. </w:t>
            </w:r>
          </w:p>
        </w:tc>
        <w:tc>
          <w:tcPr>
            <w:tcW w:w="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F1557" w:rsidRDefault="006F1557"/>
        </w:tc>
        <w:tc>
          <w:tcPr>
            <w:tcW w:w="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F1557" w:rsidRDefault="006F1557"/>
        </w:tc>
        <w:tc>
          <w:tcPr>
            <w:tcW w:w="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F1557" w:rsidRDefault="006F1557"/>
        </w:tc>
        <w:tc>
          <w:tcPr>
            <w:tcW w:w="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F1557" w:rsidRDefault="006F1557"/>
        </w:tc>
      </w:tr>
      <w:tr w:rsidR="006F1557">
        <w:trPr>
          <w:trHeight w:val="13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F1557" w:rsidRDefault="006F1557"/>
        </w:tc>
        <w:tc>
          <w:tcPr>
            <w:tcW w:w="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F1557" w:rsidRDefault="006F1557"/>
        </w:tc>
      </w:tr>
      <w:tr w:rsidR="006F1557">
        <w:trPr>
          <w:trHeight w:val="250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Легковые автомобили 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6F1557">
        <w:trPr>
          <w:trHeight w:val="515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Грузовые автомобили, грузоподъёмностью, т 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</w:tr>
      <w:tr w:rsidR="006F1557">
        <w:trPr>
          <w:trHeight w:val="250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Менее 2 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6F1557">
        <w:trPr>
          <w:trHeight w:val="264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2 - 6 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</w:tr>
      <w:tr w:rsidR="006F1557">
        <w:trPr>
          <w:trHeight w:val="250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6 - 8 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</w:tr>
      <w:tr w:rsidR="006F1557">
        <w:trPr>
          <w:trHeight w:val="264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8 - 14 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</w:tr>
      <w:tr w:rsidR="006F1557">
        <w:trPr>
          <w:trHeight w:val="250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Более 14 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</w:tr>
      <w:tr w:rsidR="006F1557">
        <w:trPr>
          <w:trHeight w:val="515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Автопоезда, грузоподъёмностью, т 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</w:tr>
      <w:tr w:rsidR="006F1557">
        <w:trPr>
          <w:trHeight w:val="250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Менее 12 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</w:tr>
      <w:tr w:rsidR="006F1557">
        <w:trPr>
          <w:trHeight w:val="264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12 - 20 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</w:tr>
      <w:tr w:rsidR="006F1557">
        <w:trPr>
          <w:trHeight w:val="250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20 - 30 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</w:tr>
      <w:tr w:rsidR="006F1557">
        <w:trPr>
          <w:trHeight w:val="250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Более 30 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</w:tr>
      <w:tr w:rsidR="006F1557">
        <w:trPr>
          <w:trHeight w:val="264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Автобусы 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</w:tr>
      <w:tr w:rsidR="006F1557">
        <w:trPr>
          <w:trHeight w:val="250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Микроавтобусы 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</w:tbl>
    <w:p w:rsidR="006F1557" w:rsidRDefault="00BD5117">
      <w:pPr>
        <w:spacing w:beforeAutospacing="1" w:afterAutospacing="1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Обработка результатов измерения интенсивности движения транспортных средств</w:t>
      </w:r>
    </w:p>
    <w:p w:rsidR="006F1557" w:rsidRDefault="00BD5117">
      <w:pPr>
        <w:spacing w:beforeAutospacing="1" w:afterAutospacing="1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Определение фактической интенсивности движения, приведенной к легковому автомобилю. Интенсивность движения транспортных </w:t>
      </w:r>
      <w:r>
        <w:rPr>
          <w:rFonts w:ascii="Times New Roman" w:hAnsi="Times New Roman"/>
          <w:sz w:val="28"/>
        </w:rPr>
        <w:t>средств в обоих направлениях, приведенная к легковому автомобилю, рассчитывается для каждого типа автомобилей по формуле                       N</w:t>
      </w:r>
      <w:r>
        <w:rPr>
          <w:rFonts w:ascii="Times New Roman" w:hAnsi="Times New Roman"/>
          <w:sz w:val="28"/>
          <w:vertAlign w:val="subscript"/>
        </w:rPr>
        <w:t>ФПР</w:t>
      </w:r>
      <w:r>
        <w:rPr>
          <w:rFonts w:ascii="Times New Roman" w:hAnsi="Times New Roman"/>
          <w:sz w:val="28"/>
        </w:rPr>
        <w:t xml:space="preserve"> = N</w:t>
      </w:r>
      <w:r>
        <w:rPr>
          <w:rFonts w:ascii="Times New Roman" w:hAnsi="Times New Roman"/>
          <w:sz w:val="28"/>
          <w:vertAlign w:val="subscript"/>
        </w:rPr>
        <w:t>Ф</w:t>
      </w:r>
      <w:r>
        <w:rPr>
          <w:rFonts w:ascii="Times New Roman" w:hAnsi="Times New Roman"/>
          <w:sz w:val="28"/>
        </w:rPr>
        <w:t xml:space="preserve"> • </w:t>
      </w:r>
      <w:proofErr w:type="spellStart"/>
      <w:r>
        <w:rPr>
          <w:rFonts w:ascii="Times New Roman" w:hAnsi="Times New Roman"/>
          <w:sz w:val="28"/>
        </w:rPr>
        <w:t>Кпр</w:t>
      </w:r>
      <w:proofErr w:type="spellEnd"/>
      <w:r>
        <w:rPr>
          <w:rFonts w:ascii="Times New Roman" w:hAnsi="Times New Roman"/>
          <w:sz w:val="28"/>
        </w:rPr>
        <w:t>,</w:t>
      </w:r>
    </w:p>
    <w:p w:rsidR="006F1557" w:rsidRDefault="00BD5117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где N</w:t>
      </w:r>
      <w:r>
        <w:rPr>
          <w:rFonts w:ascii="Times New Roman" w:hAnsi="Times New Roman"/>
          <w:sz w:val="28"/>
          <w:vertAlign w:val="subscript"/>
        </w:rPr>
        <w:t>ФПР</w:t>
      </w:r>
      <w:r>
        <w:rPr>
          <w:rFonts w:ascii="Times New Roman" w:hAnsi="Times New Roman"/>
          <w:sz w:val="28"/>
        </w:rPr>
        <w:t xml:space="preserve"> - приведенная интенсивность движения в обоих направлениях, </w:t>
      </w:r>
      <w:proofErr w:type="spellStart"/>
      <w:r>
        <w:rPr>
          <w:rFonts w:ascii="Times New Roman" w:hAnsi="Times New Roman"/>
          <w:sz w:val="28"/>
        </w:rPr>
        <w:t>авт</w:t>
      </w:r>
      <w:proofErr w:type="spellEnd"/>
      <w:r>
        <w:rPr>
          <w:rFonts w:ascii="Times New Roman" w:hAnsi="Times New Roman"/>
          <w:sz w:val="28"/>
        </w:rPr>
        <w:t>/ч;</w:t>
      </w:r>
    </w:p>
    <w:p w:rsidR="006F1557" w:rsidRDefault="00BD5117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N</w:t>
      </w:r>
      <w:r>
        <w:rPr>
          <w:rFonts w:ascii="Times New Roman" w:hAnsi="Times New Roman"/>
          <w:sz w:val="28"/>
          <w:vertAlign w:val="subscript"/>
        </w:rPr>
        <w:t>Ф</w:t>
      </w:r>
      <w:r>
        <w:rPr>
          <w:rFonts w:ascii="Times New Roman" w:hAnsi="Times New Roman"/>
          <w:sz w:val="28"/>
        </w:rPr>
        <w:t xml:space="preserve"> - фактическая инте</w:t>
      </w:r>
      <w:r>
        <w:rPr>
          <w:rFonts w:ascii="Times New Roman" w:hAnsi="Times New Roman"/>
          <w:sz w:val="28"/>
        </w:rPr>
        <w:t>нсивность движения;</w:t>
      </w:r>
    </w:p>
    <w:p w:rsidR="006F1557" w:rsidRDefault="00BD5117">
      <w:pPr>
        <w:spacing w:beforeAutospacing="1" w:afterAutospacing="1" w:line="240" w:lineRule="auto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  <w:vertAlign w:val="subscript"/>
        </w:rPr>
        <w:t>пр</w:t>
      </w:r>
      <w:proofErr w:type="spellEnd"/>
      <w:r>
        <w:rPr>
          <w:rFonts w:ascii="Times New Roman" w:hAnsi="Times New Roman"/>
          <w:sz w:val="28"/>
        </w:rPr>
        <w:t xml:space="preserve"> - коэффициент приведения интенсивности движения транспортных средств к легковому автомобилю.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2 - Результаты расчета фактической интенсивности движения,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приведенной к легковому автомобилю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Типы транспортных средств Коэффициент</w:t>
      </w:r>
      <w:r>
        <w:rPr>
          <w:rFonts w:ascii="Times New Roman" w:hAnsi="Times New Roman"/>
          <w:sz w:val="28"/>
        </w:rPr>
        <w:t xml:space="preserve"> приведения к легковому автомобилю, </w:t>
      </w:r>
      <w:proofErr w:type="spellStart"/>
      <w:r>
        <w:rPr>
          <w:rFonts w:ascii="Times New Roman" w:hAnsi="Times New Roman"/>
          <w:sz w:val="28"/>
        </w:rPr>
        <w:t>Кпр</w:t>
      </w:r>
      <w:proofErr w:type="spellEnd"/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ab/>
        <w:t xml:space="preserve">Фактическая измеренная интенсивность движения, NФ, авт./ час </w:t>
      </w:r>
      <w:r>
        <w:rPr>
          <w:rFonts w:ascii="Times New Roman" w:hAnsi="Times New Roman"/>
          <w:sz w:val="28"/>
        </w:rPr>
        <w:tab/>
        <w:t>Фактическая приведенная интенсивность движения, N</w:t>
      </w:r>
      <w:proofErr w:type="gramStart"/>
      <w:r>
        <w:rPr>
          <w:rFonts w:ascii="Times New Roman" w:hAnsi="Times New Roman"/>
          <w:sz w:val="28"/>
        </w:rPr>
        <w:t>ФПР ,</w:t>
      </w:r>
      <w:proofErr w:type="gramEnd"/>
      <w:r>
        <w:rPr>
          <w:rFonts w:ascii="Times New Roman" w:hAnsi="Times New Roman"/>
          <w:sz w:val="28"/>
        </w:rPr>
        <w:t xml:space="preserve"> авт. / час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3"/>
        <w:gridCol w:w="1461"/>
        <w:gridCol w:w="1741"/>
        <w:gridCol w:w="1858"/>
        <w:gridCol w:w="1842"/>
      </w:tblGrid>
      <w:tr w:rsidR="006F1557">
        <w:tc>
          <w:tcPr>
            <w:tcW w:w="25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Типы транспортных средств </w:t>
            </w:r>
          </w:p>
        </w:tc>
        <w:tc>
          <w:tcPr>
            <w:tcW w:w="146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Количество</w:t>
            </w:r>
          </w:p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авто-</w:t>
            </w:r>
            <w:proofErr w:type="spellStart"/>
            <w:r>
              <w:rPr>
                <w:rFonts w:ascii="Times New Roman" w:hAnsi="Times New Roman"/>
                <w:sz w:val="28"/>
              </w:rPr>
              <w:t>мобилей</w:t>
            </w:r>
            <w:proofErr w:type="spellEnd"/>
          </w:p>
        </w:tc>
        <w:tc>
          <w:tcPr>
            <w:tcW w:w="17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Коэффициент приведения к легковому автомобилю, </w:t>
            </w:r>
            <w:proofErr w:type="spellStart"/>
            <w:r>
              <w:rPr>
                <w:rFonts w:ascii="Times New Roman" w:hAnsi="Times New Roman"/>
                <w:sz w:val="28"/>
              </w:rPr>
              <w:t>Кпр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. </w:t>
            </w:r>
          </w:p>
        </w:tc>
        <w:tc>
          <w:tcPr>
            <w:tcW w:w="185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Фактическая измеренная интенсивность движения, N</w:t>
            </w:r>
            <w:r>
              <w:rPr>
                <w:rFonts w:ascii="Times New Roman" w:hAnsi="Times New Roman"/>
                <w:sz w:val="28"/>
                <w:vertAlign w:val="subscript"/>
              </w:rPr>
              <w:t xml:space="preserve">Ф, </w:t>
            </w:r>
            <w:r>
              <w:rPr>
                <w:rFonts w:ascii="Times New Roman" w:hAnsi="Times New Roman"/>
                <w:sz w:val="28"/>
              </w:rPr>
              <w:t xml:space="preserve">авт./ час </w:t>
            </w:r>
          </w:p>
        </w:tc>
        <w:tc>
          <w:tcPr>
            <w:tcW w:w="18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Фактическая приведенная интенсивность движения, N</w:t>
            </w:r>
            <w:r>
              <w:rPr>
                <w:rFonts w:ascii="Times New Roman" w:hAnsi="Times New Roman"/>
                <w:sz w:val="28"/>
                <w:vertAlign w:val="subscript"/>
              </w:rPr>
              <w:t xml:space="preserve">ФПР </w:t>
            </w:r>
            <w:r>
              <w:rPr>
                <w:rFonts w:ascii="Times New Roman" w:hAnsi="Times New Roman"/>
                <w:sz w:val="28"/>
              </w:rPr>
              <w:t xml:space="preserve">, авт. / час </w:t>
            </w:r>
          </w:p>
        </w:tc>
      </w:tr>
      <w:tr w:rsidR="006F1557">
        <w:tc>
          <w:tcPr>
            <w:tcW w:w="25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Легковые автомобили </w:t>
            </w:r>
          </w:p>
        </w:tc>
        <w:tc>
          <w:tcPr>
            <w:tcW w:w="146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7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1,0 </w:t>
            </w:r>
          </w:p>
        </w:tc>
        <w:tc>
          <w:tcPr>
            <w:tcW w:w="185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8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6F1557">
        <w:tc>
          <w:tcPr>
            <w:tcW w:w="25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Грузовые автомобили, грузоподъёмностью, т. </w:t>
            </w:r>
          </w:p>
        </w:tc>
        <w:tc>
          <w:tcPr>
            <w:tcW w:w="146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7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185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18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</w:tr>
      <w:tr w:rsidR="006F1557">
        <w:tc>
          <w:tcPr>
            <w:tcW w:w="25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Менее 2 </w:t>
            </w:r>
          </w:p>
        </w:tc>
        <w:tc>
          <w:tcPr>
            <w:tcW w:w="146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7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1,5 </w:t>
            </w:r>
          </w:p>
        </w:tc>
        <w:tc>
          <w:tcPr>
            <w:tcW w:w="185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8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6F1557">
        <w:tc>
          <w:tcPr>
            <w:tcW w:w="25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2 - 6 </w:t>
            </w:r>
          </w:p>
        </w:tc>
        <w:tc>
          <w:tcPr>
            <w:tcW w:w="146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7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2,0 </w:t>
            </w:r>
          </w:p>
        </w:tc>
        <w:tc>
          <w:tcPr>
            <w:tcW w:w="185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18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</w:tr>
      <w:tr w:rsidR="006F1557">
        <w:tc>
          <w:tcPr>
            <w:tcW w:w="25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6 - 8 </w:t>
            </w:r>
          </w:p>
        </w:tc>
        <w:tc>
          <w:tcPr>
            <w:tcW w:w="146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7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2,5 </w:t>
            </w:r>
          </w:p>
        </w:tc>
        <w:tc>
          <w:tcPr>
            <w:tcW w:w="185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18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</w:tr>
      <w:tr w:rsidR="006F1557">
        <w:tc>
          <w:tcPr>
            <w:tcW w:w="25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8 - 14 </w:t>
            </w:r>
          </w:p>
        </w:tc>
        <w:tc>
          <w:tcPr>
            <w:tcW w:w="146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7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3,0 </w:t>
            </w:r>
          </w:p>
        </w:tc>
        <w:tc>
          <w:tcPr>
            <w:tcW w:w="185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18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</w:tr>
      <w:tr w:rsidR="006F1557">
        <w:tc>
          <w:tcPr>
            <w:tcW w:w="25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Более 14 </w:t>
            </w:r>
          </w:p>
        </w:tc>
        <w:tc>
          <w:tcPr>
            <w:tcW w:w="146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7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3,5 </w:t>
            </w:r>
          </w:p>
        </w:tc>
        <w:tc>
          <w:tcPr>
            <w:tcW w:w="185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18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</w:tr>
      <w:tr w:rsidR="006F1557">
        <w:tc>
          <w:tcPr>
            <w:tcW w:w="25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Автопоезда, грузоподъёмностью, т. </w:t>
            </w:r>
          </w:p>
        </w:tc>
        <w:tc>
          <w:tcPr>
            <w:tcW w:w="146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7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185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18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</w:tr>
      <w:tr w:rsidR="006F1557">
        <w:tc>
          <w:tcPr>
            <w:tcW w:w="25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Менее 12 </w:t>
            </w:r>
          </w:p>
        </w:tc>
        <w:tc>
          <w:tcPr>
            <w:tcW w:w="146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7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3,5 </w:t>
            </w:r>
          </w:p>
        </w:tc>
        <w:tc>
          <w:tcPr>
            <w:tcW w:w="185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18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</w:tr>
      <w:tr w:rsidR="006F1557">
        <w:tc>
          <w:tcPr>
            <w:tcW w:w="25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12 - 20 </w:t>
            </w:r>
          </w:p>
        </w:tc>
        <w:tc>
          <w:tcPr>
            <w:tcW w:w="146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7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4,0 </w:t>
            </w:r>
          </w:p>
        </w:tc>
        <w:tc>
          <w:tcPr>
            <w:tcW w:w="185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18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</w:tr>
      <w:tr w:rsidR="006F1557">
        <w:tc>
          <w:tcPr>
            <w:tcW w:w="25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20 - 30 </w:t>
            </w:r>
          </w:p>
        </w:tc>
        <w:tc>
          <w:tcPr>
            <w:tcW w:w="146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7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5,0 </w:t>
            </w:r>
          </w:p>
        </w:tc>
        <w:tc>
          <w:tcPr>
            <w:tcW w:w="185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18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</w:tr>
      <w:tr w:rsidR="006F1557">
        <w:tc>
          <w:tcPr>
            <w:tcW w:w="25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Более 30 </w:t>
            </w:r>
          </w:p>
        </w:tc>
        <w:tc>
          <w:tcPr>
            <w:tcW w:w="146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7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6,0 </w:t>
            </w:r>
          </w:p>
        </w:tc>
        <w:tc>
          <w:tcPr>
            <w:tcW w:w="185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18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</w:tr>
      <w:tr w:rsidR="006F1557">
        <w:tc>
          <w:tcPr>
            <w:tcW w:w="25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Автобусы </w:t>
            </w:r>
          </w:p>
        </w:tc>
        <w:tc>
          <w:tcPr>
            <w:tcW w:w="146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7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185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  <w:tc>
          <w:tcPr>
            <w:tcW w:w="18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  </w:t>
            </w:r>
          </w:p>
        </w:tc>
      </w:tr>
      <w:tr w:rsidR="006F1557">
        <w:tc>
          <w:tcPr>
            <w:tcW w:w="25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Микроавтобусы </w:t>
            </w:r>
          </w:p>
        </w:tc>
        <w:tc>
          <w:tcPr>
            <w:tcW w:w="146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7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8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F1557" w:rsidRDefault="006F155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</w:tbl>
    <w:p w:rsidR="006F1557" w:rsidRDefault="006F1557">
      <w:pPr>
        <w:rPr>
          <w:rFonts w:ascii="Times New Roman" w:hAnsi="Times New Roman"/>
          <w:sz w:val="28"/>
        </w:rPr>
      </w:pPr>
    </w:p>
    <w:p w:rsidR="006F1557" w:rsidRDefault="00BD5117">
      <w:pPr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Определение приведенной интенсивности движения транспортных средств за каждый час в течение суток.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Приведенная интенсивность движения транспортных средств за любой i-й час суток определяется по формуле</w:t>
      </w:r>
    </w:p>
    <w:p w:rsidR="006F1557" w:rsidRDefault="00BD5117">
      <w:pPr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Nчi</w:t>
      </w:r>
      <w:proofErr w:type="spellEnd"/>
      <w:r>
        <w:rPr>
          <w:rFonts w:ascii="Times New Roman" w:hAnsi="Times New Roman"/>
          <w:sz w:val="28"/>
        </w:rPr>
        <w:t xml:space="preserve"> = N ФПР </w:t>
      </w:r>
      <w:r>
        <w:rPr>
          <w:rFonts w:ascii="Times New Roman" w:hAnsi="Times New Roman"/>
          <w:sz w:val="28"/>
        </w:rPr>
        <w:t xml:space="preserve">* КI / </w:t>
      </w:r>
      <w:proofErr w:type="spellStart"/>
      <w:proofErr w:type="gramStart"/>
      <w:r>
        <w:rPr>
          <w:rFonts w:ascii="Times New Roman" w:hAnsi="Times New Roman"/>
          <w:sz w:val="28"/>
        </w:rPr>
        <w:t>Кф</w:t>
      </w:r>
      <w:proofErr w:type="spellEnd"/>
      <w:r>
        <w:rPr>
          <w:rFonts w:ascii="Times New Roman" w:hAnsi="Times New Roman"/>
          <w:sz w:val="28"/>
        </w:rPr>
        <w:t xml:space="preserve"> ,</w:t>
      </w:r>
      <w:proofErr w:type="gramEnd"/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 КI - коэффициент пересчета интенсивности движения транспортных средств, соответствующий i-</w:t>
      </w:r>
      <w:proofErr w:type="spellStart"/>
      <w:r>
        <w:rPr>
          <w:rFonts w:ascii="Times New Roman" w:hAnsi="Times New Roman"/>
          <w:sz w:val="28"/>
        </w:rPr>
        <w:t>му</w:t>
      </w:r>
      <w:proofErr w:type="spellEnd"/>
      <w:r>
        <w:rPr>
          <w:rFonts w:ascii="Times New Roman" w:hAnsi="Times New Roman"/>
          <w:sz w:val="28"/>
        </w:rPr>
        <w:t xml:space="preserve"> часу суток;</w:t>
      </w:r>
    </w:p>
    <w:p w:rsidR="006F1557" w:rsidRDefault="00BD5117">
      <w:pPr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Кф</w:t>
      </w:r>
      <w:proofErr w:type="spellEnd"/>
      <w:r>
        <w:rPr>
          <w:rFonts w:ascii="Times New Roman" w:hAnsi="Times New Roman"/>
          <w:sz w:val="28"/>
        </w:rPr>
        <w:t xml:space="preserve"> - коэффициент пересчета интенсивности движения транспортных средств, соответствующий фактическому времени (часу) измерений.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суточной приведенной интенсивности движения транспортных средств.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Суточная интенсивность движения транспортных средств в обоих направлениях рассчитывается по формуле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N C = ∑ </w:t>
      </w:r>
      <w:proofErr w:type="spellStart"/>
      <w:r>
        <w:rPr>
          <w:rFonts w:ascii="Times New Roman" w:hAnsi="Times New Roman"/>
          <w:sz w:val="28"/>
        </w:rPr>
        <w:t>Nч</w:t>
      </w:r>
      <w:proofErr w:type="gramStart"/>
      <w:r>
        <w:rPr>
          <w:rFonts w:ascii="Times New Roman" w:hAnsi="Times New Roman"/>
          <w:sz w:val="28"/>
        </w:rPr>
        <w:t>i</w:t>
      </w:r>
      <w:proofErr w:type="spellEnd"/>
      <w:r>
        <w:rPr>
          <w:rFonts w:ascii="Times New Roman" w:hAnsi="Times New Roman"/>
          <w:sz w:val="28"/>
        </w:rPr>
        <w:t xml:space="preserve"> .</w:t>
      </w:r>
      <w:proofErr w:type="gramEnd"/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i = 1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N C = 11957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Определение расчетной часовой интенсивности д</w:t>
      </w:r>
      <w:r>
        <w:rPr>
          <w:rFonts w:ascii="Times New Roman" w:hAnsi="Times New Roman"/>
          <w:sz w:val="28"/>
        </w:rPr>
        <w:t>вижения транспортных средств.</w:t>
      </w:r>
    </w:p>
    <w:p w:rsidR="006F1557" w:rsidRDefault="00BD5117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 расчетную часовую интенсивность движения транспортных средств в обоих направлениях (</w:t>
      </w:r>
      <w:proofErr w:type="spellStart"/>
      <w:r>
        <w:rPr>
          <w:rFonts w:ascii="Times New Roman" w:hAnsi="Times New Roman"/>
          <w:sz w:val="28"/>
        </w:rPr>
        <w:t>Nр</w:t>
      </w:r>
      <w:proofErr w:type="spellEnd"/>
      <w:r>
        <w:rPr>
          <w:rFonts w:ascii="Times New Roman" w:hAnsi="Times New Roman"/>
          <w:sz w:val="28"/>
        </w:rPr>
        <w:t xml:space="preserve"> ч) принимается наибольшая из часовых интенсивностей движения Nr1 и Nr2, устанавливаемых расчетом по формулам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Nч1 = 0,8 NЧ </w:t>
      </w:r>
      <w:proofErr w:type="spellStart"/>
      <w:r>
        <w:rPr>
          <w:rFonts w:ascii="Times New Roman" w:hAnsi="Times New Roman"/>
          <w:sz w:val="28"/>
        </w:rPr>
        <w:t>max</w:t>
      </w:r>
      <w:proofErr w:type="spellEnd"/>
      <w:r>
        <w:rPr>
          <w:rFonts w:ascii="Times New Roman" w:hAnsi="Times New Roman"/>
          <w:sz w:val="28"/>
        </w:rPr>
        <w:t xml:space="preserve"> и Nч2 = 0,</w:t>
      </w:r>
      <w:r>
        <w:rPr>
          <w:rFonts w:ascii="Times New Roman" w:hAnsi="Times New Roman"/>
          <w:sz w:val="28"/>
        </w:rPr>
        <w:t>076 NС,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где NЧ </w:t>
      </w:r>
      <w:proofErr w:type="spellStart"/>
      <w:r>
        <w:rPr>
          <w:rFonts w:ascii="Times New Roman" w:hAnsi="Times New Roman"/>
          <w:sz w:val="28"/>
        </w:rPr>
        <w:t>max</w:t>
      </w:r>
      <w:proofErr w:type="spellEnd"/>
      <w:r>
        <w:rPr>
          <w:rFonts w:ascii="Times New Roman" w:hAnsi="Times New Roman"/>
          <w:sz w:val="28"/>
        </w:rPr>
        <w:t xml:space="preserve"> - максимальная часовая интенсивность движения в течение суток, </w:t>
      </w:r>
      <w:proofErr w:type="spellStart"/>
      <w:r>
        <w:rPr>
          <w:rFonts w:ascii="Times New Roman" w:hAnsi="Times New Roman"/>
          <w:sz w:val="28"/>
        </w:rPr>
        <w:t>авт</w:t>
      </w:r>
      <w:proofErr w:type="spellEnd"/>
      <w:r>
        <w:rPr>
          <w:rFonts w:ascii="Times New Roman" w:hAnsi="Times New Roman"/>
          <w:sz w:val="28"/>
        </w:rPr>
        <w:t>/ч.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Nч1 = 0,8*1080,45 = 864,36 и Nч2 = 0,076*11957=908,732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уровня загрузки автомобильной дороги движением.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Уровень загрузки автомобильной дороги движением расс</w:t>
      </w:r>
      <w:r>
        <w:rPr>
          <w:rFonts w:ascii="Times New Roman" w:hAnsi="Times New Roman"/>
          <w:sz w:val="28"/>
        </w:rPr>
        <w:t>читы­вается по формуле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Z = NP4 / </w:t>
      </w:r>
      <w:proofErr w:type="gramStart"/>
      <w:r>
        <w:rPr>
          <w:rFonts w:ascii="Times New Roman" w:hAnsi="Times New Roman"/>
          <w:sz w:val="28"/>
        </w:rPr>
        <w:t>P ,</w:t>
      </w:r>
      <w:proofErr w:type="gramEnd"/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где Р - максимальная пропускная способность дороги, приведенная к легковому автомобилю, </w:t>
      </w:r>
      <w:proofErr w:type="spellStart"/>
      <w:r>
        <w:rPr>
          <w:rFonts w:ascii="Times New Roman" w:hAnsi="Times New Roman"/>
          <w:sz w:val="28"/>
        </w:rPr>
        <w:t>авт</w:t>
      </w:r>
      <w:proofErr w:type="spellEnd"/>
      <w:r>
        <w:rPr>
          <w:rFonts w:ascii="Times New Roman" w:hAnsi="Times New Roman"/>
          <w:sz w:val="28"/>
        </w:rPr>
        <w:t>/ч.</w:t>
      </w:r>
    </w:p>
    <w:p w:rsidR="006F1557" w:rsidRDefault="00BD5117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Автомобильные дороги общего пользования имеют следующую максимальную пропускную способность (в </w:t>
      </w:r>
      <w:proofErr w:type="spellStart"/>
      <w:r>
        <w:rPr>
          <w:rFonts w:ascii="Times New Roman" w:hAnsi="Times New Roman"/>
          <w:sz w:val="28"/>
        </w:rPr>
        <w:t>авт</w:t>
      </w:r>
      <w:proofErr w:type="spellEnd"/>
      <w:r>
        <w:rPr>
          <w:rFonts w:ascii="Times New Roman" w:hAnsi="Times New Roman"/>
          <w:sz w:val="28"/>
        </w:rPr>
        <w:t>/ч.) в обоих направлениях,</w:t>
      </w:r>
      <w:r>
        <w:rPr>
          <w:rFonts w:ascii="Times New Roman" w:hAnsi="Times New Roman"/>
          <w:sz w:val="28"/>
        </w:rPr>
        <w:t xml:space="preserve"> приведенную к легковому автомобилю: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spellStart"/>
      <w:r>
        <w:rPr>
          <w:rFonts w:ascii="Times New Roman" w:hAnsi="Times New Roman"/>
          <w:sz w:val="28"/>
        </w:rPr>
        <w:t>двухполосные</w:t>
      </w:r>
      <w:proofErr w:type="spellEnd"/>
      <w:r>
        <w:rPr>
          <w:rFonts w:ascii="Times New Roman" w:hAnsi="Times New Roman"/>
          <w:sz w:val="28"/>
        </w:rPr>
        <w:t xml:space="preserve"> дороги........... 2000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трехполосные дороги.......... 4000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spellStart"/>
      <w:r>
        <w:rPr>
          <w:rFonts w:ascii="Times New Roman" w:hAnsi="Times New Roman"/>
          <w:sz w:val="28"/>
        </w:rPr>
        <w:t>четырехполосные</w:t>
      </w:r>
      <w:proofErr w:type="spellEnd"/>
      <w:r>
        <w:rPr>
          <w:rFonts w:ascii="Times New Roman" w:hAnsi="Times New Roman"/>
          <w:sz w:val="28"/>
        </w:rPr>
        <w:t xml:space="preserve"> дороги...... 2000 по 1 полосе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spellStart"/>
      <w:r>
        <w:rPr>
          <w:rFonts w:ascii="Times New Roman" w:hAnsi="Times New Roman"/>
          <w:sz w:val="28"/>
        </w:rPr>
        <w:t>шестиполосные</w:t>
      </w:r>
      <w:proofErr w:type="spellEnd"/>
      <w:r>
        <w:rPr>
          <w:rFonts w:ascii="Times New Roman" w:hAnsi="Times New Roman"/>
          <w:sz w:val="28"/>
        </w:rPr>
        <w:t xml:space="preserve"> дороги.......... 2200 по 1 полосе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Z = 1080,45 / 4*2000=0,14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Вывод: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Рассматриваем</w:t>
      </w:r>
      <w:r>
        <w:rPr>
          <w:rFonts w:ascii="Times New Roman" w:hAnsi="Times New Roman"/>
          <w:sz w:val="28"/>
        </w:rPr>
        <w:t>ая нами дорого имеет Уровень удобства движения А характеризуется следующими значениями: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коэффициентов: z ≤ 0,2 Обгоны практически отсутствуют, автомобили не взаимодействуют между собой. Водителем может выдерживаться желаемая скорость движения. Снижение сре</w:t>
      </w:r>
      <w:r>
        <w:rPr>
          <w:rFonts w:ascii="Times New Roman" w:hAnsi="Times New Roman"/>
          <w:sz w:val="28"/>
        </w:rPr>
        <w:t>дних скоростей незначительно. Эмоциональная напряженность водителя низкая. Водители и пассажиры не испытывают неудобства при движении автомобиля. Поездки являются комфортными. Транспортный поток при уровне удобства движения А называется свободным</w:t>
      </w:r>
    </w:p>
    <w:p w:rsidR="006F1557" w:rsidRDefault="00BD5117">
      <w:pPr>
        <w:spacing w:beforeAutospacing="1" w:afterAutospacing="1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Таблица 1</w:t>
      </w:r>
      <w:r>
        <w:rPr>
          <w:rFonts w:ascii="Times New Roman" w:hAnsi="Times New Roman"/>
          <w:sz w:val="24"/>
        </w:rPr>
        <w:t xml:space="preserve">. Состав транспортного потока, </w:t>
      </w:r>
      <w:r>
        <w:rPr>
          <w:rFonts w:ascii="Times New Roman" w:hAnsi="Times New Roman"/>
          <w:i/>
          <w:sz w:val="24"/>
        </w:rPr>
        <w:t>%</w:t>
      </w:r>
      <w:r>
        <w:rPr>
          <w:rFonts w:ascii="Times New Roman" w:hAnsi="Times New Roman"/>
          <w:sz w:val="24"/>
        </w:rPr>
        <w:t>.</w:t>
      </w:r>
    </w:p>
    <w:tbl>
      <w:tblPr>
        <w:tblW w:w="0" w:type="auto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28"/>
        <w:gridCol w:w="1287"/>
        <w:gridCol w:w="720"/>
        <w:gridCol w:w="720"/>
        <w:gridCol w:w="1026"/>
        <w:gridCol w:w="831"/>
        <w:gridCol w:w="1454"/>
        <w:gridCol w:w="1659"/>
      </w:tblGrid>
      <w:tr w:rsidR="006F1557">
        <w:tc>
          <w:tcPr>
            <w:tcW w:w="1228" w:type="dxa"/>
            <w:vMerge w:val="restart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sz w:val="24"/>
              </w:rPr>
              <w:t>варианта</w:t>
            </w:r>
          </w:p>
        </w:tc>
        <w:tc>
          <w:tcPr>
            <w:tcW w:w="7697" w:type="dxa"/>
            <w:gridSpan w:val="7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Тип автомобиля</w:t>
            </w:r>
          </w:p>
        </w:tc>
      </w:tr>
      <w:tr w:rsidR="006F1557">
        <w:tc>
          <w:tcPr>
            <w:tcW w:w="1228" w:type="dxa"/>
            <w:vMerge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6F1557"/>
        </w:tc>
        <w:tc>
          <w:tcPr>
            <w:tcW w:w="1287" w:type="dxa"/>
            <w:vMerge w:val="restart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Легковые</w:t>
            </w:r>
          </w:p>
        </w:tc>
        <w:tc>
          <w:tcPr>
            <w:tcW w:w="2466" w:type="dxa"/>
            <w:gridSpan w:val="3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Грузовые, грузоподъемность, </w:t>
            </w:r>
            <w:r>
              <w:rPr>
                <w:rFonts w:ascii="Times New Roman" w:hAnsi="Times New Roman"/>
                <w:b/>
                <w:i/>
                <w:sz w:val="24"/>
              </w:rPr>
              <w:t>т</w:t>
            </w:r>
          </w:p>
        </w:tc>
        <w:tc>
          <w:tcPr>
            <w:tcW w:w="831" w:type="dxa"/>
            <w:vMerge w:val="restart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Авто-бусы</w:t>
            </w:r>
          </w:p>
        </w:tc>
        <w:tc>
          <w:tcPr>
            <w:tcW w:w="1454" w:type="dxa"/>
            <w:vMerge w:val="restart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Автопоезда</w:t>
            </w:r>
          </w:p>
        </w:tc>
        <w:tc>
          <w:tcPr>
            <w:tcW w:w="1659" w:type="dxa"/>
            <w:vMerge w:val="restart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Троллей-</w:t>
            </w:r>
          </w:p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бусы</w:t>
            </w:r>
          </w:p>
        </w:tc>
      </w:tr>
      <w:tr w:rsidR="006F1557">
        <w:tc>
          <w:tcPr>
            <w:tcW w:w="1228" w:type="dxa"/>
            <w:vMerge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6F1557"/>
        </w:tc>
        <w:tc>
          <w:tcPr>
            <w:tcW w:w="1287" w:type="dxa"/>
            <w:vMerge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6F1557"/>
        </w:tc>
        <w:tc>
          <w:tcPr>
            <w:tcW w:w="72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 3</w:t>
            </w:r>
          </w:p>
        </w:tc>
        <w:tc>
          <w:tcPr>
            <w:tcW w:w="72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3-5</w:t>
            </w:r>
          </w:p>
        </w:tc>
        <w:tc>
          <w:tcPr>
            <w:tcW w:w="1026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6-8 </w:t>
            </w:r>
          </w:p>
        </w:tc>
        <w:tc>
          <w:tcPr>
            <w:tcW w:w="831" w:type="dxa"/>
            <w:vMerge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6F1557"/>
        </w:tc>
        <w:tc>
          <w:tcPr>
            <w:tcW w:w="1454" w:type="dxa"/>
            <w:vMerge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6F1557"/>
        </w:tc>
        <w:tc>
          <w:tcPr>
            <w:tcW w:w="1659" w:type="dxa"/>
            <w:vMerge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6F1557"/>
        </w:tc>
      </w:tr>
      <w:tr w:rsidR="006F1557">
        <w:tc>
          <w:tcPr>
            <w:tcW w:w="122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1</w:t>
            </w:r>
          </w:p>
        </w:tc>
        <w:tc>
          <w:tcPr>
            <w:tcW w:w="128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2</w:t>
            </w:r>
          </w:p>
        </w:tc>
        <w:tc>
          <w:tcPr>
            <w:tcW w:w="72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3</w:t>
            </w:r>
          </w:p>
        </w:tc>
        <w:tc>
          <w:tcPr>
            <w:tcW w:w="72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4</w:t>
            </w:r>
          </w:p>
        </w:tc>
        <w:tc>
          <w:tcPr>
            <w:tcW w:w="1026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5</w:t>
            </w:r>
          </w:p>
        </w:tc>
        <w:tc>
          <w:tcPr>
            <w:tcW w:w="831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6</w:t>
            </w:r>
          </w:p>
        </w:tc>
        <w:tc>
          <w:tcPr>
            <w:tcW w:w="1454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7</w:t>
            </w:r>
          </w:p>
        </w:tc>
        <w:tc>
          <w:tcPr>
            <w:tcW w:w="165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8</w:t>
            </w:r>
          </w:p>
        </w:tc>
      </w:tr>
      <w:tr w:rsidR="006F1557">
        <w:tc>
          <w:tcPr>
            <w:tcW w:w="122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8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72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72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026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831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1454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65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6F1557">
        <w:tc>
          <w:tcPr>
            <w:tcW w:w="122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28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72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72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026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831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454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65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6F1557">
        <w:tc>
          <w:tcPr>
            <w:tcW w:w="122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28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72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72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026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831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1454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65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6F1557">
        <w:tc>
          <w:tcPr>
            <w:tcW w:w="122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28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w="72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2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026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831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1454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65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6F1557">
        <w:tc>
          <w:tcPr>
            <w:tcW w:w="122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28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72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72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026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831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1454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65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6F1557">
        <w:tc>
          <w:tcPr>
            <w:tcW w:w="122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28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72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72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026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831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1454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65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6F1557">
        <w:tc>
          <w:tcPr>
            <w:tcW w:w="122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128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72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72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026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831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1454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165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6F1557">
        <w:tc>
          <w:tcPr>
            <w:tcW w:w="122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28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72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2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026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831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1454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65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6F1557">
        <w:tc>
          <w:tcPr>
            <w:tcW w:w="122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128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72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72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026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831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454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65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F1557" w:rsidRDefault="00BD5117">
            <w:pPr>
              <w:spacing w:beforeAutospacing="1" w:afterAutospacing="1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</w:tbl>
    <w:p w:rsidR="006F1557" w:rsidRDefault="006F1557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зависимости от преобладания в потоке того или иного типа транспортного средства условно транспортный поток относятся к одной из трех групп: смешанный </w:t>
      </w:r>
      <w:r>
        <w:rPr>
          <w:rFonts w:ascii="Times New Roman" w:hAnsi="Times New Roman"/>
          <w:sz w:val="28"/>
        </w:rPr>
        <w:t xml:space="preserve">поток (30-70%легковых автомобилей,30-70% </w:t>
      </w:r>
      <w:proofErr w:type="spellStart"/>
      <w:r>
        <w:rPr>
          <w:rFonts w:ascii="Times New Roman" w:hAnsi="Times New Roman"/>
          <w:sz w:val="28"/>
        </w:rPr>
        <w:t>грузовыхавтомобилей</w:t>
      </w:r>
      <w:proofErr w:type="spellEnd"/>
      <w:r>
        <w:rPr>
          <w:rFonts w:ascii="Times New Roman" w:hAnsi="Times New Roman"/>
          <w:sz w:val="28"/>
        </w:rPr>
        <w:t>); преимущественно грузовой (&gt;70%грузовых автомобилей); преимущественно легковой (&gt;70%легковых автомобилей)</w:t>
      </w:r>
    </w:p>
    <w:p w:rsidR="006F1557" w:rsidRDefault="006F1557">
      <w:pPr>
        <w:jc w:val="both"/>
        <w:rPr>
          <w:rFonts w:ascii="Times New Roman" w:hAnsi="Times New Roman"/>
          <w:sz w:val="24"/>
        </w:rPr>
      </w:pPr>
    </w:p>
    <w:p w:rsidR="006F1557" w:rsidRDefault="006F1557">
      <w:pPr>
        <w:jc w:val="both"/>
        <w:rPr>
          <w:rFonts w:ascii="Times New Roman" w:hAnsi="Times New Roman"/>
          <w:sz w:val="24"/>
        </w:rPr>
      </w:pPr>
    </w:p>
    <w:p w:rsidR="006F1557" w:rsidRDefault="006F1557">
      <w:pPr>
        <w:jc w:val="both"/>
        <w:rPr>
          <w:rFonts w:ascii="Times New Roman" w:hAnsi="Times New Roman"/>
          <w:sz w:val="24"/>
        </w:rPr>
      </w:pPr>
    </w:p>
    <w:p w:rsidR="006F1557" w:rsidRDefault="006F1557">
      <w:pPr>
        <w:jc w:val="both"/>
        <w:rPr>
          <w:rFonts w:ascii="Times New Roman" w:hAnsi="Times New Roman"/>
          <w:sz w:val="24"/>
        </w:rPr>
      </w:pPr>
    </w:p>
    <w:p w:rsidR="006F1557" w:rsidRDefault="006F1557">
      <w:pPr>
        <w:jc w:val="both"/>
        <w:rPr>
          <w:rFonts w:ascii="Times New Roman" w:hAnsi="Times New Roman"/>
          <w:sz w:val="24"/>
        </w:rPr>
      </w:pPr>
    </w:p>
    <w:p w:rsidR="006F1557" w:rsidRDefault="006F1557">
      <w:pPr>
        <w:jc w:val="both"/>
        <w:rPr>
          <w:rFonts w:ascii="Times New Roman" w:hAnsi="Times New Roman"/>
          <w:sz w:val="24"/>
        </w:rPr>
      </w:pPr>
    </w:p>
    <w:p w:rsidR="006F1557" w:rsidRDefault="00BD5117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Практическое занятие № 22, 23, 24, 25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Тема: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Расчет нежестких дорожных одежд на прочность. Расчет по допустимому упругому прогибу. Расчет несвязных конструктивных слоев и подстилающего грунта на устойчивость к сдвигу. Расчет конструктивных слоев из монолитных материалов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8"/>
        </w:rPr>
        <w:t>усталостному разрушению от рас</w:t>
      </w:r>
      <w:r>
        <w:rPr>
          <w:rFonts w:ascii="Times New Roman" w:hAnsi="Times New Roman"/>
          <w:sz w:val="28"/>
        </w:rPr>
        <w:t>тяжения при изгибе. Проверка конструкции дорожной одежды на морозоустойчивость.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Цели:</w:t>
      </w:r>
      <w:r>
        <w:rPr>
          <w:rFonts w:ascii="Times New Roman" w:hAnsi="Times New Roman"/>
          <w:sz w:val="28"/>
        </w:rPr>
        <w:t xml:space="preserve"> Определение конструкции дорожной одежды, назначение толщины слоя, расчет конструкции дорожной одежды по упругому прогибу.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Задача:</w:t>
      </w:r>
      <w:r>
        <w:rPr>
          <w:rFonts w:ascii="Times New Roman" w:hAnsi="Times New Roman"/>
          <w:sz w:val="28"/>
        </w:rPr>
        <w:t xml:space="preserve"> получить знания по определению конструкц</w:t>
      </w:r>
      <w:r>
        <w:rPr>
          <w:rFonts w:ascii="Times New Roman" w:hAnsi="Times New Roman"/>
          <w:sz w:val="28"/>
        </w:rPr>
        <w:t>ии дорожной одежды, назначение толщины слоя, расчет конструкции дорожной одежды по упругому прогибу.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Задание</w:t>
      </w:r>
      <w:r>
        <w:rPr>
          <w:rFonts w:ascii="Times New Roman" w:hAnsi="Times New Roman"/>
          <w:sz w:val="28"/>
        </w:rPr>
        <w:t>: Тип покрытия – капитальный, (табл. 1).</w:t>
      </w:r>
    </w:p>
    <w:p w:rsidR="006F1557" w:rsidRDefault="006F1557">
      <w:pPr>
        <w:jc w:val="center"/>
        <w:rPr>
          <w:rFonts w:ascii="Times New Roman" w:hAnsi="Times New Roman"/>
          <w:b/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11"/>
        <w:gridCol w:w="1219"/>
        <w:gridCol w:w="88"/>
        <w:gridCol w:w="1939"/>
        <w:gridCol w:w="1351"/>
        <w:gridCol w:w="1542"/>
        <w:gridCol w:w="1695"/>
      </w:tblGrid>
      <w:tr w:rsidR="006F1557">
        <w:tc>
          <w:tcPr>
            <w:tcW w:w="15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показателей</w:t>
            </w:r>
          </w:p>
        </w:tc>
        <w:tc>
          <w:tcPr>
            <w:tcW w:w="78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Вариант</w:t>
            </w:r>
          </w:p>
        </w:tc>
      </w:tr>
      <w:tr w:rsidR="006F1557">
        <w:tc>
          <w:tcPr>
            <w:tcW w:w="15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/>
        </w:tc>
        <w:tc>
          <w:tcPr>
            <w:tcW w:w="1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</w:tr>
      <w:tr w:rsidR="006F1557">
        <w:tc>
          <w:tcPr>
            <w:tcW w:w="15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/>
        </w:tc>
        <w:tc>
          <w:tcPr>
            <w:tcW w:w="78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Отметки земли</w:t>
            </w:r>
          </w:p>
        </w:tc>
      </w:tr>
      <w:tr w:rsidR="006F1557"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Техническая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категория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автодороги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III</w:t>
            </w:r>
          </w:p>
        </w:tc>
        <w:tc>
          <w:tcPr>
            <w:tcW w:w="2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II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IV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II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III</w:t>
            </w:r>
          </w:p>
        </w:tc>
      </w:tr>
      <w:tr w:rsidR="006F1557"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Дорожно-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климатическая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</w:t>
            </w:r>
          </w:p>
        </w:tc>
        <w:tc>
          <w:tcPr>
            <w:tcW w:w="78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</w:t>
            </w:r>
          </w:p>
        </w:tc>
      </w:tr>
      <w:tr w:rsidR="006F1557"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Заданный срок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службы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дорожной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одежды, </w:t>
            </w:r>
            <w:proofErr w:type="spellStart"/>
            <w:r>
              <w:rPr>
                <w:rFonts w:ascii="Times New Roman" w:hAnsi="Times New Roman"/>
              </w:rPr>
              <w:t>Тсл</w:t>
            </w:r>
            <w:proofErr w:type="spellEnd"/>
          </w:p>
        </w:tc>
        <w:tc>
          <w:tcPr>
            <w:tcW w:w="3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3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</w:tr>
      <w:tr w:rsidR="006F1557"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Заданная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надежность</w:t>
            </w:r>
          </w:p>
        </w:tc>
        <w:tc>
          <w:tcPr>
            <w:tcW w:w="78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0.95</w:t>
            </w:r>
          </w:p>
        </w:tc>
      </w:tr>
      <w:tr w:rsidR="006F1557"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Приведенная к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нагрузке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типа А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интенсивность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движения на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конец срока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службы, </w:t>
            </w:r>
            <w:proofErr w:type="spellStart"/>
            <w:r>
              <w:rPr>
                <w:rFonts w:ascii="Times New Roman" w:hAnsi="Times New Roman"/>
              </w:rPr>
              <w:t>Nр</w:t>
            </w:r>
            <w:proofErr w:type="spellEnd"/>
          </w:p>
        </w:tc>
        <w:tc>
          <w:tcPr>
            <w:tcW w:w="1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1100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1800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500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2000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1500</w:t>
            </w:r>
          </w:p>
        </w:tc>
      </w:tr>
      <w:tr w:rsidR="006F1557"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Приращение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интенсивности,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</w:t>
            </w:r>
          </w:p>
        </w:tc>
        <w:tc>
          <w:tcPr>
            <w:tcW w:w="1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1.04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1.8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1.0</w:t>
            </w:r>
          </w:p>
        </w:tc>
      </w:tr>
      <w:tr w:rsidR="006F1557"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Грунт рабочего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слоя земляного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полотна</w:t>
            </w:r>
          </w:p>
        </w:tc>
        <w:tc>
          <w:tcPr>
            <w:tcW w:w="1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Супесь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пылеватая с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расчетной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влажностью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0,60Wт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Суглинок легкий с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расчетной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влажностью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0,65Wт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Супесь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легкая с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расчетной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влажностью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0,55Wт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Песок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пылеватый с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расчетной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влажностью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0,60Wт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Суглинок </w:t>
            </w:r>
            <w:r>
              <w:rPr>
                <w:rFonts w:ascii="Times New Roman" w:hAnsi="Times New Roman"/>
              </w:rPr>
              <w:t>легкий с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расчетной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влажностью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0,55Wт</w:t>
            </w:r>
          </w:p>
        </w:tc>
      </w:tr>
      <w:tr w:rsidR="006F1557"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Материал для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основания</w:t>
            </w:r>
          </w:p>
        </w:tc>
        <w:tc>
          <w:tcPr>
            <w:tcW w:w="1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Щебеночная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смесь при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 ль-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 размере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зерен 80 мм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Щебень с </w:t>
            </w:r>
            <w:proofErr w:type="spellStart"/>
            <w:r>
              <w:rPr>
                <w:rFonts w:ascii="Times New Roman" w:hAnsi="Times New Roman"/>
              </w:rPr>
              <w:t>заклинкой</w:t>
            </w:r>
            <w:proofErr w:type="spellEnd"/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трудноуплотняемым</w:t>
            </w:r>
            <w:proofErr w:type="spellEnd"/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мелким активным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шлаком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Щебеночно-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гравийно-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песчаная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смесь,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обработанная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жидким и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органи</w:t>
            </w:r>
            <w:proofErr w:type="spellEnd"/>
            <w:r>
              <w:rPr>
                <w:rFonts w:ascii="Times New Roman" w:hAnsi="Times New Roman"/>
              </w:rPr>
              <w:t>-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lastRenderedPageBreak/>
              <w:t>ческими</w:t>
            </w:r>
            <w:proofErr w:type="spellEnd"/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вяжущими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Щебеночно-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гравийно-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песчаная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смесь,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обработанная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шлаковым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вяжущим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марки 20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 с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заклинкой</w:t>
            </w:r>
            <w:proofErr w:type="spellEnd"/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трудноуплотняемой</w:t>
            </w:r>
            <w:proofErr w:type="spellEnd"/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асфальтобетонной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смесью</w:t>
            </w:r>
          </w:p>
        </w:tc>
      </w:tr>
      <w:tr w:rsidR="006F1557"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Предельный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коэффициент</w:t>
            </w:r>
          </w:p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разрушения</w:t>
            </w:r>
          </w:p>
        </w:tc>
        <w:tc>
          <w:tcPr>
            <w:tcW w:w="1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0.10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0.05</w:t>
            </w:r>
          </w:p>
        </w:tc>
      </w:tr>
    </w:tbl>
    <w:p w:rsidR="006F1557" w:rsidRDefault="006F1557">
      <w:pPr>
        <w:jc w:val="center"/>
        <w:rPr>
          <w:rFonts w:ascii="Times New Roman" w:hAnsi="Times New Roman"/>
          <w:b/>
          <w:sz w:val="24"/>
        </w:rPr>
      </w:pPr>
    </w:p>
    <w:p w:rsidR="006F1557" w:rsidRDefault="00BD5117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Теоретические сведения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расчете дорожной </w:t>
      </w:r>
      <w:r>
        <w:rPr>
          <w:rFonts w:ascii="Times New Roman" w:hAnsi="Times New Roman"/>
          <w:sz w:val="28"/>
        </w:rPr>
        <w:t>одежды на прочность конструкция должна удовлетворять требованиям прочности и надёжности по величине упругого прогиба при условии:</w:t>
      </w:r>
    </w:p>
    <w:p w:rsidR="006F1557" w:rsidRDefault="00BD5117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 об ≥ </w:t>
      </w:r>
      <w:proofErr w:type="spellStart"/>
      <w:r>
        <w:rPr>
          <w:rFonts w:ascii="Times New Roman" w:hAnsi="Times New Roman"/>
          <w:sz w:val="28"/>
        </w:rPr>
        <w:t>Еmin</w:t>
      </w:r>
      <w:proofErr w:type="spellEnd"/>
      <w:r>
        <w:rPr>
          <w:rFonts w:ascii="Times New Roman" w:hAnsi="Times New Roman"/>
          <w:sz w:val="28"/>
        </w:rPr>
        <w:t xml:space="preserve"> k </w:t>
      </w:r>
      <w:proofErr w:type="spellStart"/>
      <w:r>
        <w:rPr>
          <w:rFonts w:ascii="Times New Roman" w:hAnsi="Times New Roman"/>
          <w:sz w:val="28"/>
          <w:vertAlign w:val="superscript"/>
        </w:rPr>
        <w:t>тр</w:t>
      </w:r>
      <w:r>
        <w:rPr>
          <w:rFonts w:ascii="Times New Roman" w:hAnsi="Times New Roman"/>
          <w:sz w:val="28"/>
          <w:vertAlign w:val="subscript"/>
        </w:rPr>
        <w:t>пр</w:t>
      </w:r>
      <w:proofErr w:type="spellEnd"/>
      <w:r>
        <w:rPr>
          <w:rFonts w:ascii="Times New Roman" w:hAnsi="Times New Roman"/>
          <w:sz w:val="28"/>
        </w:rPr>
        <w:t xml:space="preserve">          </w:t>
      </w:r>
      <w:proofErr w:type="gramStart"/>
      <w:r>
        <w:rPr>
          <w:rFonts w:ascii="Times New Roman" w:hAnsi="Times New Roman"/>
          <w:sz w:val="28"/>
        </w:rPr>
        <w:t xml:space="preserve">  </w:t>
      </w:r>
      <w:r>
        <w:rPr>
          <w:sz w:val="28"/>
        </w:rPr>
        <w:t xml:space="preserve"> </w:t>
      </w:r>
      <w:r>
        <w:rPr>
          <w:rFonts w:ascii="Times New Roman" w:hAnsi="Times New Roman"/>
          <w:sz w:val="28"/>
        </w:rPr>
        <w:t>(</w:t>
      </w:r>
      <w:proofErr w:type="gramEnd"/>
      <w:r>
        <w:rPr>
          <w:rFonts w:ascii="Times New Roman" w:hAnsi="Times New Roman"/>
          <w:sz w:val="28"/>
        </w:rPr>
        <w:t>23)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Eоб</w:t>
      </w:r>
      <w:proofErr w:type="spellEnd"/>
      <w:r>
        <w:rPr>
          <w:rFonts w:ascii="Times New Roman" w:hAnsi="Times New Roman"/>
          <w:sz w:val="28"/>
        </w:rPr>
        <w:t xml:space="preserve"> [МПа] (</w:t>
      </w:r>
      <w:proofErr w:type="spellStart"/>
      <w:r>
        <w:rPr>
          <w:rFonts w:ascii="Times New Roman" w:hAnsi="Times New Roman"/>
          <w:sz w:val="28"/>
        </w:rPr>
        <w:t>мегапаскаль</w:t>
      </w:r>
      <w:proofErr w:type="spellEnd"/>
      <w:r>
        <w:rPr>
          <w:rFonts w:ascii="Times New Roman" w:hAnsi="Times New Roman"/>
          <w:sz w:val="28"/>
        </w:rPr>
        <w:t xml:space="preserve"> = 106 Па) – </w:t>
      </w:r>
      <w:proofErr w:type="gramStart"/>
      <w:r>
        <w:rPr>
          <w:rFonts w:ascii="Times New Roman" w:hAnsi="Times New Roman"/>
          <w:sz w:val="28"/>
        </w:rPr>
        <w:t>общий расчётный модуль упругости</w:t>
      </w:r>
      <w:proofErr w:type="gramEnd"/>
      <w:r>
        <w:rPr>
          <w:rFonts w:ascii="Times New Roman" w:hAnsi="Times New Roman"/>
          <w:sz w:val="28"/>
        </w:rPr>
        <w:t xml:space="preserve"> зависящий от числа и т</w:t>
      </w:r>
      <w:r>
        <w:rPr>
          <w:rFonts w:ascii="Times New Roman" w:hAnsi="Times New Roman"/>
          <w:sz w:val="28"/>
        </w:rPr>
        <w:t>олщины конструктивных слоев (включая земляное полотно), прочностных свойств материалов слоев, а также от параметров р и D, характеризующих нагрузку от колеса расчетного автомобиля, МПа.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proofErr w:type="spellStart"/>
      <w:r>
        <w:rPr>
          <w:rFonts w:ascii="Times New Roman" w:hAnsi="Times New Roman"/>
          <w:sz w:val="28"/>
        </w:rPr>
        <w:t>Emin</w:t>
      </w:r>
      <w:proofErr w:type="spellEnd"/>
      <w:r>
        <w:rPr>
          <w:rFonts w:ascii="Times New Roman" w:hAnsi="Times New Roman"/>
          <w:sz w:val="28"/>
        </w:rPr>
        <w:t xml:space="preserve"> [МПа]– минимальный требуемый общий модуль упругости;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k </w:t>
      </w:r>
      <w:proofErr w:type="spellStart"/>
      <w:r>
        <w:rPr>
          <w:rFonts w:ascii="Times New Roman" w:hAnsi="Times New Roman"/>
          <w:sz w:val="28"/>
          <w:vertAlign w:val="superscript"/>
        </w:rPr>
        <w:t>тр</w:t>
      </w:r>
      <w:r>
        <w:rPr>
          <w:rFonts w:ascii="Times New Roman" w:hAnsi="Times New Roman"/>
          <w:sz w:val="28"/>
          <w:vertAlign w:val="subscript"/>
        </w:rPr>
        <w:t>пр</w:t>
      </w:r>
      <w:proofErr w:type="spellEnd"/>
      <w:r>
        <w:rPr>
          <w:rFonts w:ascii="Times New Roman" w:hAnsi="Times New Roman"/>
          <w:sz w:val="28"/>
        </w:rPr>
        <w:t xml:space="preserve">   -</w:t>
      </w:r>
      <w:r>
        <w:rPr>
          <w:rFonts w:ascii="Times New Roman" w:hAnsi="Times New Roman"/>
          <w:sz w:val="28"/>
        </w:rPr>
        <w:t xml:space="preserve">  требуемый коэффициент прочности дорожной одежды по критерию упругого прогиба, принимаемый в зависимости от требуемого уровня надёжности (табл. 3.1 ОДН 218.046-01). В зависимости от категории автомобильной дороги [1,50 – 0,90].</w:t>
      </w:r>
    </w:p>
    <w:p w:rsidR="006F1557" w:rsidRDefault="00BD5117">
      <w:pPr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Величину минимального общег</w:t>
      </w:r>
      <w:r>
        <w:rPr>
          <w:rFonts w:ascii="Times New Roman" w:hAnsi="Times New Roman"/>
          <w:sz w:val="28"/>
        </w:rPr>
        <w:t>о требуемого модуля упругости конструкции вычисляем по эмпирической формуле (24):</w:t>
      </w:r>
    </w:p>
    <w:p w:rsidR="006F1557" w:rsidRDefault="00BD5117">
      <w:pPr>
        <w:spacing w:line="360" w:lineRule="auto"/>
        <w:ind w:left="720"/>
        <w:contextualSpacing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Еmin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=  98</w:t>
      </w:r>
      <w:proofErr w:type="gramEnd"/>
      <w:r>
        <w:rPr>
          <w:rFonts w:ascii="Times New Roman" w:hAnsi="Times New Roman"/>
          <w:sz w:val="28"/>
        </w:rPr>
        <w:t>,65[</w:t>
      </w:r>
      <w:proofErr w:type="spellStart"/>
      <w:r>
        <w:rPr>
          <w:rFonts w:ascii="Times New Roman" w:hAnsi="Times New Roman"/>
          <w:sz w:val="28"/>
        </w:rPr>
        <w:t>lg</w:t>
      </w:r>
      <w:proofErr w:type="spellEnd"/>
      <w:r>
        <w:rPr>
          <w:rFonts w:ascii="Times New Roman" w:hAnsi="Times New Roman"/>
          <w:sz w:val="28"/>
        </w:rPr>
        <w:t xml:space="preserve">( N ) c], </w:t>
      </w:r>
    </w:p>
    <w:p w:rsidR="006F1557" w:rsidRDefault="00BD5117">
      <w:pPr>
        <w:spacing w:line="360" w:lineRule="auto"/>
        <w:ind w:left="72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Где: ∑</w:t>
      </w:r>
      <w:proofErr w:type="spellStart"/>
      <w:r>
        <w:rPr>
          <w:rFonts w:ascii="Times New Roman" w:hAnsi="Times New Roman"/>
          <w:sz w:val="28"/>
        </w:rPr>
        <w:t>Nр</w:t>
      </w:r>
      <w:proofErr w:type="spellEnd"/>
      <w:r>
        <w:rPr>
          <w:rFonts w:ascii="Times New Roman" w:hAnsi="Times New Roman"/>
          <w:sz w:val="28"/>
        </w:rPr>
        <w:t xml:space="preserve"> - суммарное число приложений нагрузки за срок службы</w:t>
      </w:r>
    </w:p>
    <w:p w:rsidR="006F1557" w:rsidRDefault="00BD5117">
      <w:pPr>
        <w:spacing w:line="360" w:lineRule="auto"/>
        <w:ind w:left="72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дорожной одежды;</w:t>
      </w:r>
    </w:p>
    <w:p w:rsidR="006F1557" w:rsidRDefault="00BD5117">
      <w:pPr>
        <w:spacing w:line="360" w:lineRule="auto"/>
        <w:ind w:left="72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– эмпирический параметр, принимаемый равным для расчётных</w:t>
      </w:r>
    </w:p>
    <w:p w:rsidR="006F1557" w:rsidRDefault="00BD5117">
      <w:pPr>
        <w:spacing w:line="360" w:lineRule="auto"/>
        <w:ind w:left="72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нагрузок</w:t>
      </w:r>
      <w:r>
        <w:rPr>
          <w:rFonts w:ascii="Times New Roman" w:hAnsi="Times New Roman"/>
          <w:sz w:val="28"/>
        </w:rPr>
        <w:t xml:space="preserve"> на ось. 100 </w:t>
      </w:r>
      <w:proofErr w:type="spellStart"/>
      <w:r>
        <w:rPr>
          <w:rFonts w:ascii="Times New Roman" w:hAnsi="Times New Roman"/>
          <w:sz w:val="28"/>
        </w:rPr>
        <w:t>kH</w:t>
      </w:r>
      <w:proofErr w:type="spellEnd"/>
      <w:r>
        <w:rPr>
          <w:rFonts w:ascii="Times New Roman" w:hAnsi="Times New Roman"/>
          <w:sz w:val="28"/>
        </w:rPr>
        <w:t xml:space="preserve"> – 3,55; 110 </w:t>
      </w:r>
      <w:proofErr w:type="spellStart"/>
      <w:r>
        <w:rPr>
          <w:rFonts w:ascii="Times New Roman" w:hAnsi="Times New Roman"/>
          <w:sz w:val="28"/>
        </w:rPr>
        <w:t>kH</w:t>
      </w:r>
      <w:proofErr w:type="spellEnd"/>
      <w:r>
        <w:rPr>
          <w:rFonts w:ascii="Times New Roman" w:hAnsi="Times New Roman"/>
          <w:sz w:val="28"/>
        </w:rPr>
        <w:t xml:space="preserve"> – 3,25; 130 </w:t>
      </w:r>
      <w:proofErr w:type="spellStart"/>
      <w:r>
        <w:rPr>
          <w:rFonts w:ascii="Times New Roman" w:hAnsi="Times New Roman"/>
          <w:sz w:val="28"/>
        </w:rPr>
        <w:t>kH</w:t>
      </w:r>
      <w:proofErr w:type="spellEnd"/>
      <w:r>
        <w:rPr>
          <w:rFonts w:ascii="Times New Roman" w:hAnsi="Times New Roman"/>
          <w:sz w:val="28"/>
        </w:rPr>
        <w:t xml:space="preserve"> – 3,05.</w:t>
      </w:r>
    </w:p>
    <w:p w:rsidR="006F1557" w:rsidRDefault="00BD5117">
      <w:pPr>
        <w:spacing w:line="360" w:lineRule="auto"/>
        <w:ind w:left="72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Независимо от результата, полученного по формуле, требуемый модуль</w:t>
      </w:r>
    </w:p>
    <w:p w:rsidR="006F1557" w:rsidRDefault="00BD5117">
      <w:pPr>
        <w:spacing w:line="360" w:lineRule="auto"/>
        <w:ind w:left="72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упругости должен быть не менее указанного в табл. 18.</w:t>
      </w:r>
    </w:p>
    <w:p w:rsidR="006F1557" w:rsidRDefault="00BD5117">
      <w:pPr>
        <w:spacing w:line="360" w:lineRule="auto"/>
        <w:ind w:left="720"/>
        <w:contextualSpacing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Модуль упругости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02"/>
        <w:gridCol w:w="2551"/>
        <w:gridCol w:w="1559"/>
        <w:gridCol w:w="1560"/>
        <w:gridCol w:w="1553"/>
      </w:tblGrid>
      <w:tr w:rsidR="006F1557"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Категория</w:t>
            </w:r>
          </w:p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дороги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Суммарное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минимальное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расчетное число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приложений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расчетной нагрузки на</w:t>
            </w: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наиболее нагруженную</w:t>
            </w:r>
          </w:p>
          <w:p w:rsidR="006F1557" w:rsidRDefault="00BD511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полосу</w:t>
            </w:r>
          </w:p>
        </w:tc>
        <w:tc>
          <w:tcPr>
            <w:tcW w:w="4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Требуемый модуль упругости одежды,</w:t>
            </w:r>
          </w:p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lastRenderedPageBreak/>
              <w:t>Етреб</w:t>
            </w:r>
            <w:proofErr w:type="spellEnd"/>
            <w:r>
              <w:rPr>
                <w:rFonts w:ascii="Times New Roman" w:hAnsi="Times New Roman"/>
                <w:sz w:val="24"/>
              </w:rPr>
              <w:t>, МПа</w:t>
            </w:r>
          </w:p>
        </w:tc>
      </w:tr>
      <w:tr w:rsidR="006F1557">
        <w:tc>
          <w:tcPr>
            <w:tcW w:w="1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/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капитальной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облегченной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переходной</w:t>
            </w:r>
          </w:p>
        </w:tc>
      </w:tr>
      <w:tr w:rsidR="006F1557"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750000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6F1557"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500000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6F1557"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III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375000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6F1557"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IV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6F1557"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</w:tr>
    </w:tbl>
    <w:p w:rsidR="006F1557" w:rsidRDefault="006F1557">
      <w:pPr>
        <w:spacing w:line="360" w:lineRule="auto"/>
        <w:ind w:left="720"/>
        <w:contextualSpacing/>
        <w:rPr>
          <w:rFonts w:ascii="Times New Roman" w:hAnsi="Times New Roman"/>
          <w:sz w:val="24"/>
        </w:rPr>
      </w:pP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2). </w:t>
      </w:r>
      <w:r>
        <w:rPr>
          <w:rFonts w:ascii="Times New Roman" w:hAnsi="Times New Roman"/>
          <w:sz w:val="28"/>
        </w:rPr>
        <w:t>Вычисляем суммарное число приложений расчетной нагрузки за срок</w:t>
      </w: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службы по формуле (25):</w:t>
      </w: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Σ </w:t>
      </w:r>
      <w:proofErr w:type="spellStart"/>
      <w:r>
        <w:rPr>
          <w:rFonts w:ascii="Times New Roman" w:hAnsi="Times New Roman"/>
          <w:sz w:val="28"/>
        </w:rPr>
        <w:t>Nр</w:t>
      </w:r>
      <w:proofErr w:type="spellEnd"/>
      <w:r>
        <w:rPr>
          <w:rFonts w:ascii="Times New Roman" w:hAnsi="Times New Roman"/>
          <w:sz w:val="28"/>
        </w:rPr>
        <w:t xml:space="preserve"> = 0,7 * </w:t>
      </w:r>
      <w:proofErr w:type="spellStart"/>
      <w:r>
        <w:rPr>
          <w:rFonts w:ascii="Times New Roman" w:hAnsi="Times New Roman"/>
          <w:sz w:val="28"/>
        </w:rPr>
        <w:t>Nр</w:t>
      </w:r>
      <w:proofErr w:type="spellEnd"/>
      <w:r>
        <w:rPr>
          <w:rFonts w:ascii="Times New Roman" w:hAnsi="Times New Roman"/>
          <w:sz w:val="28"/>
        </w:rPr>
        <w:t xml:space="preserve">   </w:t>
      </w:r>
      <w:proofErr w:type="spellStart"/>
      <w:r>
        <w:rPr>
          <w:rFonts w:ascii="Times New Roman" w:hAnsi="Times New Roman"/>
          <w:sz w:val="28"/>
          <w:u w:val="single"/>
        </w:rPr>
        <w:t>Трдг</w:t>
      </w:r>
      <w:r>
        <w:rPr>
          <w:rFonts w:ascii="Cambria Math" w:hAnsi="Cambria Math"/>
          <w:sz w:val="28"/>
          <w:u w:val="single"/>
        </w:rPr>
        <w:t>∗</w:t>
      </w:r>
      <w:r>
        <w:rPr>
          <w:rFonts w:ascii="Times New Roman" w:hAnsi="Times New Roman"/>
          <w:sz w:val="28"/>
          <w:u w:val="single"/>
        </w:rPr>
        <w:t>Кn</w:t>
      </w:r>
      <w:r>
        <w:rPr>
          <w:rFonts w:ascii="Cambria Math" w:hAnsi="Cambria Math"/>
          <w:sz w:val="28"/>
          <w:u w:val="single"/>
        </w:rPr>
        <w:t>∗</w:t>
      </w:r>
      <w:r>
        <w:rPr>
          <w:rFonts w:ascii="Times New Roman" w:hAnsi="Times New Roman"/>
          <w:sz w:val="28"/>
          <w:u w:val="single"/>
        </w:rPr>
        <w:t>Кc</w:t>
      </w:r>
      <w:proofErr w:type="spellEnd"/>
      <w:r>
        <w:rPr>
          <w:rFonts w:ascii="Times New Roman" w:hAnsi="Times New Roman"/>
          <w:sz w:val="28"/>
          <w:u w:val="single"/>
        </w:rPr>
        <w:t xml:space="preserve">   </w:t>
      </w:r>
      <w:r>
        <w:rPr>
          <w:rFonts w:ascii="Times New Roman" w:hAnsi="Times New Roman"/>
          <w:sz w:val="28"/>
        </w:rPr>
        <w:t xml:space="preserve">                </w:t>
      </w:r>
      <w:proofErr w:type="gramStart"/>
      <w:r>
        <w:rPr>
          <w:rFonts w:ascii="Times New Roman" w:hAnsi="Times New Roman"/>
          <w:sz w:val="28"/>
        </w:rPr>
        <w:t xml:space="preserve">   (</w:t>
      </w:r>
      <w:proofErr w:type="gramEnd"/>
      <w:r>
        <w:rPr>
          <w:rFonts w:ascii="Times New Roman" w:hAnsi="Times New Roman"/>
          <w:sz w:val="28"/>
        </w:rPr>
        <w:t>25)</w:t>
      </w: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</w:t>
      </w:r>
      <w:proofErr w:type="gramStart"/>
      <w:r>
        <w:rPr>
          <w:rFonts w:ascii="Times New Roman" w:hAnsi="Times New Roman"/>
          <w:sz w:val="28"/>
        </w:rPr>
        <w:t>q(</w:t>
      </w:r>
      <w:proofErr w:type="gramEnd"/>
      <w:r>
        <w:rPr>
          <w:rFonts w:ascii="Times New Roman" w:hAnsi="Times New Roman"/>
          <w:sz w:val="28"/>
        </w:rPr>
        <w:t xml:space="preserve">Т </w:t>
      </w:r>
      <w:proofErr w:type="spellStart"/>
      <w:r>
        <w:rPr>
          <w:rFonts w:ascii="Times New Roman" w:hAnsi="Times New Roman"/>
          <w:sz w:val="28"/>
        </w:rPr>
        <w:t>сл</w:t>
      </w:r>
      <w:proofErr w:type="spellEnd"/>
      <w:r>
        <w:rPr>
          <w:rFonts w:ascii="Times New Roman" w:hAnsi="Times New Roman"/>
          <w:sz w:val="28"/>
        </w:rPr>
        <w:t xml:space="preserve">- 1)   </w:t>
      </w: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где: </w:t>
      </w:r>
      <w:proofErr w:type="spellStart"/>
      <w:r>
        <w:rPr>
          <w:rFonts w:ascii="Times New Roman" w:hAnsi="Times New Roman"/>
          <w:sz w:val="28"/>
        </w:rPr>
        <w:t>Kc</w:t>
      </w:r>
      <w:proofErr w:type="spellEnd"/>
      <w:r>
        <w:rPr>
          <w:rFonts w:ascii="Times New Roman" w:hAnsi="Times New Roman"/>
          <w:sz w:val="28"/>
        </w:rPr>
        <w:t xml:space="preserve"> – коэффициент суммирования (табл. 6.3 ОДН 218.046-01, (табл</w:t>
      </w:r>
      <w:r>
        <w:rPr>
          <w:rFonts w:ascii="Times New Roman" w:hAnsi="Times New Roman"/>
          <w:sz w:val="28"/>
        </w:rPr>
        <w:t>. 19);</w:t>
      </w: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q – показатель изменения интенсивности движения данного типа</w:t>
      </w: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автомобиля по годам (табл. 6.3 ОДН 218.046-01, (табл.19);</w:t>
      </w: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Тсл</w:t>
      </w:r>
      <w:proofErr w:type="spellEnd"/>
      <w:r>
        <w:rPr>
          <w:rFonts w:ascii="Times New Roman" w:hAnsi="Times New Roman"/>
          <w:sz w:val="28"/>
        </w:rPr>
        <w:t xml:space="preserve"> [лет] – расчётный срок службы (табл. 6.2 ОДН 218.046-01,</w:t>
      </w: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(табл.22));</w:t>
      </w: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Tрдг</w:t>
      </w:r>
      <w:proofErr w:type="spellEnd"/>
      <w:r>
        <w:rPr>
          <w:rFonts w:ascii="Times New Roman" w:hAnsi="Times New Roman"/>
          <w:sz w:val="28"/>
        </w:rPr>
        <w:t xml:space="preserve"> – расчётное число расчётных дней в году, соответству</w:t>
      </w:r>
      <w:r>
        <w:rPr>
          <w:rFonts w:ascii="Times New Roman" w:hAnsi="Times New Roman"/>
          <w:sz w:val="28"/>
        </w:rPr>
        <w:t>ющее</w:t>
      </w: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определённому состоянию </w:t>
      </w:r>
      <w:proofErr w:type="spellStart"/>
      <w:r>
        <w:rPr>
          <w:rFonts w:ascii="Times New Roman" w:hAnsi="Times New Roman"/>
          <w:sz w:val="28"/>
        </w:rPr>
        <w:t>деформируемости</w:t>
      </w:r>
      <w:proofErr w:type="spellEnd"/>
      <w:r>
        <w:rPr>
          <w:rFonts w:ascii="Times New Roman" w:hAnsi="Times New Roman"/>
          <w:sz w:val="28"/>
        </w:rPr>
        <w:t xml:space="preserve"> конструкции (таблица П.6.1.</w:t>
      </w: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ОДН 218.046-01, (табл.21)).</w:t>
      </w: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Расчетное число дней в году </w:t>
      </w:r>
      <w:proofErr w:type="spellStart"/>
      <w:r>
        <w:rPr>
          <w:rFonts w:ascii="Times New Roman" w:hAnsi="Times New Roman"/>
          <w:sz w:val="28"/>
        </w:rPr>
        <w:t>Трдг</w:t>
      </w:r>
      <w:proofErr w:type="spellEnd"/>
      <w:r>
        <w:rPr>
          <w:rFonts w:ascii="Times New Roman" w:hAnsi="Times New Roman"/>
          <w:sz w:val="28"/>
        </w:rPr>
        <w:t xml:space="preserve"> для вычисления суммарного числа</w:t>
      </w: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приложения нагрузки на дорожное покрытие за срок его службы </w:t>
      </w:r>
      <w:proofErr w:type="spellStart"/>
      <w:r>
        <w:rPr>
          <w:rFonts w:ascii="Times New Roman" w:hAnsi="Times New Roman"/>
          <w:sz w:val="28"/>
        </w:rPr>
        <w:t>Тсл</w:t>
      </w:r>
      <w:proofErr w:type="spellEnd"/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устанавливается по данным </w:t>
      </w:r>
      <w:r>
        <w:rPr>
          <w:rFonts w:ascii="Times New Roman" w:hAnsi="Times New Roman"/>
          <w:sz w:val="28"/>
        </w:rPr>
        <w:t>региональных исследований, а при отсутствии</w:t>
      </w: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таких данных рекомендуется принимать по табл. 21.</w:t>
      </w: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Kn</w:t>
      </w:r>
      <w:proofErr w:type="spellEnd"/>
      <w:r>
        <w:rPr>
          <w:rFonts w:ascii="Times New Roman" w:hAnsi="Times New Roman"/>
          <w:sz w:val="28"/>
        </w:rPr>
        <w:t xml:space="preserve"> – коэффициент, учитывающий вероятность отклонений суммарного</w:t>
      </w: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движения от среднего ожидаемого (табл. 3.3 ОДН 218.046-01), (табл.20</w:t>
      </w:r>
      <w:proofErr w:type="gramStart"/>
      <w:r>
        <w:rPr>
          <w:rFonts w:ascii="Times New Roman" w:hAnsi="Times New Roman"/>
          <w:sz w:val="28"/>
        </w:rPr>
        <w:t>) .</w:t>
      </w:r>
      <w:proofErr w:type="gramEnd"/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Значения коэффициента сумм</w:t>
      </w:r>
      <w:r>
        <w:rPr>
          <w:rFonts w:ascii="Times New Roman" w:hAnsi="Times New Roman"/>
          <w:b/>
          <w:i/>
          <w:sz w:val="28"/>
        </w:rPr>
        <w:t>ирования Кс</w:t>
      </w:r>
    </w:p>
    <w:p w:rsidR="006F1557" w:rsidRDefault="00BD5117">
      <w:pPr>
        <w:spacing w:line="360" w:lineRule="auto"/>
        <w:ind w:left="72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Таблица 19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03"/>
        <w:gridCol w:w="1417"/>
        <w:gridCol w:w="1418"/>
        <w:gridCol w:w="1417"/>
        <w:gridCol w:w="1270"/>
      </w:tblGrid>
      <w:tr w:rsidR="006F1557">
        <w:tc>
          <w:tcPr>
            <w:tcW w:w="3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Показатель изменения</w:t>
            </w:r>
          </w:p>
          <w:p w:rsidR="006F1557" w:rsidRDefault="00BD51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интенсивности движения</w:t>
            </w:r>
          </w:p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годам, q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Значение </w:t>
            </w:r>
            <w:proofErr w:type="spellStart"/>
            <w:r>
              <w:rPr>
                <w:rFonts w:ascii="Times New Roman" w:hAnsi="Times New Roman"/>
                <w:sz w:val="24"/>
              </w:rPr>
              <w:t>Кc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при сроке службы дорожной одежды </w:t>
            </w:r>
            <w:proofErr w:type="spellStart"/>
            <w:r>
              <w:rPr>
                <w:rFonts w:ascii="Times New Roman" w:hAnsi="Times New Roman"/>
                <w:sz w:val="24"/>
              </w:rPr>
              <w:t>Тсл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 годах</w:t>
            </w:r>
          </w:p>
        </w:tc>
      </w:tr>
      <w:tr w:rsidR="006F1557">
        <w:tc>
          <w:tcPr>
            <w:tcW w:w="31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</w:tr>
      <w:tr w:rsidR="006F1557"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8.8</w:t>
            </w:r>
          </w:p>
        </w:tc>
      </w:tr>
      <w:tr w:rsidR="006F1557"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10.1</w:t>
            </w:r>
          </w:p>
        </w:tc>
      </w:tr>
      <w:tr w:rsidR="006F1557"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0.94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11.8</w:t>
            </w:r>
          </w:p>
        </w:tc>
      </w:tr>
      <w:tr w:rsidR="006F1557"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13.9</w:t>
            </w:r>
          </w:p>
        </w:tc>
      </w:tr>
      <w:tr w:rsidR="006F1557"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16.6</w:t>
            </w:r>
          </w:p>
        </w:tc>
      </w:tr>
      <w:tr w:rsidR="006F1557"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20.0</w:t>
            </w:r>
          </w:p>
        </w:tc>
      </w:tr>
      <w:tr w:rsidR="006F1557"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24.4</w:t>
            </w:r>
          </w:p>
        </w:tc>
      </w:tr>
      <w:tr w:rsidR="006F1557"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29.8</w:t>
            </w:r>
          </w:p>
        </w:tc>
      </w:tr>
      <w:tr w:rsidR="006F1557"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36.0</w:t>
            </w:r>
          </w:p>
        </w:tc>
      </w:tr>
      <w:tr w:rsidR="006F1557"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45.8</w:t>
            </w:r>
          </w:p>
        </w:tc>
      </w:tr>
      <w:tr w:rsidR="006F1557"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31.7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67.3</w:t>
            </w:r>
          </w:p>
        </w:tc>
      </w:tr>
    </w:tbl>
    <w:p w:rsidR="006F1557" w:rsidRDefault="006F1557">
      <w:pPr>
        <w:spacing w:line="360" w:lineRule="auto"/>
        <w:ind w:left="720"/>
        <w:contextualSpacing/>
        <w:rPr>
          <w:rFonts w:ascii="Times New Roman" w:hAnsi="Times New Roman"/>
          <w:sz w:val="24"/>
        </w:rPr>
      </w:pPr>
    </w:p>
    <w:p w:rsidR="006F1557" w:rsidRDefault="00BD5117">
      <w:pPr>
        <w:spacing w:line="360" w:lineRule="auto"/>
        <w:ind w:left="720"/>
        <w:contextualSpacing/>
        <w:jc w:val="center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Значения поправочного коэффициента</w:t>
      </w:r>
    </w:p>
    <w:p w:rsidR="006F1557" w:rsidRDefault="00BD5117">
      <w:pPr>
        <w:spacing w:line="360" w:lineRule="auto"/>
        <w:ind w:left="720"/>
        <w:contextualSpacing/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Таблица 20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9"/>
        <w:gridCol w:w="1275"/>
        <w:gridCol w:w="1418"/>
        <w:gridCol w:w="1417"/>
        <w:gridCol w:w="1276"/>
        <w:gridCol w:w="1270"/>
      </w:tblGrid>
      <w:tr w:rsidR="006F1557">
        <w:tc>
          <w:tcPr>
            <w:tcW w:w="1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Тип дорожной</w:t>
            </w:r>
          </w:p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одежды</w:t>
            </w:r>
          </w:p>
        </w:tc>
        <w:tc>
          <w:tcPr>
            <w:tcW w:w="66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Значение коэффициента </w:t>
            </w:r>
            <w:proofErr w:type="spellStart"/>
            <w:r>
              <w:rPr>
                <w:rFonts w:ascii="Times New Roman" w:hAnsi="Times New Roman"/>
                <w:sz w:val="24"/>
              </w:rPr>
              <w:t>kn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для различных категорий дорог</w:t>
            </w:r>
          </w:p>
        </w:tc>
      </w:tr>
      <w:tr w:rsidR="006F1557">
        <w:tc>
          <w:tcPr>
            <w:tcW w:w="1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III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IV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</w:t>
            </w:r>
          </w:p>
        </w:tc>
      </w:tr>
      <w:tr w:rsidR="006F1557"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Капитальный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1,49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1,31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6F1557"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Облегченный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1,26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1,06</w:t>
            </w:r>
          </w:p>
        </w:tc>
      </w:tr>
      <w:tr w:rsidR="006F1557"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Переходной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1,16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1,04</w:t>
            </w:r>
          </w:p>
        </w:tc>
      </w:tr>
    </w:tbl>
    <w:p w:rsidR="006F1557" w:rsidRDefault="006F1557">
      <w:pPr>
        <w:spacing w:line="360" w:lineRule="auto"/>
        <w:ind w:left="720"/>
        <w:contextualSpacing/>
        <w:rPr>
          <w:rFonts w:ascii="Times New Roman" w:hAnsi="Times New Roman"/>
          <w:sz w:val="24"/>
        </w:rPr>
      </w:pPr>
    </w:p>
    <w:p w:rsidR="006F1557" w:rsidRDefault="00BD5117">
      <w:pPr>
        <w:spacing w:line="360" w:lineRule="auto"/>
        <w:ind w:left="720"/>
        <w:contextualSpacing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Таблица 21</w:t>
      </w:r>
    </w:p>
    <w:p w:rsidR="006F1557" w:rsidRDefault="00BD5117">
      <w:pPr>
        <w:spacing w:line="360" w:lineRule="auto"/>
        <w:ind w:left="72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Рекомендуемые значения </w:t>
      </w:r>
      <w:proofErr w:type="spellStart"/>
      <w:r>
        <w:rPr>
          <w:rFonts w:ascii="Times New Roman" w:hAnsi="Times New Roman"/>
          <w:b/>
          <w:i/>
          <w:sz w:val="24"/>
        </w:rPr>
        <w:t>Трлг</w:t>
      </w:r>
      <w:proofErr w:type="spellEnd"/>
      <w:r>
        <w:rPr>
          <w:rFonts w:ascii="Times New Roman" w:hAnsi="Times New Roman"/>
          <w:b/>
          <w:i/>
          <w:sz w:val="24"/>
        </w:rPr>
        <w:t xml:space="preserve"> в зависимости от местоположения дороги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8"/>
        <w:gridCol w:w="5670"/>
        <w:gridCol w:w="1837"/>
      </w:tblGrid>
      <w:tr w:rsidR="006F1557"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Номера</w:t>
            </w:r>
          </w:p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районов на</w:t>
            </w:r>
          </w:p>
          <w:p w:rsidR="006F1557" w:rsidRDefault="00BD511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карте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Примерные географические границы районов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Рекомендуемое</w:t>
            </w:r>
          </w:p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расчетных</w:t>
            </w:r>
          </w:p>
          <w:p w:rsidR="006F1557" w:rsidRDefault="00BD511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дней в году (</w:t>
            </w:r>
            <w:proofErr w:type="spellStart"/>
            <w:r>
              <w:rPr>
                <w:rFonts w:ascii="Times New Roman" w:hAnsi="Times New Roman"/>
                <w:sz w:val="24"/>
              </w:rPr>
              <w:t>Трдг</w:t>
            </w:r>
            <w:proofErr w:type="spellEnd"/>
            <w:r>
              <w:rPr>
                <w:rFonts w:ascii="Times New Roman" w:hAnsi="Times New Roman"/>
                <w:sz w:val="24"/>
              </w:rPr>
              <w:t>)</w:t>
            </w:r>
          </w:p>
        </w:tc>
      </w:tr>
      <w:tr w:rsidR="006F1557"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Зона распространения вечномерзлых фунтов севернее </w:t>
            </w:r>
            <w:r>
              <w:rPr>
                <w:rFonts w:ascii="Times New Roman" w:hAnsi="Times New Roman"/>
                <w:sz w:val="24"/>
              </w:rPr>
              <w:t>семидесятой параллели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</w:tr>
      <w:tr w:rsidR="006F1557"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Севернее линии, соединяющей Онегу -Архангельск</w:t>
            </w:r>
          </w:p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Мезень — Нарьян-Мар — шестидесятый меридиан</w:t>
            </w:r>
          </w:p>
          <w:p w:rsidR="006F1557" w:rsidRDefault="00BD511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— до побережья Европейской части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145</w:t>
            </w:r>
          </w:p>
        </w:tc>
      </w:tr>
      <w:tr w:rsidR="006F1557"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Севернее линии, соединяющей Минск — Смоленск -</w:t>
            </w:r>
          </w:p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Калугу — Рязань — Саранск — сорок восьмой</w:t>
            </w:r>
          </w:p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меридиан — до линии, соединяющей Онегу -</w:t>
            </w:r>
          </w:p>
          <w:p w:rsidR="006F1557" w:rsidRDefault="00BD511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Архангельск - Мезень — Нарьян-Мар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</w:t>
            </w:r>
          </w:p>
        </w:tc>
      </w:tr>
      <w:tr w:rsidR="006F1557"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Севернее линии, соединяющей Львов - Киев -</w:t>
            </w:r>
          </w:p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Белгород - Воронеж -Саратов - Самару - Оренбург — шестидесятый меридиан до линии районов 2 и 3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</w:t>
            </w:r>
          </w:p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</w:tr>
      <w:tr w:rsidR="006F1557"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Севернее линии, </w:t>
            </w:r>
            <w:r>
              <w:rPr>
                <w:rFonts w:ascii="Times New Roman" w:hAnsi="Times New Roman"/>
                <w:sz w:val="24"/>
              </w:rPr>
              <w:t>соединяющей Ростов-на-Дону —</w:t>
            </w:r>
          </w:p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Элисту — Астрахань до линии Львов — Киев —</w:t>
            </w:r>
          </w:p>
          <w:p w:rsidR="006F1557" w:rsidRDefault="00BD511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Белгород — Воронеж — Саратов — </w:t>
            </w:r>
            <w:proofErr w:type="spellStart"/>
            <w:r>
              <w:rPr>
                <w:rFonts w:ascii="Times New Roman" w:hAnsi="Times New Roman"/>
                <w:sz w:val="24"/>
              </w:rPr>
              <w:t>Самар</w:t>
            </w:r>
            <w:proofErr w:type="spellEnd"/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145</w:t>
            </w:r>
          </w:p>
        </w:tc>
      </w:tr>
      <w:tr w:rsidR="006F1557"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Южнее линии Ростов-на-Дону -Элиста -Астрахань</w:t>
            </w:r>
          </w:p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для европейской части, южнее сорок шестой параллели для остальных территорий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</w:t>
            </w:r>
          </w:p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205</w:t>
            </w:r>
          </w:p>
        </w:tc>
      </w:tr>
      <w:tr w:rsidR="006F1557"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Восточная и Западная Сибирь, Дальний Восток (кроме Хабаровского и Приморского краев, Камчатской области), ограниченные с севера семидесятой параллелью, с юга — сорок шестой параллелью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130-150 (меньшие</w:t>
            </w:r>
          </w:p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значения для</w:t>
            </w:r>
          </w:p>
          <w:p w:rsidR="006F1557" w:rsidRDefault="00BD511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центральной части)</w:t>
            </w:r>
          </w:p>
        </w:tc>
      </w:tr>
      <w:tr w:rsidR="006F1557"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Хабаровский и </w:t>
            </w:r>
            <w:r>
              <w:rPr>
                <w:rFonts w:ascii="Times New Roman" w:hAnsi="Times New Roman"/>
                <w:sz w:val="24"/>
              </w:rPr>
              <w:t>Приморский края. Камчатская область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</w:t>
            </w:r>
          </w:p>
        </w:tc>
      </w:tr>
      <w:tr w:rsidR="006F1557">
        <w:tc>
          <w:tcPr>
            <w:tcW w:w="86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Примечание. Величину </w:t>
            </w:r>
            <w:proofErr w:type="spellStart"/>
            <w:r>
              <w:rPr>
                <w:rFonts w:ascii="Times New Roman" w:hAnsi="Times New Roman"/>
                <w:sz w:val="24"/>
              </w:rPr>
              <w:t>Трдг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на границах районов следует принимать по</w:t>
            </w:r>
          </w:p>
          <w:p w:rsidR="006F1557" w:rsidRDefault="00BD511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наибольшему из ее значений.</w:t>
            </w:r>
          </w:p>
        </w:tc>
      </w:tr>
    </w:tbl>
    <w:p w:rsidR="006F1557" w:rsidRDefault="006F1557">
      <w:pPr>
        <w:spacing w:line="360" w:lineRule="auto"/>
        <w:ind w:left="720"/>
        <w:contextualSpacing/>
        <w:rPr>
          <w:rFonts w:ascii="Times New Roman" w:hAnsi="Times New Roman"/>
          <w:sz w:val="24"/>
        </w:rPr>
      </w:pPr>
    </w:p>
    <w:p w:rsidR="006F1557" w:rsidRDefault="00BD5117">
      <w:pPr>
        <w:spacing w:line="360" w:lineRule="auto"/>
        <w:ind w:left="720"/>
        <w:contextualSpacing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Рекомендуемый расчетный срок службы дорожного покрытия</w:t>
      </w:r>
    </w:p>
    <w:p w:rsidR="006F1557" w:rsidRDefault="00BD5117">
      <w:pPr>
        <w:spacing w:line="360" w:lineRule="auto"/>
        <w:ind w:left="720"/>
        <w:contextualSpacing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Таблица 22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96"/>
        <w:gridCol w:w="1831"/>
        <w:gridCol w:w="1666"/>
        <w:gridCol w:w="1666"/>
        <w:gridCol w:w="1666"/>
      </w:tblGrid>
      <w:tr w:rsidR="006F1557">
        <w:tc>
          <w:tcPr>
            <w:tcW w:w="1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Категория</w:t>
            </w:r>
          </w:p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дороги</w:t>
            </w:r>
          </w:p>
        </w:tc>
        <w:tc>
          <w:tcPr>
            <w:tcW w:w="1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Тип дорожной</w:t>
            </w:r>
          </w:p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одежды</w:t>
            </w:r>
          </w:p>
        </w:tc>
        <w:tc>
          <w:tcPr>
            <w:tcW w:w="49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Срок службы в </w:t>
            </w:r>
            <w:r>
              <w:rPr>
                <w:rFonts w:ascii="Times New Roman" w:hAnsi="Times New Roman"/>
                <w:sz w:val="24"/>
              </w:rPr>
              <w:t xml:space="preserve">дорожно-климатических зонах </w:t>
            </w:r>
            <w:proofErr w:type="spellStart"/>
            <w:r>
              <w:rPr>
                <w:rFonts w:ascii="Times New Roman" w:hAnsi="Times New Roman"/>
                <w:sz w:val="24"/>
              </w:rPr>
              <w:t>Tсл</w:t>
            </w:r>
            <w:proofErr w:type="spellEnd"/>
            <w:r>
              <w:rPr>
                <w:rFonts w:ascii="Times New Roman" w:hAnsi="Times New Roman"/>
                <w:sz w:val="24"/>
              </w:rPr>
              <w:t>, лет</w:t>
            </w:r>
          </w:p>
        </w:tc>
      </w:tr>
      <w:tr w:rsidR="006F1557">
        <w:tc>
          <w:tcPr>
            <w:tcW w:w="17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/>
        </w:tc>
        <w:tc>
          <w:tcPr>
            <w:tcW w:w="1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/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II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IV, V</w:t>
            </w:r>
          </w:p>
        </w:tc>
      </w:tr>
      <w:tr w:rsidR="006F1557"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капитальный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14-15-18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15-19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16-20</w:t>
            </w:r>
          </w:p>
        </w:tc>
      </w:tr>
      <w:tr w:rsidR="006F1557"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II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капитальный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11-15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12-16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13-16</w:t>
            </w:r>
          </w:p>
        </w:tc>
      </w:tr>
      <w:tr w:rsidR="006F1557">
        <w:tc>
          <w:tcPr>
            <w:tcW w:w="1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III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капитальный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11-15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12-16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13-16</w:t>
            </w:r>
          </w:p>
        </w:tc>
      </w:tr>
      <w:tr w:rsidR="006F1557">
        <w:tc>
          <w:tcPr>
            <w:tcW w:w="17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/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облегченный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10-13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11-14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12-15</w:t>
            </w:r>
          </w:p>
        </w:tc>
      </w:tr>
      <w:tr w:rsidR="006F1557">
        <w:tc>
          <w:tcPr>
            <w:tcW w:w="1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IV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капитальный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11-15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12-16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13-16</w:t>
            </w:r>
          </w:p>
        </w:tc>
      </w:tr>
      <w:tr w:rsidR="006F1557">
        <w:tc>
          <w:tcPr>
            <w:tcW w:w="17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/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облегченный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8-10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9-11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10-12</w:t>
            </w:r>
          </w:p>
        </w:tc>
      </w:tr>
      <w:tr w:rsidR="006F1557">
        <w:tc>
          <w:tcPr>
            <w:tcW w:w="1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облегченный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8-10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9-11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10-12</w:t>
            </w:r>
          </w:p>
        </w:tc>
      </w:tr>
      <w:tr w:rsidR="006F1557">
        <w:tc>
          <w:tcPr>
            <w:tcW w:w="17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/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переходный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3-8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3-9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3-9</w:t>
            </w:r>
          </w:p>
        </w:tc>
      </w:tr>
    </w:tbl>
    <w:p w:rsidR="006F1557" w:rsidRDefault="006F1557">
      <w:pPr>
        <w:spacing w:line="360" w:lineRule="auto"/>
        <w:ind w:left="720"/>
        <w:contextualSpacing/>
        <w:rPr>
          <w:rFonts w:ascii="Times New Roman" w:hAnsi="Times New Roman"/>
          <w:sz w:val="24"/>
        </w:rPr>
      </w:pP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3). Предварительно назначается конструкция дорожной одежды </w:t>
      </w:r>
      <w:proofErr w:type="gramStart"/>
      <w:r>
        <w:rPr>
          <w:rFonts w:ascii="Times New Roman" w:hAnsi="Times New Roman"/>
          <w:sz w:val="28"/>
        </w:rPr>
        <w:t>( расчётные</w:t>
      </w:r>
      <w:proofErr w:type="gramEnd"/>
      <w:r>
        <w:rPr>
          <w:rFonts w:ascii="Times New Roman" w:hAnsi="Times New Roman"/>
          <w:sz w:val="28"/>
        </w:rPr>
        <w:t xml:space="preserve"> значения модулей упругости для каждого из материалов слоя (для грунтов 2 по табл. 2.4 – 2.6 ОДН 218.046-01; для материалов </w:t>
      </w:r>
      <w:r>
        <w:rPr>
          <w:rFonts w:ascii="Times New Roman" w:hAnsi="Times New Roman"/>
          <w:sz w:val="28"/>
        </w:rPr>
        <w:t>основания и покрытия по табл. 3.1 – 3.10 ОДН 218.046-01).</w:t>
      </w: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Данные заносятся в таблицу 23.</w:t>
      </w:r>
    </w:p>
    <w:p w:rsidR="006F1557" w:rsidRDefault="006F1557">
      <w:pPr>
        <w:spacing w:line="360" w:lineRule="auto"/>
        <w:ind w:left="720"/>
        <w:contextualSpacing/>
        <w:rPr>
          <w:rFonts w:ascii="Times New Roman" w:hAnsi="Times New Roman"/>
          <w:sz w:val="24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2788"/>
        <w:gridCol w:w="1559"/>
        <w:gridCol w:w="1560"/>
        <w:gridCol w:w="1553"/>
      </w:tblGrid>
      <w:tr w:rsidR="006F1557"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</w:p>
          <w:p w:rsidR="006F1557" w:rsidRDefault="00BD51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слоя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Материал слоя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Толщина</w:t>
            </w:r>
          </w:p>
          <w:p w:rsidR="006F1557" w:rsidRDefault="00BD51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слоя, см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Модуль</w:t>
            </w:r>
          </w:p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упругости,</w:t>
            </w:r>
          </w:p>
          <w:p w:rsidR="006F1557" w:rsidRDefault="00BD51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МПа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Модуль</w:t>
            </w:r>
          </w:p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упругости,</w:t>
            </w:r>
          </w:p>
          <w:p w:rsidR="006F1557" w:rsidRDefault="00BD51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МПа общ</w:t>
            </w:r>
          </w:p>
        </w:tc>
      </w:tr>
      <w:tr w:rsidR="006F1557"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Верхний слой</w:t>
            </w:r>
          </w:p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покрытия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6F1557"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Нижний слой</w:t>
            </w:r>
          </w:p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покрытия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 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6F1557"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Верхний слой</w:t>
            </w:r>
          </w:p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 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6F1557"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ind w:left="72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Нижний слой</w:t>
            </w:r>
          </w:p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 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6F1557"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Грунт рабочего слоя</w:t>
            </w:r>
          </w:p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земляного полотна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 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6F1557" w:rsidRDefault="006F1557">
      <w:pPr>
        <w:spacing w:line="360" w:lineRule="auto"/>
        <w:ind w:left="720"/>
        <w:contextualSpacing/>
        <w:rPr>
          <w:rFonts w:ascii="Times New Roman" w:hAnsi="Times New Roman"/>
          <w:sz w:val="24"/>
        </w:rPr>
      </w:pP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z w:val="28"/>
        </w:rPr>
        <w:t xml:space="preserve">) </w:t>
      </w:r>
      <w:r>
        <w:rPr>
          <w:rFonts w:ascii="Times New Roman" w:hAnsi="Times New Roman"/>
          <w:i/>
          <w:sz w:val="28"/>
        </w:rPr>
        <w:t>Расчет выполняют в два этапа</w:t>
      </w:r>
      <w:r>
        <w:rPr>
          <w:rFonts w:ascii="Times New Roman" w:hAnsi="Times New Roman"/>
          <w:sz w:val="28"/>
        </w:rPr>
        <w:t xml:space="preserve"> (для двухслойной дорожной одежды), на каждом и состоящей из разнородных материалов. Последовательность выполнения этапов - от нижних слоев дорожной одежды к верхним.</w:t>
      </w: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На первом этапе</w:t>
      </w:r>
      <w:r>
        <w:rPr>
          <w:rFonts w:ascii="Times New Roman" w:hAnsi="Times New Roman"/>
          <w:sz w:val="28"/>
        </w:rPr>
        <w:t xml:space="preserve"> определяют модуль упругости двухслойной системы, состоящей из грунта земл</w:t>
      </w:r>
      <w:r>
        <w:rPr>
          <w:rFonts w:ascii="Times New Roman" w:hAnsi="Times New Roman"/>
          <w:sz w:val="28"/>
        </w:rPr>
        <w:t xml:space="preserve">яного полотна (нижний слой системы) и основания дорожной одежды (верхний слой). Определяют отношения Е5/Е4 и h4/D. Величина D зависит от расчетной (эквивалентной) нагрузки на ось, к которой приводятся все типы транспортных средств, движущихся по дороге, а </w:t>
      </w:r>
      <w:r>
        <w:rPr>
          <w:rFonts w:ascii="Times New Roman" w:hAnsi="Times New Roman"/>
          <w:sz w:val="28"/>
        </w:rPr>
        <w:t xml:space="preserve">также от вида нагрузки, прикладываемой к дорожной одежде (движущейся или неподвижной). Вид нагрузки зависит от места устройства дорожной одежды. Для полос движения </w:t>
      </w:r>
      <w:r>
        <w:rPr>
          <w:rFonts w:ascii="Times New Roman" w:hAnsi="Times New Roman"/>
          <w:sz w:val="28"/>
        </w:rPr>
        <w:lastRenderedPageBreak/>
        <w:t>принимается движущаяся нагрузка, для стоянок, участков пере железнодорожными переездами, ост</w:t>
      </w:r>
      <w:r>
        <w:rPr>
          <w:rFonts w:ascii="Times New Roman" w:hAnsi="Times New Roman"/>
          <w:sz w:val="28"/>
        </w:rPr>
        <w:t>ановочных площадок маршрутных транспортных средств – неподвижная.</w:t>
      </w:r>
    </w:p>
    <w:p w:rsidR="006F1557" w:rsidRDefault="00BD5117">
      <w:pPr>
        <w:spacing w:line="360" w:lineRule="auto"/>
        <w:ind w:left="72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Определяется по табл. П.1.1 ОДН 218.046-01, (табл.24). При динамической нагрузке D = 37 см, при статической - D = 33 см </w:t>
      </w:r>
    </w:p>
    <w:p w:rsidR="006F1557" w:rsidRDefault="00BD5117">
      <w:pPr>
        <w:spacing w:line="360" w:lineRule="auto"/>
        <w:ind w:left="72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Отношение      </w:t>
      </w:r>
      <w:r>
        <w:rPr>
          <w:rFonts w:ascii="Times New Roman" w:hAnsi="Times New Roman"/>
          <w:sz w:val="28"/>
          <w:u w:val="single"/>
        </w:rPr>
        <w:t>h</w:t>
      </w:r>
      <w:r>
        <w:rPr>
          <w:rFonts w:ascii="Times New Roman" w:hAnsi="Times New Roman"/>
          <w:sz w:val="28"/>
          <w:u w:val="single"/>
          <w:vertAlign w:val="subscript"/>
        </w:rPr>
        <w:t xml:space="preserve">1  </w:t>
      </w:r>
      <w:r>
        <w:rPr>
          <w:rFonts w:ascii="Times New Roman" w:hAnsi="Times New Roman"/>
          <w:sz w:val="28"/>
        </w:rPr>
        <w:t xml:space="preserve">            </w:t>
      </w:r>
      <w:proofErr w:type="spellStart"/>
      <w:r>
        <w:rPr>
          <w:rFonts w:ascii="Times New Roman" w:hAnsi="Times New Roman"/>
          <w:sz w:val="28"/>
          <w:u w:val="single"/>
        </w:rPr>
        <w:t>E</w:t>
      </w:r>
      <w:r>
        <w:rPr>
          <w:rFonts w:ascii="Times New Roman" w:hAnsi="Times New Roman"/>
          <w:sz w:val="28"/>
          <w:u w:val="single"/>
          <w:vertAlign w:val="subscript"/>
        </w:rPr>
        <w:t>тр</w:t>
      </w:r>
      <w:proofErr w:type="spellEnd"/>
      <w:r>
        <w:rPr>
          <w:rFonts w:ascii="Times New Roman" w:hAnsi="Times New Roman"/>
          <w:sz w:val="28"/>
          <w:vertAlign w:val="subscript"/>
        </w:rPr>
        <w:t xml:space="preserve"> </w:t>
      </w:r>
      <w:r>
        <w:rPr>
          <w:rFonts w:ascii="Times New Roman" w:hAnsi="Times New Roman"/>
          <w:sz w:val="28"/>
        </w:rPr>
        <w:t xml:space="preserve">  </w:t>
      </w:r>
      <w:proofErr w:type="gramStart"/>
      <w:r>
        <w:rPr>
          <w:rFonts w:ascii="Times New Roman" w:hAnsi="Times New Roman"/>
          <w:sz w:val="28"/>
        </w:rPr>
        <w:t xml:space="preserve">=  </w:t>
      </w:r>
      <w:proofErr w:type="spellStart"/>
      <w:r>
        <w:rPr>
          <w:rFonts w:ascii="Times New Roman" w:hAnsi="Times New Roman"/>
          <w:sz w:val="28"/>
          <w:u w:val="single"/>
        </w:rPr>
        <w:t>E</w:t>
      </w:r>
      <w:proofErr w:type="gramEnd"/>
      <w:r>
        <w:rPr>
          <w:rFonts w:ascii="Times New Roman" w:hAnsi="Times New Roman"/>
          <w:sz w:val="28"/>
          <w:u w:val="single"/>
          <w:vertAlign w:val="subscript"/>
        </w:rPr>
        <w:t>общ</w:t>
      </w:r>
      <w:proofErr w:type="spellEnd"/>
      <w:r>
        <w:rPr>
          <w:rFonts w:ascii="Times New Roman" w:hAnsi="Times New Roman"/>
          <w:sz w:val="28"/>
        </w:rPr>
        <w:t xml:space="preserve">    </w:t>
      </w:r>
    </w:p>
    <w:p w:rsidR="006F1557" w:rsidRDefault="00BD5117">
      <w:pPr>
        <w:spacing w:line="360" w:lineRule="auto"/>
        <w:ind w:left="72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</w:t>
      </w:r>
      <w:r>
        <w:rPr>
          <w:rFonts w:ascii="Times New Roman" w:hAnsi="Times New Roman"/>
          <w:sz w:val="28"/>
          <w:u w:val="single"/>
          <w:vertAlign w:val="subscript"/>
        </w:rPr>
        <w:t xml:space="preserve"> </w:t>
      </w:r>
      <w:r>
        <w:rPr>
          <w:rFonts w:ascii="Times New Roman" w:hAnsi="Times New Roman"/>
          <w:sz w:val="28"/>
          <w:vertAlign w:val="subscript"/>
        </w:rPr>
        <w:t xml:space="preserve">D                      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  <w:vertAlign w:val="subscript"/>
        </w:rPr>
        <w:t>1</w:t>
      </w:r>
      <w:r>
        <w:rPr>
          <w:rFonts w:ascii="Times New Roman" w:hAnsi="Times New Roman"/>
          <w:sz w:val="28"/>
        </w:rPr>
        <w:t xml:space="preserve">        </w:t>
      </w:r>
      <w:proofErr w:type="spellStart"/>
      <w:r>
        <w:rPr>
          <w:rFonts w:ascii="Times New Roman" w:hAnsi="Times New Roman"/>
          <w:sz w:val="28"/>
        </w:rPr>
        <w:t>Е1</w:t>
      </w:r>
      <w:proofErr w:type="spellEnd"/>
    </w:p>
    <w:p w:rsidR="006F1557" w:rsidRDefault="00BD5117">
      <w:pPr>
        <w:spacing w:line="360" w:lineRule="auto"/>
        <w:ind w:left="72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номограмме </w:t>
      </w:r>
      <w:proofErr w:type="gramStart"/>
      <w:r>
        <w:rPr>
          <w:rFonts w:ascii="Times New Roman" w:hAnsi="Times New Roman"/>
          <w:sz w:val="28"/>
        </w:rPr>
        <w:t xml:space="preserve">находим:   </w:t>
      </w:r>
      <w:proofErr w:type="gramEnd"/>
      <w:r>
        <w:rPr>
          <w:rFonts w:ascii="Times New Roman" w:hAnsi="Times New Roman"/>
          <w:sz w:val="28"/>
        </w:rPr>
        <w:t>х=</w:t>
      </w:r>
      <w:r>
        <w:rPr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Е </w:t>
      </w:r>
      <w:r>
        <w:rPr>
          <w:rFonts w:ascii="Times New Roman" w:hAnsi="Times New Roman"/>
          <w:sz w:val="28"/>
          <w:vertAlign w:val="subscript"/>
        </w:rPr>
        <w:t xml:space="preserve">общ. </w:t>
      </w:r>
      <w:r>
        <w:rPr>
          <w:rFonts w:ascii="Times New Roman" w:hAnsi="Times New Roman"/>
          <w:sz w:val="28"/>
        </w:rPr>
        <w:t>/ Е1 (вертикальная ось);</w:t>
      </w:r>
    </w:p>
    <w:p w:rsidR="006F1557" w:rsidRDefault="00BD5117">
      <w:pPr>
        <w:spacing w:line="360" w:lineRule="auto"/>
        <w:ind w:left="72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 общ. = Е* Е х</w:t>
      </w:r>
    </w:p>
    <w:p w:rsidR="006F1557" w:rsidRDefault="00BD5117">
      <w:pPr>
        <w:spacing w:line="360" w:lineRule="auto"/>
        <w:ind w:left="720"/>
        <w:contextualSpacing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Значения расчетных параметров</w:t>
      </w:r>
    </w:p>
    <w:p w:rsidR="006F1557" w:rsidRDefault="00BD5117">
      <w:pPr>
        <w:spacing w:line="360" w:lineRule="auto"/>
        <w:ind w:left="720"/>
        <w:contextualSpacing/>
        <w:jc w:val="center"/>
        <w:rPr>
          <w:rFonts w:ascii="Times New Roman" w:hAnsi="Times New Roman"/>
          <w:b/>
          <w:i/>
          <w:sz w:val="28"/>
        </w:rPr>
      </w:pPr>
      <w:proofErr w:type="gramStart"/>
      <w:r>
        <w:rPr>
          <w:rFonts w:ascii="Times New Roman" w:hAnsi="Times New Roman"/>
          <w:b/>
          <w:i/>
          <w:sz w:val="28"/>
        </w:rPr>
        <w:t>( для</w:t>
      </w:r>
      <w:proofErr w:type="gramEnd"/>
      <w:r>
        <w:rPr>
          <w:rFonts w:ascii="Times New Roman" w:hAnsi="Times New Roman"/>
          <w:b/>
          <w:i/>
          <w:sz w:val="28"/>
        </w:rPr>
        <w:t xml:space="preserve"> случая, если в задании на проектирование нагрузка не оговорена)</w:t>
      </w:r>
    </w:p>
    <w:p w:rsidR="006F1557" w:rsidRDefault="00BD5117">
      <w:pPr>
        <w:spacing w:line="360" w:lineRule="auto"/>
        <w:ind w:left="720"/>
        <w:contextualSpacing/>
        <w:jc w:val="center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8"/>
        </w:rPr>
        <w:t>(ОДН 218.046-01, таб</w:t>
      </w:r>
      <w:r>
        <w:rPr>
          <w:rFonts w:ascii="Times New Roman" w:hAnsi="Times New Roman"/>
          <w:b/>
          <w:i/>
          <w:sz w:val="28"/>
        </w:rPr>
        <w:t>л. п.1.1)</w:t>
      </w:r>
      <w:r>
        <w:rPr>
          <w:rFonts w:ascii="Times New Roman" w:hAnsi="Times New Roman"/>
          <w:b/>
          <w:i/>
          <w:sz w:val="24"/>
        </w:rPr>
        <w:t xml:space="preserve">                                         Таблица 24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02"/>
        <w:gridCol w:w="1701"/>
        <w:gridCol w:w="2976"/>
        <w:gridCol w:w="1118"/>
        <w:gridCol w:w="1428"/>
      </w:tblGrid>
      <w:tr w:rsidR="006F1557">
        <w:trPr>
          <w:trHeight w:val="1035"/>
        </w:trPr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Группа</w:t>
            </w:r>
          </w:p>
          <w:p w:rsidR="006F1557" w:rsidRDefault="00BD5117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расчетной</w:t>
            </w:r>
          </w:p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нагрузки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Нормативная</w:t>
            </w:r>
          </w:p>
          <w:p w:rsidR="006F1557" w:rsidRDefault="00BD5117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статическая</w:t>
            </w:r>
          </w:p>
          <w:p w:rsidR="006F1557" w:rsidRDefault="00BD5117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нагрузка на</w:t>
            </w:r>
          </w:p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ось, кН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Нормативная</w:t>
            </w:r>
          </w:p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статическая нагрузка на поверхность покрытия от колеса расчетного</w:t>
            </w:r>
          </w:p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автомобиля, </w:t>
            </w:r>
            <w:proofErr w:type="spellStart"/>
            <w:r>
              <w:rPr>
                <w:rFonts w:ascii="Times New Roman" w:hAnsi="Times New Roman"/>
                <w:sz w:val="24"/>
              </w:rPr>
              <w:t>Qрасч</w:t>
            </w:r>
            <w:proofErr w:type="spellEnd"/>
            <w:r>
              <w:rPr>
                <w:rFonts w:ascii="Times New Roman" w:hAnsi="Times New Roman"/>
                <w:sz w:val="24"/>
              </w:rPr>
              <w:t>, кН</w:t>
            </w:r>
          </w:p>
        </w:tc>
        <w:tc>
          <w:tcPr>
            <w:tcW w:w="2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Расчетные параметры</w:t>
            </w:r>
          </w:p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нагрузки</w:t>
            </w:r>
          </w:p>
        </w:tc>
      </w:tr>
      <w:tr w:rsidR="006F1557">
        <w:trPr>
          <w:trHeight w:val="635"/>
        </w:trPr>
        <w:tc>
          <w:tcPr>
            <w:tcW w:w="1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/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/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/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p, МП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D.см</w:t>
            </w:r>
            <w:proofErr w:type="spellEnd"/>
          </w:p>
        </w:tc>
      </w:tr>
      <w:tr w:rsidR="006F1557"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0,60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37/33</w:t>
            </w:r>
          </w:p>
        </w:tc>
      </w:tr>
      <w:tr w:rsidR="006F1557"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0,60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39/34</w:t>
            </w:r>
          </w:p>
        </w:tc>
      </w:tr>
      <w:tr w:rsidR="006F1557"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АЗ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0,60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42/37</w:t>
            </w:r>
          </w:p>
        </w:tc>
      </w:tr>
      <w:tr w:rsidR="006F1557">
        <w:tc>
          <w:tcPr>
            <w:tcW w:w="86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ind w:left="72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Примечание.</w:t>
            </w:r>
          </w:p>
          <w:p w:rsidR="006F1557" w:rsidRDefault="00BD5117">
            <w:pPr>
              <w:spacing w:after="0" w:line="360" w:lineRule="auto"/>
              <w:ind w:left="72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числителе — для движущегося колеса, в знаменателе — для</w:t>
            </w:r>
          </w:p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неподвижного.</w:t>
            </w:r>
          </w:p>
        </w:tc>
      </w:tr>
    </w:tbl>
    <w:p w:rsidR="006F1557" w:rsidRDefault="006F1557">
      <w:pPr>
        <w:spacing w:line="360" w:lineRule="auto"/>
        <w:ind w:left="720"/>
        <w:contextualSpacing/>
        <w:rPr>
          <w:rFonts w:ascii="Times New Roman" w:hAnsi="Times New Roman"/>
          <w:sz w:val="24"/>
        </w:rPr>
      </w:pP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На втором этапе</w:t>
      </w:r>
      <w:r>
        <w:rPr>
          <w:rFonts w:ascii="Times New Roman" w:hAnsi="Times New Roman"/>
          <w:sz w:val="28"/>
        </w:rPr>
        <w:t xml:space="preserve"> повторяют расчет, только нижний слой теперь - нижний слой основания 4, а верхний - верхний слой основания 3</w:t>
      </w: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На третьем этапе</w:t>
      </w:r>
      <w:r>
        <w:rPr>
          <w:rFonts w:ascii="Times New Roman" w:hAnsi="Times New Roman"/>
          <w:sz w:val="28"/>
        </w:rPr>
        <w:t xml:space="preserve"> повторяют расчет, только нижний слой теперь - верхний слой основания </w:t>
      </w:r>
      <w:proofErr w:type="gramStart"/>
      <w:r>
        <w:rPr>
          <w:rFonts w:ascii="Times New Roman" w:hAnsi="Times New Roman"/>
          <w:sz w:val="28"/>
        </w:rPr>
        <w:t>3 ,</w:t>
      </w:r>
      <w:proofErr w:type="gramEnd"/>
      <w:r>
        <w:rPr>
          <w:rFonts w:ascii="Times New Roman" w:hAnsi="Times New Roman"/>
          <w:sz w:val="28"/>
        </w:rPr>
        <w:t xml:space="preserve"> а верхний - нижний слой покрытия 2</w:t>
      </w: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На четвертом этапе</w:t>
      </w:r>
      <w:r>
        <w:rPr>
          <w:rFonts w:ascii="Times New Roman" w:hAnsi="Times New Roman"/>
          <w:sz w:val="28"/>
        </w:rPr>
        <w:t xml:space="preserve"> пов</w:t>
      </w:r>
      <w:r>
        <w:rPr>
          <w:rFonts w:ascii="Times New Roman" w:hAnsi="Times New Roman"/>
          <w:sz w:val="28"/>
        </w:rPr>
        <w:t>торяют расчет, только нижний слой теперь – нижний слой покрытия 2, а верхний - верхний слой покрытия 1.</w:t>
      </w: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5) </w:t>
      </w:r>
      <w:r>
        <w:rPr>
          <w:rFonts w:ascii="Times New Roman" w:hAnsi="Times New Roman"/>
          <w:b/>
          <w:i/>
          <w:sz w:val="28"/>
        </w:rPr>
        <w:t>Определяем коэффициент прочности по упругому прогибу по</w:t>
      </w: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Формуле   К </w:t>
      </w:r>
      <w:proofErr w:type="spellStart"/>
      <w:proofErr w:type="gramStart"/>
      <w:r>
        <w:rPr>
          <w:rFonts w:ascii="Times New Roman" w:hAnsi="Times New Roman"/>
          <w:sz w:val="28"/>
        </w:rPr>
        <w:t>пр</w:t>
      </w:r>
      <w:proofErr w:type="spellEnd"/>
      <w:r>
        <w:rPr>
          <w:rFonts w:ascii="Times New Roman" w:hAnsi="Times New Roman"/>
          <w:sz w:val="28"/>
        </w:rPr>
        <w:t xml:space="preserve">  =</w:t>
      </w:r>
      <w:proofErr w:type="gramEnd"/>
      <w:r>
        <w:rPr>
          <w:rFonts w:ascii="Times New Roman" w:hAnsi="Times New Roman"/>
          <w:sz w:val="28"/>
        </w:rPr>
        <w:t xml:space="preserve"> Е1</w:t>
      </w:r>
      <w:r>
        <w:rPr>
          <w:rFonts w:ascii="Times New Roman" w:hAnsi="Times New Roman"/>
          <w:sz w:val="28"/>
          <w:vertAlign w:val="subscript"/>
        </w:rPr>
        <w:t xml:space="preserve">общ </w:t>
      </w:r>
      <w:r>
        <w:rPr>
          <w:rFonts w:ascii="Times New Roman" w:hAnsi="Times New Roman"/>
          <w:sz w:val="28"/>
        </w:rPr>
        <w:t xml:space="preserve">/ </w:t>
      </w:r>
      <w:proofErr w:type="spellStart"/>
      <w:r>
        <w:rPr>
          <w:rFonts w:ascii="Times New Roman" w:hAnsi="Times New Roman"/>
          <w:sz w:val="28"/>
        </w:rPr>
        <w:t>Emin</w:t>
      </w:r>
      <w:proofErr w:type="spellEnd"/>
      <w:r>
        <w:rPr>
          <w:rFonts w:ascii="Times New Roman" w:hAnsi="Times New Roman"/>
          <w:sz w:val="28"/>
        </w:rPr>
        <w:t xml:space="preserve">      </w:t>
      </w: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Независимо от результатов расчетов на прочность минималь</w:t>
      </w:r>
      <w:r>
        <w:rPr>
          <w:rFonts w:ascii="Times New Roman" w:hAnsi="Times New Roman"/>
          <w:sz w:val="28"/>
        </w:rPr>
        <w:t>ную толщину конструктивных слоев принимают (большие значения для дорог 1-</w:t>
      </w:r>
      <w:proofErr w:type="gramStart"/>
      <w:r>
        <w:rPr>
          <w:rFonts w:ascii="Times New Roman" w:hAnsi="Times New Roman"/>
          <w:sz w:val="28"/>
        </w:rPr>
        <w:t>2  категории</w:t>
      </w:r>
      <w:proofErr w:type="gramEnd"/>
      <w:r>
        <w:rPr>
          <w:rFonts w:ascii="Times New Roman" w:hAnsi="Times New Roman"/>
          <w:sz w:val="28"/>
        </w:rPr>
        <w:t xml:space="preserve">, меньшие для низших), (табл.25):                                                </w:t>
      </w:r>
    </w:p>
    <w:p w:rsidR="006F1557" w:rsidRDefault="00BD5117">
      <w:pPr>
        <w:spacing w:line="360" w:lineRule="auto"/>
        <w:ind w:left="720"/>
        <w:contextualSpacing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Таблица 25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96"/>
        <w:gridCol w:w="2829"/>
      </w:tblGrid>
      <w:tr w:rsidR="006F1557">
        <w:tc>
          <w:tcPr>
            <w:tcW w:w="5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 материала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</w:p>
        </w:tc>
      </w:tr>
      <w:tr w:rsidR="006F1557">
        <w:tc>
          <w:tcPr>
            <w:tcW w:w="5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Асфальтобетон или дегтебетон крупнозернистый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6-7</w:t>
            </w:r>
          </w:p>
        </w:tc>
      </w:tr>
      <w:tr w:rsidR="006F1557">
        <w:tc>
          <w:tcPr>
            <w:tcW w:w="5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Асфальтобетон мелкозернистый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3-5</w:t>
            </w:r>
          </w:p>
        </w:tc>
      </w:tr>
      <w:tr w:rsidR="006F1557">
        <w:tc>
          <w:tcPr>
            <w:tcW w:w="5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Асфальтобетон песчаный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3-4</w:t>
            </w:r>
          </w:p>
        </w:tc>
      </w:tr>
      <w:tr w:rsidR="006F1557">
        <w:tc>
          <w:tcPr>
            <w:tcW w:w="5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Щебеночные (гравийные) материалы и грунты, обработанные</w:t>
            </w:r>
          </w:p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органическими вяжущими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</w:tr>
      <w:tr w:rsidR="006F1557">
        <w:tc>
          <w:tcPr>
            <w:tcW w:w="5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Щебень, обработанный по способу пропитки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</w:tr>
      <w:tr w:rsidR="006F1557">
        <w:tc>
          <w:tcPr>
            <w:tcW w:w="5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Щебеночные (гравийные) материалы, не обработанные вяжущими: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</w:p>
        </w:tc>
      </w:tr>
      <w:tr w:rsidR="006F1557">
        <w:tc>
          <w:tcPr>
            <w:tcW w:w="5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на </w:t>
            </w:r>
            <w:r>
              <w:rPr>
                <w:rFonts w:ascii="Times New Roman" w:hAnsi="Times New Roman"/>
                <w:sz w:val="24"/>
              </w:rPr>
              <w:t>песчаном основании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</w:p>
        </w:tc>
      </w:tr>
      <w:tr w:rsidR="006F1557">
        <w:tc>
          <w:tcPr>
            <w:tcW w:w="5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на прочном основании (каменном или из укрепленного грунта)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</w:p>
        </w:tc>
      </w:tr>
      <w:tr w:rsidR="006F1557">
        <w:tc>
          <w:tcPr>
            <w:tcW w:w="5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360" w:lineRule="auto"/>
              <w:ind w:left="72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грунты и </w:t>
            </w:r>
            <w:proofErr w:type="spellStart"/>
            <w:r>
              <w:rPr>
                <w:rFonts w:ascii="Times New Roman" w:hAnsi="Times New Roman"/>
                <w:sz w:val="24"/>
              </w:rPr>
              <w:t>малопрочные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каменные материалы, обработанные</w:t>
            </w:r>
          </w:p>
          <w:p w:rsidR="006F1557" w:rsidRDefault="00BD511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органическими или неорганическими вяжущими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</w:rPr>
            </w:pPr>
          </w:p>
        </w:tc>
      </w:tr>
    </w:tbl>
    <w:p w:rsidR="006F1557" w:rsidRDefault="006F1557">
      <w:pPr>
        <w:spacing w:line="360" w:lineRule="auto"/>
        <w:ind w:left="720"/>
        <w:contextualSpacing/>
        <w:rPr>
          <w:rFonts w:ascii="Times New Roman" w:hAnsi="Times New Roman"/>
          <w:sz w:val="24"/>
        </w:rPr>
      </w:pP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По таблице 3.1 ОДН 218.046- 01, (табл.26) находим k </w:t>
      </w:r>
      <w:proofErr w:type="spellStart"/>
      <w:r>
        <w:rPr>
          <w:rFonts w:ascii="Times New Roman" w:hAnsi="Times New Roman"/>
          <w:sz w:val="28"/>
        </w:rPr>
        <w:t>трпр</w:t>
      </w:r>
      <w:proofErr w:type="spellEnd"/>
      <w:r>
        <w:rPr>
          <w:rFonts w:ascii="Times New Roman" w:hAnsi="Times New Roman"/>
          <w:sz w:val="28"/>
        </w:rPr>
        <w:t xml:space="preserve">, сравниваем </w:t>
      </w:r>
      <w:r>
        <w:rPr>
          <w:rFonts w:ascii="Times New Roman" w:hAnsi="Times New Roman"/>
          <w:sz w:val="28"/>
        </w:rPr>
        <w:t>с полученным результатом, делаем вывод.</w:t>
      </w: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26</w:t>
      </w: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Требуемые минимальные коэффициенты прочности при заданных уровнях</w:t>
      </w: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надежности для расчета дорожных одежд </w:t>
      </w:r>
      <w:proofErr w:type="gramStart"/>
      <w:r>
        <w:rPr>
          <w:rFonts w:ascii="Times New Roman" w:hAnsi="Times New Roman"/>
          <w:sz w:val="28"/>
        </w:rPr>
        <w:t>по различным критерия</w:t>
      </w:r>
      <w:proofErr w:type="gramEnd"/>
      <w:r>
        <w:rPr>
          <w:rFonts w:ascii="Times New Roman" w:hAnsi="Times New Roman"/>
          <w:sz w:val="28"/>
        </w:rPr>
        <w:t xml:space="preserve"> прочности</w:t>
      </w:r>
    </w:p>
    <w:p w:rsidR="006F1557" w:rsidRDefault="00BD5117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(ОДН 218.046-01, табл.3.1.)</w:t>
      </w:r>
    </w:p>
    <w:p w:rsidR="006F1557" w:rsidRDefault="006F1557">
      <w:pPr>
        <w:jc w:val="both"/>
        <w:rPr>
          <w:rFonts w:ascii="Times New Roman" w:hAnsi="Times New Roman"/>
          <w:sz w:val="24"/>
        </w:rPr>
      </w:pPr>
    </w:p>
    <w:p w:rsidR="006F1557" w:rsidRDefault="006F1557">
      <w:pPr>
        <w:jc w:val="both"/>
        <w:rPr>
          <w:rFonts w:ascii="Times New Roman" w:hAnsi="Times New Roman"/>
          <w:sz w:val="24"/>
        </w:rPr>
      </w:pPr>
    </w:p>
    <w:p w:rsidR="006F1557" w:rsidRDefault="006F1557">
      <w:pPr>
        <w:jc w:val="both"/>
        <w:rPr>
          <w:rFonts w:ascii="Times New Roman" w:hAnsi="Times New Roman"/>
          <w:sz w:val="24"/>
        </w:rPr>
      </w:pPr>
    </w:p>
    <w:p w:rsidR="006F1557" w:rsidRDefault="006F1557">
      <w:pPr>
        <w:sectPr w:rsidR="006F1557">
          <w:footerReference w:type="default" r:id="rId67"/>
          <w:pgSz w:w="11906" w:h="16838"/>
          <w:pgMar w:top="1134" w:right="850" w:bottom="1134" w:left="1701" w:header="708" w:footer="708" w:gutter="0"/>
          <w:cols w:space="720"/>
        </w:sectPr>
      </w:pPr>
    </w:p>
    <w:p w:rsidR="006F1557" w:rsidRDefault="006F1557">
      <w:pPr>
        <w:sectPr w:rsidR="006F1557">
          <w:footerReference w:type="default" r:id="rId68"/>
          <w:pgSz w:w="11906" w:h="16838"/>
          <w:pgMar w:top="992" w:right="1134" w:bottom="1134" w:left="992" w:header="709" w:footer="709" w:gutter="0"/>
          <w:cols w:space="720"/>
        </w:sectPr>
      </w:pPr>
    </w:p>
    <w:p w:rsidR="006F1557" w:rsidRDefault="006F1557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6F1557" w:rsidRDefault="006F155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6F1557" w:rsidRDefault="006F155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6F1557" w:rsidRDefault="006F155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6F1557" w:rsidRDefault="006F155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6F1557" w:rsidRDefault="006F155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</w:p>
    <w:p w:rsidR="006F1557" w:rsidRDefault="006F155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</w:p>
    <w:p w:rsidR="006F1557" w:rsidRDefault="006F1557">
      <w:pPr>
        <w:spacing w:line="276" w:lineRule="auto"/>
        <w:ind w:left="420"/>
        <w:contextualSpacing/>
        <w:jc w:val="both"/>
        <w:rPr>
          <w:rFonts w:ascii="Times New Roman" w:hAnsi="Times New Roman"/>
          <w:sz w:val="28"/>
        </w:rPr>
      </w:pPr>
    </w:p>
    <w:p w:rsidR="006F1557" w:rsidRDefault="006F1557">
      <w:pPr>
        <w:spacing w:after="0" w:line="276" w:lineRule="auto"/>
        <w:jc w:val="both"/>
        <w:rPr>
          <w:rFonts w:ascii="Times New Roman" w:hAnsi="Times New Roman"/>
          <w:b/>
          <w:sz w:val="28"/>
        </w:rPr>
      </w:pPr>
    </w:p>
    <w:p w:rsidR="006F1557" w:rsidRDefault="006F1557">
      <w:pPr>
        <w:spacing w:after="0" w:line="240" w:lineRule="auto"/>
        <w:rPr>
          <w:rFonts w:ascii="Times New Roman CYR" w:hAnsi="Times New Roman CYR"/>
          <w:sz w:val="28"/>
        </w:rPr>
      </w:pPr>
    </w:p>
    <w:p w:rsidR="006F1557" w:rsidRDefault="00BD5117">
      <w:pPr>
        <w:spacing w:after="0" w:line="240" w:lineRule="auto"/>
        <w:jc w:val="center"/>
        <w:rPr>
          <w:rFonts w:ascii="Times New Roman CYR" w:hAnsi="Times New Roman CYR"/>
          <w:b/>
          <w:sz w:val="28"/>
        </w:rPr>
      </w:pPr>
      <w:r>
        <w:rPr>
          <w:rFonts w:ascii="Times New Roman CYR" w:hAnsi="Times New Roman CYR"/>
          <w:b/>
          <w:sz w:val="28"/>
        </w:rPr>
        <w:t>ПРАКТИЧЕСКОЕ ЗАНЯТИЕ №13,14</w:t>
      </w:r>
    </w:p>
    <w:p w:rsidR="006F1557" w:rsidRDefault="006F1557">
      <w:pPr>
        <w:spacing w:after="0" w:line="240" w:lineRule="auto"/>
        <w:rPr>
          <w:rFonts w:ascii="Times New Roman CYR" w:hAnsi="Times New Roman CYR"/>
          <w:b/>
          <w:sz w:val="28"/>
        </w:rPr>
      </w:pPr>
    </w:p>
    <w:p w:rsidR="006F1557" w:rsidRDefault="00BD5117">
      <w:pPr>
        <w:spacing w:after="0" w:line="240" w:lineRule="auto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b/>
          <w:sz w:val="28"/>
        </w:rPr>
        <w:t>Тема:</w:t>
      </w:r>
      <w:r>
        <w:rPr>
          <w:rFonts w:ascii="Times New Roman CYR" w:hAnsi="Times New Roman CYR"/>
          <w:sz w:val="28"/>
        </w:rPr>
        <w:t xml:space="preserve"> Построение ведомости </w:t>
      </w:r>
      <w:proofErr w:type="spellStart"/>
      <w:r>
        <w:rPr>
          <w:rFonts w:ascii="Times New Roman CYR" w:hAnsi="Times New Roman CYR"/>
          <w:sz w:val="28"/>
        </w:rPr>
        <w:t>попикетного</w:t>
      </w:r>
      <w:proofErr w:type="spellEnd"/>
      <w:r>
        <w:rPr>
          <w:rFonts w:ascii="Times New Roman CYR" w:hAnsi="Times New Roman CYR"/>
          <w:sz w:val="28"/>
        </w:rPr>
        <w:t xml:space="preserve"> подсчета объемов земляных работ.</w:t>
      </w:r>
    </w:p>
    <w:p w:rsidR="006F1557" w:rsidRDefault="00BD5117">
      <w:pPr>
        <w:spacing w:after="0" w:line="240" w:lineRule="auto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Построение </w:t>
      </w:r>
      <w:proofErr w:type="spellStart"/>
      <w:r>
        <w:rPr>
          <w:rFonts w:ascii="Times New Roman CYR" w:hAnsi="Times New Roman CYR"/>
          <w:sz w:val="28"/>
        </w:rPr>
        <w:t>покилометровой</w:t>
      </w:r>
      <w:proofErr w:type="spellEnd"/>
      <w:r>
        <w:rPr>
          <w:rFonts w:ascii="Times New Roman CYR" w:hAnsi="Times New Roman CYR"/>
          <w:sz w:val="28"/>
        </w:rPr>
        <w:t xml:space="preserve"> ведомости объемов земляных работ.</w:t>
      </w:r>
    </w:p>
    <w:p w:rsidR="006F1557" w:rsidRDefault="006F1557">
      <w:pPr>
        <w:spacing w:after="0" w:line="240" w:lineRule="auto"/>
        <w:rPr>
          <w:rFonts w:ascii="Times New Roman CYR" w:hAnsi="Times New Roman CYR"/>
          <w:sz w:val="28"/>
        </w:rPr>
      </w:pPr>
    </w:p>
    <w:p w:rsidR="006F1557" w:rsidRDefault="00BD5117">
      <w:pPr>
        <w:spacing w:after="0" w:line="240" w:lineRule="auto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b/>
          <w:sz w:val="28"/>
        </w:rPr>
        <w:t>Цель занятия:</w:t>
      </w:r>
      <w:r>
        <w:rPr>
          <w:rFonts w:ascii="Times New Roman CYR" w:hAnsi="Times New Roman CYR"/>
          <w:sz w:val="28"/>
        </w:rPr>
        <w:t xml:space="preserve"> </w:t>
      </w:r>
      <w:proofErr w:type="gramStart"/>
      <w:r>
        <w:rPr>
          <w:rFonts w:ascii="Times New Roman CYR" w:hAnsi="Times New Roman CYR"/>
          <w:sz w:val="28"/>
        </w:rPr>
        <w:t xml:space="preserve">Научиться  </w:t>
      </w:r>
      <w:proofErr w:type="spellStart"/>
      <w:r>
        <w:rPr>
          <w:rFonts w:ascii="Times New Roman CYR" w:hAnsi="Times New Roman CYR"/>
          <w:sz w:val="28"/>
        </w:rPr>
        <w:t>попикетному</w:t>
      </w:r>
      <w:proofErr w:type="spellEnd"/>
      <w:proofErr w:type="gramEnd"/>
      <w:r>
        <w:rPr>
          <w:rFonts w:ascii="Times New Roman CYR" w:hAnsi="Times New Roman CYR"/>
          <w:sz w:val="28"/>
        </w:rPr>
        <w:t xml:space="preserve"> и </w:t>
      </w:r>
      <w:proofErr w:type="spellStart"/>
      <w:r>
        <w:rPr>
          <w:rFonts w:ascii="Times New Roman CYR" w:hAnsi="Times New Roman CYR"/>
          <w:sz w:val="28"/>
        </w:rPr>
        <w:t>покилометровому</w:t>
      </w:r>
      <w:proofErr w:type="spellEnd"/>
      <w:r>
        <w:rPr>
          <w:rFonts w:ascii="Times New Roman CYR" w:hAnsi="Times New Roman CYR"/>
          <w:sz w:val="28"/>
        </w:rPr>
        <w:t xml:space="preserve"> подсчету </w:t>
      </w:r>
      <w:r>
        <w:rPr>
          <w:rFonts w:ascii="Times New Roman CYR" w:hAnsi="Times New Roman CYR"/>
          <w:sz w:val="28"/>
        </w:rPr>
        <w:t>объемов земляных работ</w:t>
      </w:r>
    </w:p>
    <w:p w:rsidR="006F1557" w:rsidRDefault="006F1557">
      <w:pPr>
        <w:spacing w:after="0" w:line="240" w:lineRule="auto"/>
        <w:rPr>
          <w:rFonts w:ascii="Times New Roman CYR" w:hAnsi="Times New Roman CYR"/>
          <w:sz w:val="28"/>
        </w:rPr>
      </w:pPr>
    </w:p>
    <w:p w:rsidR="006F1557" w:rsidRDefault="00BD5117">
      <w:pPr>
        <w:spacing w:after="0" w:line="240" w:lineRule="auto"/>
        <w:rPr>
          <w:rFonts w:ascii="Times New Roman CYR" w:hAnsi="Times New Roman CYR"/>
          <w:sz w:val="28"/>
        </w:rPr>
      </w:pPr>
      <w:proofErr w:type="gramStart"/>
      <w:r>
        <w:rPr>
          <w:rFonts w:ascii="Times New Roman CYR" w:hAnsi="Times New Roman CYR"/>
          <w:b/>
          <w:sz w:val="28"/>
        </w:rPr>
        <w:t>Задание</w:t>
      </w:r>
      <w:r>
        <w:rPr>
          <w:rFonts w:ascii="Times New Roman CYR" w:hAnsi="Times New Roman CYR"/>
          <w:sz w:val="28"/>
        </w:rPr>
        <w:t xml:space="preserve"> :</w:t>
      </w:r>
      <w:proofErr w:type="gramEnd"/>
      <w:r>
        <w:t xml:space="preserve"> </w:t>
      </w:r>
      <w:r>
        <w:rPr>
          <w:rFonts w:ascii="Times New Roman CYR" w:hAnsi="Times New Roman CYR"/>
          <w:sz w:val="28"/>
        </w:rPr>
        <w:t xml:space="preserve">на основании полученных данных  Практических занятий №10,11: используя рабочие отметки продольного профиля, типовые поперечные профили выполнить </w:t>
      </w:r>
      <w:proofErr w:type="spellStart"/>
      <w:r>
        <w:rPr>
          <w:rFonts w:ascii="Times New Roman CYR" w:hAnsi="Times New Roman CYR"/>
          <w:sz w:val="28"/>
        </w:rPr>
        <w:t>попикетный</w:t>
      </w:r>
      <w:proofErr w:type="spellEnd"/>
      <w:r>
        <w:rPr>
          <w:rFonts w:ascii="Times New Roman CYR" w:hAnsi="Times New Roman CYR"/>
          <w:sz w:val="28"/>
        </w:rPr>
        <w:t xml:space="preserve"> и </w:t>
      </w:r>
      <w:proofErr w:type="spellStart"/>
      <w:r>
        <w:rPr>
          <w:rFonts w:ascii="Times New Roman CYR" w:hAnsi="Times New Roman CYR"/>
          <w:sz w:val="28"/>
        </w:rPr>
        <w:t>покилометровый</w:t>
      </w:r>
      <w:proofErr w:type="spellEnd"/>
      <w:r>
        <w:rPr>
          <w:rFonts w:ascii="Times New Roman CYR" w:hAnsi="Times New Roman CYR"/>
          <w:sz w:val="28"/>
        </w:rPr>
        <w:t xml:space="preserve"> подсчет объемов земляных работ, заполнить таблицы</w:t>
      </w:r>
      <w:r>
        <w:rPr>
          <w:rFonts w:ascii="Times New Roman CYR" w:hAnsi="Times New Roman CYR"/>
          <w:sz w:val="28"/>
        </w:rPr>
        <w:t>.</w:t>
      </w:r>
    </w:p>
    <w:p w:rsidR="006F1557" w:rsidRDefault="006F1557">
      <w:pPr>
        <w:spacing w:after="0" w:line="240" w:lineRule="auto"/>
        <w:rPr>
          <w:rFonts w:ascii="Times New Roman CYR" w:hAnsi="Times New Roman CYR"/>
          <w:sz w:val="28"/>
        </w:rPr>
      </w:pPr>
    </w:p>
    <w:p w:rsidR="006F1557" w:rsidRDefault="006F1557">
      <w:pPr>
        <w:spacing w:after="0" w:line="240" w:lineRule="auto"/>
        <w:rPr>
          <w:rFonts w:ascii="Times New Roman CYR" w:hAnsi="Times New Roman CYR"/>
          <w:sz w:val="28"/>
        </w:rPr>
      </w:pPr>
    </w:p>
    <w:p w:rsidR="006F1557" w:rsidRDefault="00BD5117">
      <w:pPr>
        <w:widowControl w:val="0"/>
        <w:spacing w:after="0" w:line="240" w:lineRule="auto"/>
        <w:jc w:val="center"/>
        <w:rPr>
          <w:rFonts w:ascii="Times New Roman CYR" w:hAnsi="Times New Roman CYR"/>
          <w:b/>
          <w:sz w:val="28"/>
        </w:rPr>
      </w:pPr>
      <w:r>
        <w:rPr>
          <w:rFonts w:ascii="Times New Roman CYR" w:hAnsi="Times New Roman CYR"/>
          <w:b/>
          <w:sz w:val="28"/>
        </w:rPr>
        <w:t>Ход выполнения:</w:t>
      </w:r>
    </w:p>
    <w:p w:rsidR="006F1557" w:rsidRDefault="00BD5117">
      <w:pPr>
        <w:spacing w:before="225" w:afterAutospacing="1" w:line="360" w:lineRule="auto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При подсчете объемов земляных работ руководствуются следующими положениями. Поперечные профили с вычисленными рабочими отметками ограничивают участок земляного полотна конкретной длины между пикетами, плюсовыми точками и точками нулевых работ. По гео</w:t>
      </w:r>
      <w:r>
        <w:rPr>
          <w:rFonts w:ascii="Times New Roman" w:hAnsi="Times New Roman"/>
          <w:sz w:val="28"/>
        </w:rPr>
        <w:t>метрической форме этот участок представляет собой призматоид объема V, формула 1:</w:t>
      </w:r>
    </w:p>
    <w:p w:rsidR="006F1557" w:rsidRDefault="006F1557">
      <w:pPr>
        <w:spacing w:after="0" w:line="240" w:lineRule="auto"/>
        <w:rPr>
          <w:rFonts w:ascii="Times New Roman CYR" w:hAnsi="Times New Roman CYR"/>
          <w:sz w:val="28"/>
        </w:rPr>
      </w:pPr>
    </w:p>
    <w:p w:rsidR="006F1557" w:rsidRDefault="00BD5117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193038" cy="457200"/>
            <wp:effectExtent l="0" t="0" r="0" b="0"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64"/>
                    <a:srcRect/>
                    <a:stretch/>
                  </pic:blipFill>
                  <pic:spPr>
                    <a:xfrm>
                      <a:off x="0" y="0"/>
                      <a:ext cx="119303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(1),</w:t>
      </w:r>
    </w:p>
    <w:p w:rsidR="006F1557" w:rsidRDefault="006F1557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6F1557" w:rsidRDefault="006F1557">
      <w:pPr>
        <w:spacing w:after="0" w:line="240" w:lineRule="auto"/>
        <w:rPr>
          <w:rFonts w:ascii="Times New Roman CYR" w:hAnsi="Times New Roman CYR"/>
          <w:sz w:val="28"/>
        </w:rPr>
      </w:pP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 F</w:t>
      </w:r>
      <w:r>
        <w:rPr>
          <w:rFonts w:ascii="Times New Roman" w:hAnsi="Times New Roman"/>
          <w:sz w:val="28"/>
          <w:vertAlign w:val="subscript"/>
        </w:rPr>
        <w:t>1</w:t>
      </w:r>
      <w:r>
        <w:rPr>
          <w:rFonts w:ascii="Times New Roman" w:hAnsi="Times New Roman"/>
          <w:sz w:val="28"/>
        </w:rPr>
        <w:t>, F</w:t>
      </w:r>
      <w:r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</w:rPr>
        <w:t xml:space="preserve"> - площади поперечных сечений в начале и конце участка, м</w:t>
      </w:r>
      <w:r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>;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L - длина участка.</w:t>
      </w:r>
    </w:p>
    <w:p w:rsidR="006F1557" w:rsidRDefault="00BD5117">
      <w:pPr>
        <w:spacing w:before="225" w:afterAutospacing="1" w:line="360" w:lineRule="auto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Расчетные схемы для определения площадей поперечных сечений насыпи и выемки </w:t>
      </w:r>
      <w:r>
        <w:rPr>
          <w:rFonts w:ascii="Times New Roman" w:hAnsi="Times New Roman"/>
          <w:sz w:val="28"/>
        </w:rPr>
        <w:t>приведены на рис.1 (а, б). Площади поперечных сечений определяются по формулам: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насыпи </w:t>
      </w:r>
      <w:proofErr w:type="spellStart"/>
      <w:r>
        <w:rPr>
          <w:rFonts w:ascii="Times New Roman" w:hAnsi="Times New Roman"/>
          <w:sz w:val="28"/>
        </w:rPr>
        <w:t>F</w:t>
      </w:r>
      <w:r>
        <w:rPr>
          <w:rFonts w:ascii="Times New Roman" w:hAnsi="Times New Roman"/>
          <w:sz w:val="28"/>
          <w:vertAlign w:val="subscript"/>
        </w:rPr>
        <w:t>н</w:t>
      </w:r>
      <w:proofErr w:type="spellEnd"/>
      <w:r>
        <w:rPr>
          <w:rFonts w:ascii="Times New Roman" w:hAnsi="Times New Roman"/>
          <w:sz w:val="28"/>
        </w:rPr>
        <w:t xml:space="preserve"> = ВН + mН</w:t>
      </w:r>
      <w:r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>, (2)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выемки </w:t>
      </w:r>
      <w:proofErr w:type="spellStart"/>
      <w:r>
        <w:rPr>
          <w:rFonts w:ascii="Times New Roman" w:hAnsi="Times New Roman"/>
          <w:sz w:val="28"/>
        </w:rPr>
        <w:t>F</w:t>
      </w:r>
      <w:r>
        <w:rPr>
          <w:rFonts w:ascii="Times New Roman" w:hAnsi="Times New Roman"/>
          <w:sz w:val="28"/>
          <w:vertAlign w:val="subscript"/>
        </w:rPr>
        <w:t>в</w:t>
      </w:r>
      <w:proofErr w:type="spellEnd"/>
      <w:r>
        <w:rPr>
          <w:rFonts w:ascii="Times New Roman" w:hAnsi="Times New Roman"/>
          <w:sz w:val="28"/>
        </w:rPr>
        <w:t xml:space="preserve"> = (В</w:t>
      </w:r>
      <w:r>
        <w:rPr>
          <w:rFonts w:ascii="Times New Roman" w:hAnsi="Times New Roman"/>
          <w:sz w:val="28"/>
          <w:vertAlign w:val="subscript"/>
        </w:rPr>
        <w:t>1</w:t>
      </w:r>
      <w:r>
        <w:rPr>
          <w:rFonts w:ascii="Times New Roman" w:hAnsi="Times New Roman"/>
          <w:sz w:val="28"/>
        </w:rPr>
        <w:t xml:space="preserve"> + </w:t>
      </w:r>
      <w:proofErr w:type="spellStart"/>
      <w:r>
        <w:rPr>
          <w:rFonts w:ascii="Times New Roman" w:hAnsi="Times New Roman"/>
          <w:sz w:val="28"/>
        </w:rPr>
        <w:t>mH</w:t>
      </w:r>
      <w:proofErr w:type="spellEnd"/>
      <w:r>
        <w:rPr>
          <w:rFonts w:ascii="Times New Roman" w:hAnsi="Times New Roman"/>
          <w:sz w:val="28"/>
        </w:rPr>
        <w:t>) H + 2w</w:t>
      </w:r>
      <w:r>
        <w:rPr>
          <w:rFonts w:ascii="Times New Roman" w:hAnsi="Times New Roman"/>
          <w:sz w:val="28"/>
          <w:vertAlign w:val="subscript"/>
        </w:rPr>
        <w:t>к</w:t>
      </w:r>
      <w:r>
        <w:rPr>
          <w:rFonts w:ascii="Times New Roman" w:hAnsi="Times New Roman"/>
          <w:sz w:val="28"/>
        </w:rPr>
        <w:t>, (3)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 В - ширина земляного полотна поверху, м;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 - рабочая отметка, м;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m - коэффициент заложения откосов;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  <w:vertAlign w:val="subscript"/>
        </w:rPr>
        <w:t>1</w:t>
      </w:r>
      <w:r>
        <w:rPr>
          <w:rFonts w:ascii="Times New Roman" w:hAnsi="Times New Roman"/>
          <w:sz w:val="28"/>
        </w:rPr>
        <w:t xml:space="preserve"> - ширина основания трапеции выемки, м;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w</w:t>
      </w:r>
      <w:r>
        <w:rPr>
          <w:rFonts w:ascii="Times New Roman" w:hAnsi="Times New Roman"/>
          <w:sz w:val="28"/>
          <w:vertAlign w:val="subscript"/>
        </w:rPr>
        <w:t>к</w:t>
      </w:r>
      <w:proofErr w:type="spellEnd"/>
      <w:r>
        <w:rPr>
          <w:rFonts w:ascii="Times New Roman" w:hAnsi="Times New Roman"/>
          <w:sz w:val="28"/>
        </w:rPr>
        <w:t xml:space="preserve"> - площадь сечения кювета выемки, м</w:t>
      </w:r>
      <w:r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>.</w:t>
      </w:r>
    </w:p>
    <w:p w:rsidR="006F1557" w:rsidRDefault="006F1557">
      <w:pPr>
        <w:spacing w:after="0" w:line="240" w:lineRule="auto"/>
        <w:rPr>
          <w:rFonts w:ascii="Times New Roman CYR" w:hAnsi="Times New Roman CYR"/>
          <w:sz w:val="28"/>
        </w:rPr>
      </w:pPr>
    </w:p>
    <w:p w:rsidR="006F1557" w:rsidRDefault="00BD5117">
      <w:pPr>
        <w:spacing w:after="0" w:line="240" w:lineRule="auto"/>
        <w:jc w:val="center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noProof/>
          <w:sz w:val="28"/>
        </w:rPr>
        <w:drawing>
          <wp:inline distT="0" distB="0" distL="0" distR="0">
            <wp:extent cx="4364990" cy="2426335"/>
            <wp:effectExtent l="0" t="0" r="0" b="0"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36499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7" w:rsidRDefault="006F1557">
      <w:pPr>
        <w:spacing w:after="0" w:line="240" w:lineRule="auto"/>
        <w:rPr>
          <w:rFonts w:ascii="Times New Roman CYR" w:hAnsi="Times New Roman CYR"/>
          <w:sz w:val="28"/>
        </w:rPr>
      </w:pPr>
    </w:p>
    <w:p w:rsidR="006F1557" w:rsidRDefault="00BD5117">
      <w:pPr>
        <w:spacing w:before="225" w:afterAutospacing="1" w:line="288" w:lineRule="atLeast"/>
        <w:ind w:left="225" w:right="37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Рис.1. Схемы для определения площади поперечных сечений: а – насыпи, б – выемки.</w:t>
      </w:r>
    </w:p>
    <w:p w:rsidR="006F1557" w:rsidRDefault="00BD5117">
      <w:pPr>
        <w:spacing w:before="225" w:afterAutospacing="1" w:line="288" w:lineRule="atLeast"/>
        <w:ind w:left="225" w:right="37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Независимо от метода расчета </w:t>
      </w:r>
      <w:proofErr w:type="gramStart"/>
      <w:r>
        <w:rPr>
          <w:rFonts w:ascii="Times New Roman" w:hAnsi="Times New Roman"/>
          <w:sz w:val="24"/>
        </w:rPr>
        <w:t>при объемов</w:t>
      </w:r>
      <w:proofErr w:type="gramEnd"/>
      <w:r>
        <w:rPr>
          <w:rFonts w:ascii="Times New Roman" w:hAnsi="Times New Roman"/>
          <w:sz w:val="24"/>
        </w:rPr>
        <w:t xml:space="preserve"> вводят следующие поправки.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1) </w:t>
      </w:r>
      <w:proofErr w:type="spellStart"/>
      <w:r>
        <w:rPr>
          <w:rFonts w:ascii="Times New Roman" w:hAnsi="Times New Roman"/>
          <w:sz w:val="24"/>
        </w:rPr>
        <w:t>Призматоидальная</w:t>
      </w:r>
      <w:proofErr w:type="spellEnd"/>
      <w:r>
        <w:rPr>
          <w:rFonts w:ascii="Times New Roman" w:hAnsi="Times New Roman"/>
          <w:sz w:val="24"/>
        </w:rPr>
        <w:t xml:space="preserve"> или</w:t>
      </w:r>
      <w:r>
        <w:rPr>
          <w:rFonts w:ascii="Times New Roman" w:hAnsi="Times New Roman"/>
          <w:sz w:val="24"/>
        </w:rPr>
        <w:t xml:space="preserve"> поправка на разность рабочих отметок V, если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z w:val="24"/>
          <w:vertAlign w:val="subscript"/>
        </w:rPr>
        <w:t>1</w:t>
      </w:r>
      <w:r>
        <w:rPr>
          <w:rFonts w:ascii="Times New Roman" w:hAnsi="Times New Roman"/>
          <w:sz w:val="24"/>
        </w:rPr>
        <w:t xml:space="preserve"> - Н</w:t>
      </w:r>
      <w:proofErr w:type="gramStart"/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 xml:space="preserve"> &gt;</w:t>
      </w:r>
      <w:proofErr w:type="gramEnd"/>
      <w:r>
        <w:rPr>
          <w:rFonts w:ascii="Times New Roman" w:hAnsi="Times New Roman"/>
          <w:sz w:val="24"/>
        </w:rPr>
        <w:t xml:space="preserve"> 1 м:</w:t>
      </w:r>
    </w:p>
    <w:p w:rsidR="006F1557" w:rsidRDefault="006F1557">
      <w:pPr>
        <w:spacing w:after="0" w:line="240" w:lineRule="auto"/>
        <w:rPr>
          <w:rFonts w:ascii="Times New Roman CYR" w:hAnsi="Times New Roman CYR"/>
          <w:sz w:val="28"/>
        </w:rPr>
      </w:pPr>
    </w:p>
    <w:p w:rsidR="006F1557" w:rsidRDefault="00BD5117">
      <w:pPr>
        <w:spacing w:after="0" w:line="240" w:lineRule="auto"/>
        <w:jc w:val="center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noProof/>
          <w:sz w:val="28"/>
        </w:rPr>
        <w:lastRenderedPageBreak/>
        <w:drawing>
          <wp:inline distT="0" distB="0" distL="0" distR="0">
            <wp:extent cx="1762125" cy="548640"/>
            <wp:effectExtent l="0" t="0" r="0" b="0"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76212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 CYR" w:hAnsi="Times New Roman CYR"/>
          <w:sz w:val="28"/>
        </w:rPr>
        <w:t>(4),</w:t>
      </w:r>
    </w:p>
    <w:p w:rsidR="006F1557" w:rsidRDefault="006F1557">
      <w:pPr>
        <w:spacing w:after="0" w:line="240" w:lineRule="auto"/>
        <w:jc w:val="center"/>
        <w:rPr>
          <w:rFonts w:ascii="Times New Roman CYR" w:hAnsi="Times New Roman CYR"/>
          <w:sz w:val="28"/>
        </w:rPr>
      </w:pP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где: Н1 и Н2 - смежные рабочие отметки на пикетах или на промежуточных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(плюсовых) точках, взятые из продольного профиля, м;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m – коэффициент крутизны откоса;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L – длина участка между расс</w:t>
      </w:r>
      <w:r>
        <w:rPr>
          <w:rFonts w:ascii="Times New Roman" w:hAnsi="Times New Roman"/>
          <w:sz w:val="28"/>
        </w:rPr>
        <w:t>матриваемыми сечениями земляного полотна, м.</w:t>
      </w:r>
    </w:p>
    <w:p w:rsidR="006F1557" w:rsidRDefault="00BD5117">
      <w:pPr>
        <w:spacing w:before="225" w:afterAutospacing="1" w:line="360" w:lineRule="auto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Поправка на корыто (устройство проезжей части) вызвана тем, что профильные объемы насыпей и выемок определяют из учета </w:t>
      </w:r>
      <w:proofErr w:type="spellStart"/>
      <w:r>
        <w:rPr>
          <w:rFonts w:ascii="Times New Roman" w:hAnsi="Times New Roman"/>
          <w:sz w:val="28"/>
        </w:rPr>
        <w:t>объмов</w:t>
      </w:r>
      <w:proofErr w:type="spellEnd"/>
      <w:r>
        <w:rPr>
          <w:rFonts w:ascii="Times New Roman" w:hAnsi="Times New Roman"/>
          <w:sz w:val="28"/>
        </w:rPr>
        <w:t xml:space="preserve"> материалов конструктивных слоев дорожной одежды и укрепительных полос на обочинах,</w:t>
      </w:r>
      <w:r>
        <w:rPr>
          <w:rFonts w:ascii="Times New Roman" w:hAnsi="Times New Roman"/>
          <w:sz w:val="28"/>
        </w:rPr>
        <w:t xml:space="preserve"> а также без учета поперечных уклонов проезжей части и обочин. Так как в курсовом проекте не назначают конструкцию дорожной одежды, то допускается определять поправку на корыто по формуле: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V</w:t>
      </w:r>
      <w:r>
        <w:rPr>
          <w:rFonts w:ascii="Times New Roman" w:hAnsi="Times New Roman"/>
          <w:sz w:val="28"/>
          <w:vertAlign w:val="subscript"/>
        </w:rPr>
        <w:t>до</w:t>
      </w:r>
      <w:proofErr w:type="spellEnd"/>
      <w:r>
        <w:rPr>
          <w:rFonts w:ascii="Times New Roman" w:hAnsi="Times New Roman"/>
          <w:sz w:val="28"/>
        </w:rPr>
        <w:t xml:space="preserve"> = в</w:t>
      </w:r>
      <w:r>
        <w:rPr>
          <w:rFonts w:ascii="Times New Roman" w:hAnsi="Times New Roman"/>
          <w:sz w:val="28"/>
          <w:vertAlign w:val="superscript"/>
        </w:rPr>
        <w:t xml:space="preserve">. </w:t>
      </w:r>
      <w:proofErr w:type="spellStart"/>
      <w:r>
        <w:rPr>
          <w:rFonts w:ascii="Times New Roman" w:hAnsi="Times New Roman"/>
          <w:sz w:val="28"/>
        </w:rPr>
        <w:t>h</w:t>
      </w:r>
      <w:r>
        <w:rPr>
          <w:rFonts w:ascii="Times New Roman" w:hAnsi="Times New Roman"/>
          <w:sz w:val="28"/>
          <w:vertAlign w:val="subscript"/>
        </w:rPr>
        <w:t>до</w:t>
      </w:r>
      <w:proofErr w:type="spellEnd"/>
      <w:r>
        <w:rPr>
          <w:rFonts w:ascii="Times New Roman" w:hAnsi="Times New Roman"/>
          <w:sz w:val="28"/>
        </w:rPr>
        <w:t>, (5)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 в - ширина проезжей части, м;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h</w:t>
      </w:r>
      <w:r>
        <w:rPr>
          <w:rFonts w:ascii="Times New Roman" w:hAnsi="Times New Roman"/>
          <w:sz w:val="28"/>
          <w:vertAlign w:val="subscript"/>
        </w:rPr>
        <w:t>до</w:t>
      </w:r>
      <w:proofErr w:type="spellEnd"/>
      <w:r>
        <w:rPr>
          <w:rFonts w:ascii="Times New Roman" w:hAnsi="Times New Roman"/>
          <w:sz w:val="28"/>
        </w:rPr>
        <w:t xml:space="preserve"> - толщина дорожной одежды, м.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Поправка на корыто одинакова для выемки и насыпи, но вводится со знаком “+” для выемки и со знаком “-” для насыпи.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Поправка на растительный грунт принимается для всех насыпей и выемок по формуле: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V = В</w:t>
      </w:r>
      <w:r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h</w:t>
      </w:r>
      <w:r>
        <w:rPr>
          <w:rFonts w:ascii="Times New Roman" w:hAnsi="Times New Roman"/>
          <w:sz w:val="28"/>
          <w:vertAlign w:val="subscript"/>
        </w:rPr>
        <w:t>р</w:t>
      </w:r>
      <w:proofErr w:type="spellEnd"/>
      <w:r>
        <w:rPr>
          <w:rFonts w:ascii="Times New Roman" w:hAnsi="Times New Roman"/>
          <w:sz w:val="28"/>
          <w:vertAlign w:val="subscript"/>
        </w:rPr>
        <w:t xml:space="preserve"> </w:t>
      </w:r>
      <w:r>
        <w:rPr>
          <w:rFonts w:ascii="Times New Roman" w:hAnsi="Times New Roman"/>
          <w:sz w:val="28"/>
        </w:rPr>
        <w:t>L, (6)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 В</w:t>
      </w:r>
      <w:r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</w:rPr>
        <w:t xml:space="preserve"> - </w:t>
      </w:r>
      <w:r>
        <w:rPr>
          <w:rFonts w:ascii="Times New Roman" w:hAnsi="Times New Roman"/>
          <w:sz w:val="28"/>
        </w:rPr>
        <w:t>ширина насыпи при подошве или выемки поверху,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h</w:t>
      </w:r>
      <w:r>
        <w:rPr>
          <w:rFonts w:ascii="Times New Roman" w:hAnsi="Times New Roman"/>
          <w:sz w:val="28"/>
          <w:vertAlign w:val="subscript"/>
        </w:rPr>
        <w:t>р</w:t>
      </w:r>
      <w:proofErr w:type="spellEnd"/>
      <w:r>
        <w:rPr>
          <w:rFonts w:ascii="Times New Roman" w:hAnsi="Times New Roman"/>
          <w:sz w:val="28"/>
        </w:rPr>
        <w:t xml:space="preserve"> - толщина снимаемого растительного слоя, м.</w:t>
      </w:r>
    </w:p>
    <w:p w:rsidR="006F1557" w:rsidRDefault="00BD5117">
      <w:pPr>
        <w:spacing w:before="225" w:afterAutospacing="1" w:line="360" w:lineRule="auto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Дополнительно к перечисленным выше могут вводится поправки на </w:t>
      </w:r>
      <w:proofErr w:type="spellStart"/>
      <w:r>
        <w:rPr>
          <w:rFonts w:ascii="Times New Roman" w:hAnsi="Times New Roman"/>
          <w:sz w:val="28"/>
        </w:rPr>
        <w:t>косогорность</w:t>
      </w:r>
      <w:proofErr w:type="spellEnd"/>
      <w:r>
        <w:rPr>
          <w:rFonts w:ascii="Times New Roman" w:hAnsi="Times New Roman"/>
          <w:sz w:val="28"/>
        </w:rPr>
        <w:t xml:space="preserve"> при поперечном уклоне местности более 100 </w:t>
      </w:r>
      <w:r>
        <w:rPr>
          <w:rFonts w:ascii="Times New Roman" w:hAnsi="Times New Roman"/>
          <w:sz w:val="28"/>
          <w:vertAlign w:val="superscript"/>
        </w:rPr>
        <w:t>0</w:t>
      </w:r>
      <w:r>
        <w:rPr>
          <w:rFonts w:ascii="Times New Roman" w:hAnsi="Times New Roman"/>
          <w:sz w:val="28"/>
        </w:rPr>
        <w:t>/</w:t>
      </w:r>
      <w:r>
        <w:rPr>
          <w:rFonts w:ascii="Times New Roman" w:hAnsi="Times New Roman"/>
          <w:sz w:val="28"/>
          <w:vertAlign w:val="subscript"/>
        </w:rPr>
        <w:t>00</w:t>
      </w:r>
      <w:r>
        <w:rPr>
          <w:rFonts w:ascii="Times New Roman" w:hAnsi="Times New Roman"/>
          <w:sz w:val="28"/>
        </w:rPr>
        <w:t xml:space="preserve">; уширение </w:t>
      </w:r>
      <w:r>
        <w:rPr>
          <w:rFonts w:ascii="Times New Roman" w:hAnsi="Times New Roman"/>
          <w:sz w:val="28"/>
        </w:rPr>
        <w:lastRenderedPageBreak/>
        <w:t>земляного полотна, устройство и</w:t>
      </w:r>
      <w:r>
        <w:rPr>
          <w:rFonts w:ascii="Times New Roman" w:hAnsi="Times New Roman"/>
          <w:sz w:val="28"/>
        </w:rPr>
        <w:t>скусственных сооружений с размером отверстия более 4 м; замену слабых грунтов основания и т.д.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Полный объем земляных работ подсчитывается для каждого участка, каждого километра трассы и всей трассы.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Кроме полного объема земляных работ отдельно </w:t>
      </w:r>
      <w:r>
        <w:rPr>
          <w:rFonts w:ascii="Times New Roman" w:hAnsi="Times New Roman"/>
          <w:sz w:val="28"/>
        </w:rPr>
        <w:t>подсчитывается объем канав: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V</w:t>
      </w:r>
      <w:r>
        <w:rPr>
          <w:rFonts w:ascii="Times New Roman" w:hAnsi="Times New Roman"/>
          <w:sz w:val="28"/>
          <w:vertAlign w:val="subscript"/>
        </w:rPr>
        <w:t>к</w:t>
      </w:r>
      <w:proofErr w:type="spellEnd"/>
      <w:r>
        <w:rPr>
          <w:rFonts w:ascii="Times New Roman" w:hAnsi="Times New Roman"/>
          <w:sz w:val="28"/>
        </w:rPr>
        <w:t xml:space="preserve"> = [в</w:t>
      </w:r>
      <w:r>
        <w:rPr>
          <w:rFonts w:ascii="Times New Roman" w:hAnsi="Times New Roman"/>
          <w:sz w:val="28"/>
          <w:vertAlign w:val="subscript"/>
        </w:rPr>
        <w:t>0</w:t>
      </w:r>
      <w:r>
        <w:rPr>
          <w:rFonts w:ascii="Times New Roman" w:hAnsi="Times New Roman"/>
          <w:sz w:val="28"/>
        </w:rPr>
        <w:t xml:space="preserve"> + 0.5(m + n)] h L, (7)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 в</w:t>
      </w:r>
      <w:r>
        <w:rPr>
          <w:rFonts w:ascii="Times New Roman" w:hAnsi="Times New Roman"/>
          <w:sz w:val="28"/>
          <w:vertAlign w:val="subscript"/>
        </w:rPr>
        <w:t>0</w:t>
      </w:r>
      <w:r>
        <w:rPr>
          <w:rFonts w:ascii="Times New Roman" w:hAnsi="Times New Roman"/>
          <w:sz w:val="28"/>
        </w:rPr>
        <w:t xml:space="preserve"> - ширина канавы понизу, м;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m, n - коэффициенты заложения внутреннего и внешнего откосов;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h - глубина канавы, м;</w:t>
      </w:r>
    </w:p>
    <w:p w:rsidR="006F1557" w:rsidRDefault="00BD5117">
      <w:pPr>
        <w:spacing w:before="225" w:afterAutospacing="1" w:line="288" w:lineRule="atLeast"/>
        <w:ind w:left="225" w:right="3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L - длина участка, м.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Все поперечные профили номеруют в порядке хода к</w:t>
      </w:r>
      <w:r>
        <w:rPr>
          <w:rFonts w:ascii="Times New Roman" w:hAnsi="Times New Roman"/>
          <w:sz w:val="28"/>
        </w:rPr>
        <w:t xml:space="preserve">илометража и их номера записывают в </w:t>
      </w:r>
      <w:r>
        <w:rPr>
          <w:rFonts w:ascii="Times New Roman" w:hAnsi="Times New Roman"/>
          <w:b/>
          <w:sz w:val="28"/>
        </w:rPr>
        <w:t>продольном</w:t>
      </w:r>
      <w:r>
        <w:rPr>
          <w:rFonts w:ascii="Times New Roman" w:hAnsi="Times New Roman"/>
          <w:sz w:val="28"/>
        </w:rPr>
        <w:t xml:space="preserve"> профиле в вертикальных линиях соответствующих пикетов и плюсов непосредственно над сеткой продольного профиля. Это необходимо для того, чтобы при разбивке профилей на местности перед началом земляных работ был</w:t>
      </w:r>
      <w:r>
        <w:rPr>
          <w:rFonts w:ascii="Times New Roman" w:hAnsi="Times New Roman"/>
          <w:sz w:val="28"/>
        </w:rPr>
        <w:t xml:space="preserve">и учтены все особенности поперечного профиля, назначенные проектировщиком на каждом плюсе, а также для того, чтобы при подсчете объемов земляных работ и составлении ведомостей </w:t>
      </w:r>
      <w:proofErr w:type="spellStart"/>
      <w:r>
        <w:rPr>
          <w:rFonts w:ascii="Times New Roman" w:hAnsi="Times New Roman"/>
          <w:sz w:val="28"/>
        </w:rPr>
        <w:t>попикетного</w:t>
      </w:r>
      <w:proofErr w:type="spellEnd"/>
      <w:r>
        <w:rPr>
          <w:rFonts w:ascii="Times New Roman" w:hAnsi="Times New Roman"/>
          <w:sz w:val="28"/>
        </w:rPr>
        <w:t xml:space="preserve"> подсчета не были пропущены назначенные проектировщиком детали профил</w:t>
      </w:r>
      <w:r>
        <w:rPr>
          <w:rFonts w:ascii="Times New Roman" w:hAnsi="Times New Roman"/>
          <w:sz w:val="28"/>
        </w:rPr>
        <w:t>я.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Для получения объемов земляных масс при ширине земляного полотна определяют по таблицам для насыпей и </w:t>
      </w:r>
      <w:proofErr w:type="gramStart"/>
      <w:r>
        <w:rPr>
          <w:rFonts w:ascii="Times New Roman" w:hAnsi="Times New Roman"/>
          <w:sz w:val="28"/>
        </w:rPr>
        <w:t>выемок  и</w:t>
      </w:r>
      <w:proofErr w:type="gramEnd"/>
      <w:r>
        <w:rPr>
          <w:rFonts w:ascii="Times New Roman" w:hAnsi="Times New Roman"/>
          <w:sz w:val="28"/>
        </w:rPr>
        <w:t xml:space="preserve"> 12 </w:t>
      </w:r>
      <w:proofErr w:type="spellStart"/>
      <w:r>
        <w:rPr>
          <w:rFonts w:ascii="Times New Roman" w:hAnsi="Times New Roman"/>
          <w:sz w:val="28"/>
        </w:rPr>
        <w:t>Н.А.Митина</w:t>
      </w:r>
      <w:proofErr w:type="spellEnd"/>
      <w:r>
        <w:rPr>
          <w:rFonts w:ascii="Times New Roman" w:hAnsi="Times New Roman"/>
          <w:sz w:val="28"/>
        </w:rPr>
        <w:t xml:space="preserve"> «Таблицы для подсчета объемов земляного полотна автомобильных дорог».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Земляное полотно должно быть построено сра</w:t>
      </w:r>
      <w:r>
        <w:rPr>
          <w:rFonts w:ascii="Times New Roman" w:hAnsi="Times New Roman"/>
          <w:sz w:val="28"/>
        </w:rPr>
        <w:t>зу на полный проектный профиль до уровня основания дорожной одежды или морозозащитного слоя (если этот слой запроектирован) и в насыпной части должно формироваться как единый грунтовый массив. Всякие присыпки на наклонные поверхности ранее отсыпного грунта</w:t>
      </w:r>
      <w:r>
        <w:rPr>
          <w:rFonts w:ascii="Times New Roman" w:hAnsi="Times New Roman"/>
          <w:sz w:val="28"/>
        </w:rPr>
        <w:t xml:space="preserve"> неустойчивы и легко разрушаются под воздействием климатических </w:t>
      </w:r>
      <w:r>
        <w:rPr>
          <w:rFonts w:ascii="Times New Roman" w:hAnsi="Times New Roman"/>
          <w:sz w:val="28"/>
        </w:rPr>
        <w:lastRenderedPageBreak/>
        <w:t>факторов (увлажнение, замерзание и оттаивание и пр.) и нагрузок от движения транспортных средств. Поэтому в проекте для руководства строителям должны быть даны четкие указания о том, что где и</w:t>
      </w:r>
      <w:r>
        <w:rPr>
          <w:rFonts w:ascii="Times New Roman" w:hAnsi="Times New Roman"/>
          <w:sz w:val="28"/>
        </w:rPr>
        <w:t xml:space="preserve"> когда и что должно быть построено. С этой целью все результаты проектирования и подсчеты объемов земляного полотна должны быть даны в одном комплексе – чертежи продольного и поперечных профилей земляного полотна, ведомости </w:t>
      </w:r>
      <w:proofErr w:type="spellStart"/>
      <w:r>
        <w:rPr>
          <w:rFonts w:ascii="Times New Roman" w:hAnsi="Times New Roman"/>
          <w:sz w:val="28"/>
        </w:rPr>
        <w:t>покилометрового</w:t>
      </w:r>
      <w:proofErr w:type="spellEnd"/>
      <w:r>
        <w:rPr>
          <w:rFonts w:ascii="Times New Roman" w:hAnsi="Times New Roman"/>
          <w:sz w:val="28"/>
        </w:rPr>
        <w:t xml:space="preserve"> подсчета объемов</w:t>
      </w:r>
      <w:r>
        <w:rPr>
          <w:rFonts w:ascii="Times New Roman" w:hAnsi="Times New Roman"/>
          <w:sz w:val="28"/>
        </w:rPr>
        <w:t xml:space="preserve"> и распределения земляных масс с указанием мест расположения карьеров грунта, чертежи </w:t>
      </w:r>
      <w:proofErr w:type="spellStart"/>
      <w:r>
        <w:rPr>
          <w:rFonts w:ascii="Times New Roman" w:hAnsi="Times New Roman"/>
          <w:sz w:val="28"/>
        </w:rPr>
        <w:t>притрассовых</w:t>
      </w:r>
      <w:proofErr w:type="spellEnd"/>
      <w:r>
        <w:rPr>
          <w:rFonts w:ascii="Times New Roman" w:hAnsi="Times New Roman"/>
          <w:sz w:val="28"/>
        </w:rPr>
        <w:t xml:space="preserve"> резервов грунта.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облегчения подсчетов объемов земляных работ разработаны таблицы1.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Таблицы дают возможность определить объемы земляного полотна при рабоч</w:t>
      </w:r>
      <w:r>
        <w:rPr>
          <w:rFonts w:ascii="Times New Roman" w:hAnsi="Times New Roman"/>
          <w:sz w:val="28"/>
        </w:rPr>
        <w:t>их отметках, изменяющихся для насыпей и выемок через 0,02 м. В объемы выемок включены объемы кюветов глубиной 0,3 м.</w:t>
      </w:r>
    </w:p>
    <w:p w:rsidR="006F1557" w:rsidRDefault="00BD5117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Составление ведомости </w:t>
      </w:r>
      <w:proofErr w:type="spellStart"/>
      <w:r>
        <w:rPr>
          <w:rFonts w:ascii="Times New Roman" w:hAnsi="Times New Roman"/>
          <w:b/>
          <w:sz w:val="28"/>
        </w:rPr>
        <w:t>попикетного</w:t>
      </w:r>
      <w:proofErr w:type="spellEnd"/>
      <w:r>
        <w:rPr>
          <w:rFonts w:ascii="Times New Roman" w:hAnsi="Times New Roman"/>
          <w:b/>
          <w:sz w:val="28"/>
        </w:rPr>
        <w:t xml:space="preserve"> подсчета объемов земляных работ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Ведомость </w:t>
      </w:r>
      <w:proofErr w:type="spellStart"/>
      <w:r>
        <w:rPr>
          <w:rFonts w:ascii="Times New Roman" w:hAnsi="Times New Roman"/>
          <w:sz w:val="28"/>
        </w:rPr>
        <w:t>попикетного</w:t>
      </w:r>
      <w:proofErr w:type="spellEnd"/>
      <w:r>
        <w:rPr>
          <w:rFonts w:ascii="Times New Roman" w:hAnsi="Times New Roman"/>
          <w:sz w:val="28"/>
        </w:rPr>
        <w:t xml:space="preserve"> подсчета объемов земляных работ является документом</w:t>
      </w:r>
      <w:r>
        <w:rPr>
          <w:rFonts w:ascii="Times New Roman" w:hAnsi="Times New Roman"/>
          <w:sz w:val="28"/>
        </w:rPr>
        <w:t>,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суммирующим объемы работ, выполняемые по постройке земляного полотна на всем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протяжении дороги. В последних графах ведомости проектировщик дает рекомендации о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порядке использования грунтов, получаемых из выемок, и источниках получения грунтов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z w:val="28"/>
        </w:rPr>
        <w:t>возведения насыпей, а также оптимальных методах выполнения землеройных и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транспортных работ и работ по укладке и уплотнению грунтов в насыпях. исходя из сроков постройки дороги, свойств грунтов, расстояний и условий их перемещения и уплотнения проектировщи</w:t>
      </w:r>
      <w:r>
        <w:rPr>
          <w:rFonts w:ascii="Times New Roman" w:hAnsi="Times New Roman"/>
          <w:sz w:val="28"/>
        </w:rPr>
        <w:t>к дает рекомендации по типам и маркам машин, применение которых в данных конкретных условиях наиболее эффективно.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Для систематизации условий и облегчения подсчета используют форму «Ведомость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lastRenderedPageBreak/>
        <w:t>попикетного</w:t>
      </w:r>
      <w:proofErr w:type="spellEnd"/>
      <w:r>
        <w:rPr>
          <w:rFonts w:ascii="Times New Roman" w:hAnsi="Times New Roman"/>
          <w:sz w:val="28"/>
        </w:rPr>
        <w:t xml:space="preserve"> подсчета объемов земляных работ» (табл. 1), в </w:t>
      </w:r>
      <w:r>
        <w:rPr>
          <w:rFonts w:ascii="Times New Roman" w:hAnsi="Times New Roman"/>
          <w:sz w:val="28"/>
        </w:rPr>
        <w:t>которой характеризуются: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размеры земляных сооружений по длине трассы (графы 1-7),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объемы возводимых насыпей и разработки выемок на участках с малым поперечным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уклоном (графы 8-11) и на косогорах (графы 12-15),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условия производства работ (графы 18-23)</w:t>
      </w:r>
      <w:r>
        <w:rPr>
          <w:rFonts w:ascii="Times New Roman" w:hAnsi="Times New Roman"/>
          <w:sz w:val="28"/>
        </w:rPr>
        <w:t xml:space="preserve"> с рекомендациями типов землеройных и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транспортных машин, наиболее эффективных в местных природных условиях.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 продольного профиля (с грунтового разреза) в гр.18 записываются категории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грунтов из выемок в смежные насыпи или отвалы и расчеты размещения </w:t>
      </w:r>
      <w:r>
        <w:rPr>
          <w:rFonts w:ascii="Times New Roman" w:hAnsi="Times New Roman"/>
          <w:sz w:val="28"/>
        </w:rPr>
        <w:t>грунтов из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притрассовых</w:t>
      </w:r>
      <w:proofErr w:type="spellEnd"/>
      <w:r>
        <w:rPr>
          <w:rFonts w:ascii="Times New Roman" w:hAnsi="Times New Roman"/>
          <w:sz w:val="28"/>
        </w:rPr>
        <w:t xml:space="preserve"> резервов или карьеров грунта. Объемы записывают в графы 19,20 и 21, а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расстояния возки в гр.22.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В зависимости от расстояния возки, прочности и условий залегания грунтов в гр.23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записывают марки землеройных машин, наиболее целе</w:t>
      </w:r>
      <w:r>
        <w:rPr>
          <w:rFonts w:ascii="Times New Roman" w:hAnsi="Times New Roman"/>
          <w:sz w:val="28"/>
        </w:rPr>
        <w:t>сообразные для использования в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местных условиях.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Номера километров и </w:t>
      </w:r>
      <w:proofErr w:type="spellStart"/>
      <w:r>
        <w:rPr>
          <w:rFonts w:ascii="Times New Roman" w:hAnsi="Times New Roman"/>
          <w:sz w:val="28"/>
        </w:rPr>
        <w:t>покилометровые</w:t>
      </w:r>
      <w:proofErr w:type="spellEnd"/>
      <w:r>
        <w:rPr>
          <w:rFonts w:ascii="Times New Roman" w:hAnsi="Times New Roman"/>
          <w:sz w:val="28"/>
        </w:rPr>
        <w:t xml:space="preserve"> итоги граф с 16 по 23 переносят в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ведомость </w:t>
      </w:r>
      <w:proofErr w:type="spellStart"/>
      <w:r>
        <w:rPr>
          <w:rFonts w:ascii="Times New Roman" w:hAnsi="Times New Roman"/>
          <w:sz w:val="28"/>
        </w:rPr>
        <w:t>покилометровых</w:t>
      </w:r>
      <w:proofErr w:type="spellEnd"/>
      <w:r>
        <w:rPr>
          <w:rFonts w:ascii="Times New Roman" w:hAnsi="Times New Roman"/>
          <w:sz w:val="28"/>
        </w:rPr>
        <w:t xml:space="preserve"> объемов земляных работ (табл.2).</w:t>
      </w:r>
    </w:p>
    <w:p w:rsidR="006F1557" w:rsidRDefault="00BD5117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Поправка на уплотнение грунтов в насыпях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СНиП 2.05.02-85* устанавливает ко</w:t>
      </w:r>
      <w:r>
        <w:rPr>
          <w:rFonts w:ascii="Times New Roman" w:hAnsi="Times New Roman"/>
          <w:sz w:val="28"/>
        </w:rPr>
        <w:t>эффициенты требуемой плотности грунтов в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насыпях и выемках (табл.5</w:t>
      </w:r>
      <w:proofErr w:type="gramStart"/>
      <w:r>
        <w:rPr>
          <w:rFonts w:ascii="Times New Roman" w:hAnsi="Times New Roman"/>
          <w:sz w:val="28"/>
        </w:rPr>
        <w:t xml:space="preserve">)  </w:t>
      </w:r>
      <w:proofErr w:type="spellStart"/>
      <w:r>
        <w:rPr>
          <w:rFonts w:ascii="Times New Roman" w:hAnsi="Times New Roman"/>
          <w:sz w:val="28"/>
        </w:rPr>
        <w:t>k</w:t>
      </w:r>
      <w:proofErr w:type="gramEnd"/>
      <w:r>
        <w:rPr>
          <w:rFonts w:ascii="Times New Roman" w:hAnsi="Times New Roman"/>
          <w:sz w:val="28"/>
        </w:rPr>
        <w:t>у</w:t>
      </w:r>
      <w:proofErr w:type="spellEnd"/>
      <w:r>
        <w:rPr>
          <w:rFonts w:ascii="Times New Roman" w:hAnsi="Times New Roman"/>
          <w:sz w:val="28"/>
        </w:rPr>
        <w:t xml:space="preserve"> – коэффициент относительного уплотнения.. Плотности грунтов в условиях естественного залегания в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резервах, карьерах и выемках неодинаковы, и их определяют в лаборатории по образцам,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вз</w:t>
      </w:r>
      <w:r>
        <w:rPr>
          <w:rFonts w:ascii="Times New Roman" w:hAnsi="Times New Roman"/>
          <w:sz w:val="28"/>
        </w:rPr>
        <w:t>ятым на местности с ненарушенной структурой.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Рассмотрим определение величины поправки на устройство корыта глубиной 0,40 м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ширине проезжей части 7 м, ширине обочины 2,5 м, поперечном уклоне проезжей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части 20%о и обочин 40%о.</w:t>
      </w:r>
    </w:p>
    <w:p w:rsidR="006F1557" w:rsidRDefault="00BD5117">
      <w:pPr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mо</w:t>
      </w:r>
      <w:proofErr w:type="spellEnd"/>
      <w:r>
        <w:rPr>
          <w:rFonts w:ascii="Times New Roman" w:hAnsi="Times New Roman"/>
          <w:sz w:val="28"/>
        </w:rPr>
        <w:t xml:space="preserve"> = 1,</w:t>
      </w:r>
      <w:proofErr w:type="gramStart"/>
      <w:r>
        <w:rPr>
          <w:rFonts w:ascii="Times New Roman" w:hAnsi="Times New Roman"/>
          <w:sz w:val="28"/>
        </w:rPr>
        <w:t>19  2</w:t>
      </w:r>
      <w:proofErr w:type="gramEnd"/>
      <w:r>
        <w:rPr>
          <w:rFonts w:ascii="Times New Roman" w:hAnsi="Times New Roman"/>
          <w:sz w:val="28"/>
        </w:rPr>
        <w:t>,5х 0,0</w:t>
      </w:r>
      <w:r>
        <w:rPr>
          <w:rFonts w:ascii="Times New Roman" w:hAnsi="Times New Roman"/>
          <w:sz w:val="28"/>
        </w:rPr>
        <w:t>4(2,5+ 7,0) + 7.0</w:t>
      </w:r>
      <w:r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>х0,02/4 =  1,19 м</w:t>
      </w:r>
      <w:r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 xml:space="preserve"> </w:t>
      </w:r>
    </w:p>
    <w:p w:rsidR="006F1557" w:rsidRDefault="00BD511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Площадь сечения корыта</w:t>
      </w:r>
    </w:p>
    <w:p w:rsidR="006F1557" w:rsidRDefault="00BD5117">
      <w:pPr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kо</w:t>
      </w:r>
      <w:proofErr w:type="spellEnd"/>
      <w:r>
        <w:rPr>
          <w:rFonts w:ascii="Times New Roman" w:hAnsi="Times New Roman"/>
          <w:sz w:val="28"/>
        </w:rPr>
        <w:t xml:space="preserve"> = 7,0 х 0,40 = 2,80 м2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Величина поправки к объему земляных работ для участка длиной 100м составит: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ΔV= (1,19 -2,80) х 100 = -161 м3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Полученный по таблице объем насыпи на каждом пикете должен б</w:t>
      </w:r>
      <w:r>
        <w:rPr>
          <w:rFonts w:ascii="Times New Roman" w:hAnsi="Times New Roman"/>
          <w:sz w:val="28"/>
        </w:rPr>
        <w:t>ыть уменьшен на 161 м3, а в выемках увеличен на столько же. При другой длине участка поправка пропорционально изменяется.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В последней графе ведомости указывают распределение земляных масс (табл.1). Если</w:t>
      </w:r>
    </w:p>
    <w:p w:rsidR="006F1557" w:rsidRDefault="00BD511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насыпь возводится из грунта резерва, в числител</w:t>
      </w:r>
      <w:r>
        <w:rPr>
          <w:rFonts w:ascii="Times New Roman" w:hAnsi="Times New Roman"/>
          <w:sz w:val="28"/>
        </w:rPr>
        <w:t>е указывают объемы вывозимого грунта с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индексом Р, в знаменателе - дальность возки; объем грунта, перевозимого в насыпь из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выемки, указывают против соответствующей насыпи с индексом </w:t>
      </w:r>
      <w:proofErr w:type="spellStart"/>
      <w:r>
        <w:rPr>
          <w:rFonts w:ascii="Times New Roman" w:hAnsi="Times New Roman"/>
          <w:sz w:val="28"/>
        </w:rPr>
        <w:t>Вн</w:t>
      </w:r>
      <w:proofErr w:type="spellEnd"/>
      <w:r>
        <w:rPr>
          <w:rFonts w:ascii="Times New Roman" w:hAnsi="Times New Roman"/>
          <w:sz w:val="28"/>
        </w:rPr>
        <w:t xml:space="preserve"> (в числителе) и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расчетная дальность возки в знаменателе. При вывозке </w:t>
      </w:r>
      <w:r>
        <w:rPr>
          <w:rFonts w:ascii="Times New Roman" w:hAnsi="Times New Roman"/>
          <w:sz w:val="28"/>
        </w:rPr>
        <w:t>грунта из выемки в кавальер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применяют индекс </w:t>
      </w:r>
      <w:proofErr w:type="spellStart"/>
      <w:r>
        <w:rPr>
          <w:rFonts w:ascii="Times New Roman" w:hAnsi="Times New Roman"/>
          <w:sz w:val="28"/>
        </w:rPr>
        <w:t>Кк</w:t>
      </w:r>
      <w:proofErr w:type="spellEnd"/>
      <w:r>
        <w:rPr>
          <w:rFonts w:ascii="Times New Roman" w:hAnsi="Times New Roman"/>
          <w:sz w:val="28"/>
        </w:rPr>
        <w:t>. Расстояние возки округляют по группам 20, 50, 100, 200 м; 0,05, 1,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2 км и т.д.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В ведомости по каждому километру подводят итоги, которые затем переносят в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покилометровую</w:t>
      </w:r>
      <w:proofErr w:type="spellEnd"/>
      <w:r>
        <w:rPr>
          <w:rFonts w:ascii="Times New Roman" w:hAnsi="Times New Roman"/>
          <w:sz w:val="28"/>
        </w:rPr>
        <w:t xml:space="preserve"> ведомость объемов земляных </w:t>
      </w:r>
      <w:r>
        <w:rPr>
          <w:rFonts w:ascii="Times New Roman" w:hAnsi="Times New Roman"/>
          <w:sz w:val="28"/>
        </w:rPr>
        <w:t>работ. Объемы насыпей и выемок (графы 14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и 15) называют профильной кубатурой. Схему объемов насыпей и кавальеров (или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выемок и резервов) называют оплачиваемыми земляными работами.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В рассматриваемых примерах вычисленные объемы земляных работ оказалис</w:t>
      </w:r>
      <w:r>
        <w:rPr>
          <w:rFonts w:ascii="Times New Roman" w:hAnsi="Times New Roman"/>
          <w:sz w:val="28"/>
        </w:rPr>
        <w:t>ь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равными по основному ходу насыпей 44932 м3, выемок 10418 м3, а по варианту – насыпей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65415 м3, выемок 39399 м3.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Так как весь грунт из выемок проектируем использовать для отсыпки насыпей (без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кавальеров), объем оплачиваемых земляных работ фактическ</w:t>
      </w:r>
      <w:r>
        <w:rPr>
          <w:rFonts w:ascii="Times New Roman" w:hAnsi="Times New Roman"/>
          <w:sz w:val="28"/>
        </w:rPr>
        <w:t>и равен объемам насыпей,</w:t>
      </w:r>
    </w:p>
    <w:p w:rsidR="006F1557" w:rsidRDefault="00BD511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т.е. основному ходу – 44932 м3, по варианту 65415 м3.</w:t>
      </w:r>
    </w:p>
    <w:p w:rsidR="006F1557" w:rsidRDefault="006F1557">
      <w:pPr>
        <w:spacing w:after="0" w:line="240" w:lineRule="auto"/>
        <w:rPr>
          <w:rFonts w:ascii="Times New Roman CYR" w:hAnsi="Times New Roman CYR"/>
          <w:sz w:val="28"/>
        </w:rPr>
      </w:pPr>
    </w:p>
    <w:p w:rsidR="006F1557" w:rsidRDefault="006F1557">
      <w:pPr>
        <w:sectPr w:rsidR="006F1557">
          <w:footerReference w:type="default" r:id="rId71"/>
          <w:pgSz w:w="11906" w:h="16838"/>
          <w:pgMar w:top="1134" w:right="992" w:bottom="992" w:left="1134" w:header="709" w:footer="709" w:gutter="0"/>
          <w:cols w:space="72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8"/>
        <w:gridCol w:w="545"/>
        <w:gridCol w:w="546"/>
        <w:gridCol w:w="527"/>
        <w:gridCol w:w="527"/>
        <w:gridCol w:w="1121"/>
        <w:gridCol w:w="611"/>
        <w:gridCol w:w="498"/>
        <w:gridCol w:w="498"/>
        <w:gridCol w:w="600"/>
        <w:gridCol w:w="601"/>
        <w:gridCol w:w="654"/>
        <w:gridCol w:w="654"/>
        <w:gridCol w:w="554"/>
        <w:gridCol w:w="554"/>
        <w:gridCol w:w="858"/>
        <w:gridCol w:w="858"/>
        <w:gridCol w:w="576"/>
        <w:gridCol w:w="539"/>
        <w:gridCol w:w="534"/>
        <w:gridCol w:w="533"/>
        <w:gridCol w:w="843"/>
        <w:gridCol w:w="611"/>
      </w:tblGrid>
      <w:tr w:rsidR="006F1557">
        <w:trPr>
          <w:trHeight w:val="1134"/>
        </w:trPr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ПК+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Рабочие отметки</w:t>
            </w:r>
          </w:p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Сумма рабочих отметок</w:t>
            </w:r>
          </w:p>
        </w:tc>
        <w:tc>
          <w:tcPr>
            <w:tcW w:w="1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Разность рабочих отметок</w:t>
            </w:r>
          </w:p>
        </w:tc>
        <w:tc>
          <w:tcPr>
            <w:tcW w:w="6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BD511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Расстояние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Объем из таблиц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Поправка</w:t>
            </w:r>
          </w:p>
        </w:tc>
        <w:tc>
          <w:tcPr>
            <w:tcW w:w="1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 по поправкам</w:t>
            </w:r>
          </w:p>
        </w:tc>
        <w:tc>
          <w:tcPr>
            <w:tcW w:w="1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Средняя площадь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Исправленные объемы</w:t>
            </w:r>
          </w:p>
        </w:tc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BD511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Категория грунта</w:t>
            </w:r>
          </w:p>
        </w:tc>
        <w:tc>
          <w:tcPr>
            <w:tcW w:w="1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Категория земляных масс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Расс</w:t>
            </w:r>
            <w:proofErr w:type="spellEnd"/>
            <w:r>
              <w:rPr>
                <w:rFonts w:ascii="Times New Roman" w:hAnsi="Times New Roman"/>
              </w:rPr>
              <w:t>-тоя-</w:t>
            </w:r>
            <w:proofErr w:type="spellStart"/>
            <w:r>
              <w:rPr>
                <w:rFonts w:ascii="Times New Roman" w:hAnsi="Times New Roman"/>
              </w:rPr>
              <w:t>ния</w:t>
            </w:r>
            <w:proofErr w:type="spellEnd"/>
            <w:r>
              <w:rPr>
                <w:rFonts w:ascii="Times New Roman" w:hAnsi="Times New Roman"/>
              </w:rPr>
              <w:t xml:space="preserve"> возки</w:t>
            </w:r>
          </w:p>
        </w:tc>
        <w:tc>
          <w:tcPr>
            <w:tcW w:w="6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BD511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Способ разработки</w:t>
            </w:r>
          </w:p>
        </w:tc>
      </w:tr>
      <w:tr w:rsidR="006F1557">
        <w:trPr>
          <w:trHeight w:val="409"/>
        </w:trPr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/>
        </w:tc>
        <w:tc>
          <w:tcPr>
            <w:tcW w:w="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BD511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насыпь</w:t>
            </w:r>
          </w:p>
        </w:tc>
        <w:tc>
          <w:tcPr>
            <w:tcW w:w="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BD511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выемка</w:t>
            </w:r>
          </w:p>
        </w:tc>
        <w:tc>
          <w:tcPr>
            <w:tcW w:w="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BD511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насыпь</w:t>
            </w:r>
          </w:p>
        </w:tc>
        <w:tc>
          <w:tcPr>
            <w:tcW w:w="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BD511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выемка</w:t>
            </w:r>
          </w:p>
        </w:tc>
        <w:tc>
          <w:tcPr>
            <w:tcW w:w="1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/>
        </w:tc>
        <w:tc>
          <w:tcPr>
            <w:tcW w:w="6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6F1557"/>
        </w:tc>
        <w:tc>
          <w:tcPr>
            <w:tcW w:w="4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BD511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насыпь</w:t>
            </w:r>
          </w:p>
        </w:tc>
        <w:tc>
          <w:tcPr>
            <w:tcW w:w="4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BD511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выемка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BD511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насыпь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BD511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выемка</w:t>
            </w:r>
          </w:p>
        </w:tc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BD511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насыпь</w:t>
            </w:r>
          </w:p>
        </w:tc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BD511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выемка</w:t>
            </w:r>
          </w:p>
        </w:tc>
        <w:tc>
          <w:tcPr>
            <w:tcW w:w="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BD511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насыпь</w:t>
            </w:r>
          </w:p>
        </w:tc>
        <w:tc>
          <w:tcPr>
            <w:tcW w:w="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BD511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выемка</w:t>
            </w:r>
          </w:p>
        </w:tc>
        <w:tc>
          <w:tcPr>
            <w:tcW w:w="8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BD511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насыпь</w:t>
            </w:r>
          </w:p>
        </w:tc>
        <w:tc>
          <w:tcPr>
            <w:tcW w:w="8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BD511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выемка</w:t>
            </w:r>
          </w:p>
        </w:tc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6F1557"/>
        </w:tc>
        <w:tc>
          <w:tcPr>
            <w:tcW w:w="1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 выемки</w:t>
            </w:r>
          </w:p>
        </w:tc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BD511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насыпь</w:t>
            </w:r>
          </w:p>
        </w:tc>
        <w:tc>
          <w:tcPr>
            <w:tcW w:w="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BD511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выемка</w:t>
            </w:r>
          </w:p>
        </w:tc>
        <w:tc>
          <w:tcPr>
            <w:tcW w:w="6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6F1557"/>
        </w:tc>
      </w:tr>
      <w:tr w:rsidR="006F1557">
        <w:trPr>
          <w:trHeight w:val="1134"/>
        </w:trPr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/>
        </w:tc>
        <w:tc>
          <w:tcPr>
            <w:tcW w:w="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6F1557"/>
        </w:tc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6F1557"/>
        </w:tc>
        <w:tc>
          <w:tcPr>
            <w:tcW w:w="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6F1557"/>
        </w:tc>
        <w:tc>
          <w:tcPr>
            <w:tcW w:w="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6F1557"/>
        </w:tc>
        <w:tc>
          <w:tcPr>
            <w:tcW w:w="1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/>
        </w:tc>
        <w:tc>
          <w:tcPr>
            <w:tcW w:w="6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6F1557"/>
        </w:tc>
        <w:tc>
          <w:tcPr>
            <w:tcW w:w="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6F1557"/>
        </w:tc>
        <w:tc>
          <w:tcPr>
            <w:tcW w:w="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6F1557"/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6F1557"/>
        </w:tc>
        <w:tc>
          <w:tcPr>
            <w:tcW w:w="6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6F1557"/>
        </w:tc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6F1557"/>
        </w:tc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6F1557"/>
        </w:tc>
        <w:tc>
          <w:tcPr>
            <w:tcW w:w="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6F1557"/>
        </w:tc>
        <w:tc>
          <w:tcPr>
            <w:tcW w:w="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6F1557"/>
        </w:tc>
        <w:tc>
          <w:tcPr>
            <w:tcW w:w="8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6F1557"/>
        </w:tc>
        <w:tc>
          <w:tcPr>
            <w:tcW w:w="8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6F1557"/>
        </w:tc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6F1557"/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BD511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насыпь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BD511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выемка</w:t>
            </w:r>
          </w:p>
        </w:tc>
        <w:tc>
          <w:tcPr>
            <w:tcW w:w="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6F1557"/>
        </w:tc>
        <w:tc>
          <w:tcPr>
            <w:tcW w:w="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6F1557"/>
        </w:tc>
        <w:tc>
          <w:tcPr>
            <w:tcW w:w="6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F1557" w:rsidRDefault="006F1557"/>
        </w:tc>
      </w:tr>
      <w:tr w:rsidR="006F1557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</w:tr>
      <w:tr w:rsidR="006F1557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6F1557" w:rsidRDefault="00BD5117">
      <w:pPr>
        <w:spacing w:after="0" w:line="240" w:lineRule="auto"/>
        <w:jc w:val="center"/>
        <w:rPr>
          <w:rFonts w:ascii="Times New Roman CYR" w:hAnsi="Times New Roman CYR"/>
          <w:b/>
          <w:sz w:val="28"/>
        </w:rPr>
      </w:pPr>
      <w:r>
        <w:rPr>
          <w:rFonts w:ascii="Times New Roman" w:hAnsi="Times New Roman"/>
          <w:b/>
          <w:sz w:val="28"/>
        </w:rPr>
        <w:t>ведомость объемов земляных работ</w:t>
      </w:r>
    </w:p>
    <w:p w:rsidR="006F1557" w:rsidRDefault="006F1557">
      <w:pPr>
        <w:sectPr w:rsidR="006F1557">
          <w:footerReference w:type="default" r:id="rId72"/>
          <w:pgSz w:w="16838" w:h="11906" w:orient="landscape"/>
          <w:pgMar w:top="1134" w:right="1134" w:bottom="992" w:left="992" w:header="709" w:footer="709" w:gutter="0"/>
          <w:cols w:space="720"/>
        </w:sectPr>
      </w:pPr>
    </w:p>
    <w:p w:rsidR="006F1557" w:rsidRDefault="00BD5117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Примечание. Графы 4,5,6,7,8,9,10,11 заполняются только при подсчете по таблицам;</w:t>
      </w:r>
    </w:p>
    <w:p w:rsidR="006F1557" w:rsidRDefault="00BD5117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Графы 1,2,13,14,15 – только при подсчете по поперечникам</w:t>
      </w:r>
    </w:p>
    <w:p w:rsidR="006F1557" w:rsidRDefault="00BD5117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Графы </w:t>
      </w:r>
      <w:r>
        <w:rPr>
          <w:rFonts w:ascii="Times New Roman" w:hAnsi="Times New Roman"/>
          <w:sz w:val="28"/>
        </w:rPr>
        <w:t>1,2,3,16,23 – во всех случаях.</w:t>
      </w:r>
    </w:p>
    <w:p w:rsidR="006F1557" w:rsidRDefault="00BD5117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каждого 10-го пикета – итог за километр.</w:t>
      </w:r>
    </w:p>
    <w:p w:rsidR="006F1557" w:rsidRDefault="00BD5117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Каждый 10-й пикет выписывается дважды: последний перед итогом за километр и первый после итога за километр.</w:t>
      </w:r>
    </w:p>
    <w:p w:rsidR="006F1557" w:rsidRDefault="006F1557">
      <w:pPr>
        <w:tabs>
          <w:tab w:val="left" w:pos="284"/>
        </w:tabs>
        <w:spacing w:after="0" w:line="240" w:lineRule="auto"/>
        <w:jc w:val="right"/>
        <w:rPr>
          <w:rFonts w:ascii="Times New Roman" w:hAnsi="Times New Roman"/>
          <w:sz w:val="28"/>
        </w:rPr>
      </w:pPr>
    </w:p>
    <w:p w:rsidR="006F1557" w:rsidRDefault="00BD5117">
      <w:pPr>
        <w:spacing w:after="0" w:line="240" w:lineRule="auto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sz w:val="28"/>
        </w:rPr>
        <w:t xml:space="preserve">            </w:t>
      </w:r>
    </w:p>
    <w:p w:rsidR="006F1557" w:rsidRDefault="006F155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6F1557" w:rsidRDefault="00BD5117">
      <w:pPr>
        <w:jc w:val="center"/>
        <w:rPr>
          <w:rFonts w:ascii="Times New Roman" w:hAnsi="Times New Roman"/>
          <w:b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t>Покилометровая</w:t>
      </w:r>
      <w:proofErr w:type="spellEnd"/>
      <w:r>
        <w:t xml:space="preserve"> </w:t>
      </w:r>
      <w:r>
        <w:rPr>
          <w:rFonts w:ascii="Times New Roman" w:hAnsi="Times New Roman"/>
          <w:b/>
          <w:sz w:val="28"/>
        </w:rPr>
        <w:t>ведомость объемов земляных работ</w:t>
      </w:r>
    </w:p>
    <w:p w:rsidR="006F1557" w:rsidRDefault="006F1557">
      <w:pPr>
        <w:jc w:val="center"/>
        <w:rPr>
          <w:rFonts w:ascii="Times New Roman" w:hAnsi="Times New Roman"/>
          <w:b/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1134"/>
        <w:gridCol w:w="1559"/>
        <w:gridCol w:w="1279"/>
        <w:gridCol w:w="1280"/>
        <w:gridCol w:w="1552"/>
        <w:gridCol w:w="1134"/>
        <w:gridCol w:w="1134"/>
        <w:gridCol w:w="1559"/>
        <w:gridCol w:w="1276"/>
        <w:gridCol w:w="1665"/>
      </w:tblGrid>
      <w:tr w:rsidR="006F1557">
        <w:trPr>
          <w:trHeight w:val="493"/>
        </w:trPr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Номер,</w:t>
            </w:r>
            <w:r>
              <w:rPr>
                <w:rFonts w:ascii="Times New Roman" w:hAnsi="Times New Roman"/>
                <w:sz w:val="24"/>
              </w:rPr>
              <w:t xml:space="preserve"> км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Снятие растительного слоя</w:t>
            </w:r>
          </w:p>
        </w:tc>
        <w:tc>
          <w:tcPr>
            <w:tcW w:w="2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Объемы, м</w:t>
            </w:r>
            <w:r>
              <w:rPr>
                <w:rFonts w:ascii="Times New Roman" w:hAnsi="Times New Roman"/>
                <w:sz w:val="24"/>
                <w:vertAlign w:val="superscript"/>
              </w:rPr>
              <w:t>3</w:t>
            </w:r>
          </w:p>
        </w:tc>
        <w:tc>
          <w:tcPr>
            <w:tcW w:w="1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Категория грунта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>Распределение земляных масс, м</w:t>
            </w:r>
            <w:r>
              <w:rPr>
                <w:rFonts w:ascii="Times New Roman" w:hAnsi="Times New Roman"/>
                <w:sz w:val="24"/>
                <w:vertAlign w:val="superscript"/>
              </w:rPr>
              <w:t>3</w:t>
            </w:r>
          </w:p>
          <w:p w:rsidR="006F1557" w:rsidRDefault="006F15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Расстояние возки, м</w:t>
            </w:r>
          </w:p>
        </w:tc>
        <w:tc>
          <w:tcPr>
            <w:tcW w:w="1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Способ разработки и перемещения грунта</w:t>
            </w:r>
          </w:p>
        </w:tc>
      </w:tr>
      <w:tr w:rsidR="006F1557">
        <w:trPr>
          <w:trHeight w:val="321"/>
        </w:trPr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/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Объемы, м3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Расстояние перемещение, </w:t>
            </w:r>
          </w:p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м3</w:t>
            </w:r>
          </w:p>
        </w:tc>
        <w:tc>
          <w:tcPr>
            <w:tcW w:w="12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Насыпей, </w:t>
            </w:r>
          </w:p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м3</w:t>
            </w:r>
          </w:p>
        </w:tc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Выемок, </w:t>
            </w:r>
          </w:p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м3</w:t>
            </w:r>
          </w:p>
        </w:tc>
        <w:tc>
          <w:tcPr>
            <w:tcW w:w="1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/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 выемки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 резерва в насыпь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/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/>
        </w:tc>
      </w:tr>
      <w:tr w:rsidR="006F1557">
        <w:trPr>
          <w:trHeight w:val="321"/>
        </w:trPr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/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/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/>
        </w:tc>
        <w:tc>
          <w:tcPr>
            <w:tcW w:w="12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/>
        </w:tc>
        <w:tc>
          <w:tcPr>
            <w:tcW w:w="12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/>
        </w:tc>
        <w:tc>
          <w:tcPr>
            <w:tcW w:w="1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насыпь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отвал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/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/>
        </w:tc>
      </w:tr>
      <w:tr w:rsidR="006F1557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BD5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</w:tr>
      <w:tr w:rsidR="006F1557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557" w:rsidRDefault="006F15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6F1557" w:rsidRDefault="006F1557">
      <w:pPr>
        <w:jc w:val="center"/>
        <w:rPr>
          <w:rFonts w:ascii="Times New Roman" w:hAnsi="Times New Roman"/>
          <w:b/>
          <w:sz w:val="28"/>
        </w:rPr>
      </w:pPr>
    </w:p>
    <w:p w:rsidR="006F1557" w:rsidRDefault="006F155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6F1557" w:rsidRDefault="006F1557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F1557" w:rsidRDefault="006F1557">
      <w:pPr>
        <w:spacing w:after="0" w:line="240" w:lineRule="auto"/>
        <w:rPr>
          <w:rFonts w:ascii="Times New Roman CYR" w:hAnsi="Times New Roman CYR"/>
          <w:b/>
          <w:sz w:val="28"/>
        </w:rPr>
      </w:pPr>
    </w:p>
    <w:p w:rsidR="006F1557" w:rsidRDefault="006F1557">
      <w:pPr>
        <w:spacing w:after="0" w:line="240" w:lineRule="auto"/>
        <w:rPr>
          <w:rFonts w:ascii="Times New Roman CYR" w:hAnsi="Times New Roman CYR"/>
          <w:b/>
          <w:sz w:val="28"/>
        </w:rPr>
      </w:pPr>
    </w:p>
    <w:p w:rsidR="006F1557" w:rsidRDefault="006F1557">
      <w:pPr>
        <w:jc w:val="center"/>
        <w:rPr>
          <w:rFonts w:ascii="Times New Roman" w:hAnsi="Times New Roman"/>
          <w:b/>
          <w:sz w:val="28"/>
        </w:rPr>
      </w:pPr>
    </w:p>
    <w:p w:rsidR="006F1557" w:rsidRDefault="006F1557">
      <w:pPr>
        <w:jc w:val="center"/>
        <w:rPr>
          <w:rFonts w:ascii="Times New Roman" w:hAnsi="Times New Roman"/>
          <w:b/>
          <w:sz w:val="28"/>
        </w:rPr>
      </w:pPr>
    </w:p>
    <w:p w:rsidR="006F1557" w:rsidRDefault="006F1557">
      <w:pPr>
        <w:jc w:val="center"/>
        <w:rPr>
          <w:rFonts w:ascii="Times New Roman" w:hAnsi="Times New Roman"/>
          <w:b/>
          <w:sz w:val="28"/>
        </w:rPr>
      </w:pPr>
    </w:p>
    <w:p w:rsidR="006F1557" w:rsidRDefault="006F1557">
      <w:pPr>
        <w:rPr>
          <w:rFonts w:ascii="Times New Roman" w:hAnsi="Times New Roman"/>
          <w:b/>
          <w:sz w:val="28"/>
        </w:rPr>
      </w:pPr>
    </w:p>
    <w:p w:rsidR="006F1557" w:rsidRDefault="006F1557">
      <w:pPr>
        <w:jc w:val="center"/>
        <w:rPr>
          <w:rFonts w:ascii="Times New Roman" w:hAnsi="Times New Roman"/>
          <w:b/>
          <w:sz w:val="28"/>
        </w:rPr>
      </w:pPr>
    </w:p>
    <w:p w:rsidR="006F1557" w:rsidRDefault="00BD5117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РЕКОМЕНДУЕМЫЕ ИСТОЧНИКИ И ЛИТЕРАТУРА </w:t>
      </w:r>
    </w:p>
    <w:p w:rsidR="006F1557" w:rsidRDefault="00BD5117">
      <w:pPr>
        <w:spacing w:after="0" w:line="240" w:lineRule="auto"/>
        <w:ind w:left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Основные источники: </w:t>
      </w:r>
    </w:p>
    <w:p w:rsidR="006F1557" w:rsidRDefault="00BD5117">
      <w:pPr>
        <w:spacing w:after="0" w:line="240" w:lineRule="auto"/>
        <w:ind w:left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sz w:val="24"/>
        </w:rPr>
        <w:tab/>
        <w:t xml:space="preserve">ГОСТ Р 21.101-2020 Система проектной документации для строительства. Основные требования к проектной и рабочей документации.  </w:t>
      </w:r>
      <w:r>
        <w:rPr>
          <w:rFonts w:ascii="Times New Roman" w:hAnsi="Times New Roman"/>
          <w:sz w:val="24"/>
        </w:rPr>
        <w:t>https://internet-law.ru/gosts/gost/73647/?ysclid=llqc5cocw6188198866</w:t>
      </w:r>
    </w:p>
    <w:p w:rsidR="006F1557" w:rsidRDefault="00BD5117">
      <w:pPr>
        <w:spacing w:after="0" w:line="240" w:lineRule="auto"/>
        <w:ind w:left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sz w:val="24"/>
        </w:rPr>
        <w:tab/>
        <w:t>ГОСТ 21.207-2013 Система проектной документации для строительства. Условные графические обозначения на чертежах автомобильных дорог. https://internet-law.ru/gosts/gost/56650/?ysclid=ll</w:t>
      </w:r>
      <w:r>
        <w:rPr>
          <w:rFonts w:ascii="Times New Roman" w:hAnsi="Times New Roman"/>
          <w:sz w:val="24"/>
        </w:rPr>
        <w:t>qc04q4y58717798</w:t>
      </w:r>
    </w:p>
    <w:p w:rsidR="006F1557" w:rsidRDefault="00BD5117">
      <w:pPr>
        <w:spacing w:after="0" w:line="240" w:lineRule="auto"/>
        <w:ind w:left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z w:val="24"/>
        </w:rPr>
        <w:tab/>
        <w:t xml:space="preserve"> ГОСТ Р 2.105-2019 Единая система конструкторской документации. Общие требования к текстовым документам.  https://internet-law.ru/gosts/gost/70827/?ysclid=llqc6iitjp508595951.</w:t>
      </w:r>
    </w:p>
    <w:p w:rsidR="006F1557" w:rsidRDefault="00BD5117">
      <w:pPr>
        <w:spacing w:after="0" w:line="240" w:lineRule="auto"/>
        <w:ind w:left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</w:t>
      </w:r>
      <w:r>
        <w:rPr>
          <w:rFonts w:ascii="Times New Roman" w:hAnsi="Times New Roman"/>
          <w:sz w:val="24"/>
        </w:rPr>
        <w:tab/>
        <w:t>ГОСТ 25100-2020 Грунты. Классификация http://gost.gtsever.</w:t>
      </w:r>
      <w:r>
        <w:rPr>
          <w:rFonts w:ascii="Times New Roman" w:hAnsi="Times New Roman"/>
          <w:sz w:val="24"/>
        </w:rPr>
        <w:t>ru/Data/738/73839.pdf?ysclid=llqc89vxie997056607.</w:t>
      </w:r>
    </w:p>
    <w:p w:rsidR="006F1557" w:rsidRDefault="00BD5117">
      <w:pPr>
        <w:spacing w:after="0" w:line="240" w:lineRule="auto"/>
        <w:ind w:left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</w:t>
      </w:r>
      <w:r>
        <w:rPr>
          <w:rFonts w:ascii="Times New Roman" w:hAnsi="Times New Roman"/>
          <w:sz w:val="24"/>
        </w:rPr>
        <w:tab/>
        <w:t>ГОСТ Р 52398-2005. Техническая классификация автомобильных дорог общего пользования/ Государственная дорожная служба Министерства транспорта Российской Федерации. – М., 2005. https://internet-law.ru/gost</w:t>
      </w:r>
      <w:r>
        <w:rPr>
          <w:rFonts w:ascii="Times New Roman" w:hAnsi="Times New Roman"/>
          <w:sz w:val="24"/>
        </w:rPr>
        <w:t>s/gost/1438/?ysclid=llqcc26twm923748371.</w:t>
      </w:r>
    </w:p>
    <w:p w:rsidR="006F1557" w:rsidRDefault="00BD5117">
      <w:pPr>
        <w:spacing w:after="0" w:line="240" w:lineRule="auto"/>
        <w:ind w:left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</w:t>
      </w:r>
      <w:r>
        <w:rPr>
          <w:rFonts w:ascii="Times New Roman" w:hAnsi="Times New Roman"/>
          <w:sz w:val="24"/>
        </w:rPr>
        <w:tab/>
        <w:t>ГОСТ Р 52399–2022. Дороги автомобильные общего пользования. Геометрические элементы. Технические требования. https://internet-law.ru/gosts/gost/77300/?ysclid=llqcqo6r13920619646.</w:t>
      </w:r>
    </w:p>
    <w:p w:rsidR="006F1557" w:rsidRDefault="00BD5117">
      <w:pPr>
        <w:spacing w:after="0" w:line="240" w:lineRule="auto"/>
        <w:ind w:left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7.</w:t>
      </w:r>
      <w:r>
        <w:rPr>
          <w:rFonts w:ascii="Times New Roman" w:hAnsi="Times New Roman"/>
          <w:sz w:val="24"/>
        </w:rPr>
        <w:tab/>
        <w:t>СП 34.13330.2021 Автомобильные</w:t>
      </w:r>
      <w:r>
        <w:rPr>
          <w:rFonts w:ascii="Times New Roman" w:hAnsi="Times New Roman"/>
          <w:sz w:val="24"/>
        </w:rPr>
        <w:t xml:space="preserve"> дороги /Утвержден приказом Министерства строительства и жилищно-коммунального хозяйства Российской Федерации от 9 февраля 2021 г. N 53/</w:t>
      </w:r>
      <w:proofErr w:type="spellStart"/>
      <w:r>
        <w:rPr>
          <w:rFonts w:ascii="Times New Roman" w:hAnsi="Times New Roman"/>
          <w:sz w:val="24"/>
        </w:rPr>
        <w:t>пр</w:t>
      </w:r>
      <w:proofErr w:type="spellEnd"/>
      <w:r>
        <w:rPr>
          <w:rFonts w:ascii="Times New Roman" w:hAnsi="Times New Roman"/>
          <w:sz w:val="24"/>
        </w:rPr>
        <w:t xml:space="preserve"> и введен в действие с 10 августа 2021 г. https://docs.cntd.ru/document/573818172?ysclid=llqcn7m1h3683889637</w:t>
      </w:r>
    </w:p>
    <w:p w:rsidR="006F1557" w:rsidRDefault="00BD5117">
      <w:pPr>
        <w:spacing w:after="0" w:line="240" w:lineRule="auto"/>
        <w:ind w:left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</w:t>
      </w:r>
      <w:r>
        <w:rPr>
          <w:rFonts w:ascii="Times New Roman" w:hAnsi="Times New Roman"/>
          <w:sz w:val="24"/>
        </w:rPr>
        <w:tab/>
        <w:t>СП 126</w:t>
      </w:r>
      <w:r>
        <w:rPr>
          <w:rFonts w:ascii="Times New Roman" w:hAnsi="Times New Roman"/>
          <w:sz w:val="24"/>
        </w:rPr>
        <w:t>.13330.2017. Геодезические работы в строительстве (утв. приказом Министерства строительства и жилищно-коммунального хозяйства РФ от 24 октября 2017 г. N 1469/</w:t>
      </w:r>
      <w:proofErr w:type="spellStart"/>
      <w:r>
        <w:rPr>
          <w:rFonts w:ascii="Times New Roman" w:hAnsi="Times New Roman"/>
          <w:sz w:val="24"/>
        </w:rPr>
        <w:t>пр</w:t>
      </w:r>
      <w:proofErr w:type="spellEnd"/>
      <w:r>
        <w:rPr>
          <w:rFonts w:ascii="Times New Roman" w:hAnsi="Times New Roman"/>
          <w:sz w:val="24"/>
        </w:rPr>
        <w:t>) (с изменениями и дополнениями). https://docs.cntd.ru/document/550965720?ysclid=llqclr9eoi65986</w:t>
      </w:r>
      <w:r>
        <w:rPr>
          <w:rFonts w:ascii="Times New Roman" w:hAnsi="Times New Roman"/>
          <w:sz w:val="24"/>
        </w:rPr>
        <w:t>266.</w:t>
      </w:r>
    </w:p>
    <w:p w:rsidR="006F1557" w:rsidRDefault="00BD5117">
      <w:pPr>
        <w:spacing w:after="0" w:line="240" w:lineRule="auto"/>
        <w:ind w:left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9.</w:t>
      </w:r>
      <w:r>
        <w:rPr>
          <w:rFonts w:ascii="Times New Roman" w:hAnsi="Times New Roman"/>
          <w:sz w:val="24"/>
        </w:rPr>
        <w:tab/>
        <w:t>СП 131.13330.2020 Строительная климатология СНиП 23-01-99*" (утв. и введен в действие Приказом Минстроя России от 24.12.2020 N 859/</w:t>
      </w:r>
      <w:proofErr w:type="spellStart"/>
      <w:r>
        <w:rPr>
          <w:rFonts w:ascii="Times New Roman" w:hAnsi="Times New Roman"/>
          <w:sz w:val="24"/>
        </w:rPr>
        <w:t>пр</w:t>
      </w:r>
      <w:proofErr w:type="spellEnd"/>
      <w:r>
        <w:rPr>
          <w:rFonts w:ascii="Times New Roman" w:hAnsi="Times New Roman"/>
          <w:sz w:val="24"/>
        </w:rPr>
        <w:t>) (ред. от 30.05.2022) https://e-ecolog.ru/docs/GtnljMw5YIjXtPg06P1yN?ysclid=llqcedzsby221919982</w:t>
      </w:r>
    </w:p>
    <w:p w:rsidR="006F1557" w:rsidRDefault="00BD51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u w:val="single"/>
        </w:rPr>
        <w:t>Основная</w:t>
      </w:r>
    </w:p>
    <w:p w:rsidR="006F1557" w:rsidRDefault="00BD5117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14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Бондарева</w:t>
      </w:r>
      <w:r>
        <w:rPr>
          <w:rFonts w:ascii="Times New Roman" w:hAnsi="Times New Roman"/>
          <w:sz w:val="24"/>
        </w:rPr>
        <w:t xml:space="preserve"> Э.Д. Изыскание и проектирование автомобильных </w:t>
      </w:r>
      <w:proofErr w:type="spellStart"/>
      <w:proofErr w:type="gramStart"/>
      <w:r>
        <w:rPr>
          <w:rFonts w:ascii="Times New Roman" w:hAnsi="Times New Roman"/>
          <w:sz w:val="24"/>
        </w:rPr>
        <w:t>дорог:учебное</w:t>
      </w:r>
      <w:proofErr w:type="spellEnd"/>
      <w:proofErr w:type="gramEnd"/>
      <w:r>
        <w:rPr>
          <w:rFonts w:ascii="Times New Roman" w:hAnsi="Times New Roman"/>
          <w:sz w:val="24"/>
        </w:rPr>
        <w:t xml:space="preserve"> пособие для СПО/ Э.Д. Бондарева, М.П. </w:t>
      </w:r>
      <w:proofErr w:type="spellStart"/>
      <w:r>
        <w:rPr>
          <w:rFonts w:ascii="Times New Roman" w:hAnsi="Times New Roman"/>
          <w:sz w:val="24"/>
        </w:rPr>
        <w:t>Клековкина</w:t>
      </w:r>
      <w:proofErr w:type="spellEnd"/>
      <w:r>
        <w:rPr>
          <w:rFonts w:ascii="Times New Roman" w:hAnsi="Times New Roman"/>
          <w:sz w:val="24"/>
        </w:rPr>
        <w:t xml:space="preserve">. – 2-е </w:t>
      </w:r>
      <w:proofErr w:type="spellStart"/>
      <w:proofErr w:type="gramStart"/>
      <w:r>
        <w:rPr>
          <w:rFonts w:ascii="Times New Roman" w:hAnsi="Times New Roman"/>
          <w:sz w:val="24"/>
        </w:rPr>
        <w:t>изд</w:t>
      </w:r>
      <w:proofErr w:type="spellEnd"/>
      <w:r>
        <w:rPr>
          <w:rFonts w:ascii="Times New Roman" w:hAnsi="Times New Roman"/>
          <w:sz w:val="24"/>
        </w:rPr>
        <w:t>.,</w:t>
      </w:r>
      <w:proofErr w:type="spellStart"/>
      <w:r>
        <w:rPr>
          <w:rFonts w:ascii="Times New Roman" w:hAnsi="Times New Roman"/>
          <w:sz w:val="24"/>
        </w:rPr>
        <w:t>испр</w:t>
      </w:r>
      <w:proofErr w:type="spellEnd"/>
      <w:proofErr w:type="gramEnd"/>
      <w:r>
        <w:rPr>
          <w:rFonts w:ascii="Times New Roman" w:hAnsi="Times New Roman"/>
          <w:sz w:val="24"/>
        </w:rPr>
        <w:t xml:space="preserve">. и доп.. - Москва: Издательство </w:t>
      </w:r>
      <w:proofErr w:type="spellStart"/>
      <w:r>
        <w:rPr>
          <w:rFonts w:ascii="Times New Roman" w:hAnsi="Times New Roman"/>
          <w:sz w:val="24"/>
        </w:rPr>
        <w:t>Юрайт</w:t>
      </w:r>
      <w:proofErr w:type="spellEnd"/>
      <w:r>
        <w:rPr>
          <w:rFonts w:ascii="Times New Roman" w:hAnsi="Times New Roman"/>
          <w:sz w:val="24"/>
        </w:rPr>
        <w:t>, 2022 - 210 с. –(Профессиональное образование). – Текст: непосредственный.</w:t>
      </w:r>
    </w:p>
    <w:p w:rsidR="006F1557" w:rsidRDefault="00BD5117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Бондарева, Э. Д</w:t>
      </w:r>
      <w:r>
        <w:rPr>
          <w:rFonts w:ascii="Times New Roman" w:hAnsi="Times New Roman"/>
          <w:sz w:val="24"/>
        </w:rPr>
        <w:t xml:space="preserve">. Изыскания и проектирование автомобильных </w:t>
      </w:r>
      <w:proofErr w:type="spellStart"/>
      <w:proofErr w:type="gramStart"/>
      <w:r>
        <w:rPr>
          <w:rFonts w:ascii="Times New Roman" w:hAnsi="Times New Roman"/>
          <w:sz w:val="24"/>
        </w:rPr>
        <w:t>дорог;учебное</w:t>
      </w:r>
      <w:proofErr w:type="spellEnd"/>
      <w:proofErr w:type="gramEnd"/>
      <w:r>
        <w:rPr>
          <w:rFonts w:ascii="Times New Roman" w:hAnsi="Times New Roman"/>
          <w:sz w:val="24"/>
        </w:rPr>
        <w:t xml:space="preserve"> пособие для среднего профессионального образования / Э. </w:t>
      </w:r>
      <w:proofErr w:type="spellStart"/>
      <w:r>
        <w:rPr>
          <w:rFonts w:ascii="Times New Roman" w:hAnsi="Times New Roman"/>
          <w:sz w:val="24"/>
        </w:rPr>
        <w:t>Д.Бондарева</w:t>
      </w:r>
      <w:proofErr w:type="spellEnd"/>
      <w:r>
        <w:rPr>
          <w:rFonts w:ascii="Times New Roman" w:hAnsi="Times New Roman"/>
          <w:sz w:val="24"/>
        </w:rPr>
        <w:t xml:space="preserve">, М. П. </w:t>
      </w:r>
      <w:proofErr w:type="spellStart"/>
      <w:r>
        <w:rPr>
          <w:rFonts w:ascii="Times New Roman" w:hAnsi="Times New Roman"/>
          <w:sz w:val="24"/>
        </w:rPr>
        <w:t>Клековкина</w:t>
      </w:r>
      <w:proofErr w:type="spellEnd"/>
      <w:r>
        <w:rPr>
          <w:rFonts w:ascii="Times New Roman" w:hAnsi="Times New Roman"/>
          <w:sz w:val="24"/>
        </w:rPr>
        <w:t xml:space="preserve">. — 3-е изд., </w:t>
      </w:r>
      <w:proofErr w:type="spellStart"/>
      <w:r>
        <w:rPr>
          <w:rFonts w:ascii="Times New Roman" w:hAnsi="Times New Roman"/>
          <w:sz w:val="24"/>
        </w:rPr>
        <w:t>испр</w:t>
      </w:r>
      <w:proofErr w:type="spellEnd"/>
      <w:r>
        <w:rPr>
          <w:rFonts w:ascii="Times New Roman" w:hAnsi="Times New Roman"/>
          <w:sz w:val="24"/>
        </w:rPr>
        <w:t xml:space="preserve">. и доп. — </w:t>
      </w:r>
      <w:proofErr w:type="gramStart"/>
      <w:r>
        <w:rPr>
          <w:rFonts w:ascii="Times New Roman" w:hAnsi="Times New Roman"/>
          <w:sz w:val="24"/>
        </w:rPr>
        <w:t>Москва :Издательство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Юрайт</w:t>
      </w:r>
      <w:proofErr w:type="spellEnd"/>
      <w:r>
        <w:rPr>
          <w:rFonts w:ascii="Times New Roman" w:hAnsi="Times New Roman"/>
          <w:sz w:val="24"/>
        </w:rPr>
        <w:t>, 2023 — 398 с. (Профессиональное образование). — ISBN 978-</w:t>
      </w:r>
      <w:r>
        <w:rPr>
          <w:rFonts w:ascii="Times New Roman" w:hAnsi="Times New Roman"/>
          <w:sz w:val="24"/>
        </w:rPr>
        <w:t xml:space="preserve">5-534-15852-6. — Текст : электронный //Образовательная платформа </w:t>
      </w:r>
      <w:hyperlink r:id="rId73" w:history="1">
        <w:r>
          <w:rPr>
            <w:rFonts w:ascii="Times New Roman" w:hAnsi="Times New Roman"/>
            <w:color w:val="0000FF"/>
            <w:sz w:val="24"/>
            <w:u w:val="single"/>
          </w:rPr>
          <w:t>https://urait.ru/bcode/509877</w:t>
        </w:r>
      </w:hyperlink>
    </w:p>
    <w:p w:rsidR="006F1557" w:rsidRDefault="00BD5117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Красильщиков, И.М. Проектирование автомобильных дорог: учебное пособие / И.М. Красильщиков, Л.В. Елизаров. - Москва: </w:t>
      </w:r>
      <w:r>
        <w:rPr>
          <w:rFonts w:ascii="Times New Roman" w:hAnsi="Times New Roman"/>
          <w:sz w:val="24"/>
        </w:rPr>
        <w:t xml:space="preserve">Транспортная компания, 2021 — 215 с. — ISBN 978-5-4365-4863-0. — URL: </w:t>
      </w:r>
      <w:hyperlink r:id="rId74" w:history="1">
        <w:r>
          <w:rPr>
            <w:rFonts w:ascii="Times New Roman" w:hAnsi="Times New Roman"/>
            <w:color w:val="0000FF"/>
            <w:sz w:val="24"/>
            <w:u w:val="single"/>
          </w:rPr>
          <w:t>https://book.ru/book/936347</w:t>
        </w:r>
      </w:hyperlink>
    </w:p>
    <w:p w:rsidR="006F1557" w:rsidRDefault="00BD5117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Красильщиков, И.М. Проектирование автомобильных дорог: учебное пособие / И.М. Красильщиков, </w:t>
      </w:r>
      <w:proofErr w:type="spellStart"/>
      <w:r>
        <w:rPr>
          <w:rFonts w:ascii="Times New Roman" w:hAnsi="Times New Roman"/>
          <w:sz w:val="24"/>
        </w:rPr>
        <w:t>Л.В.Елизаров</w:t>
      </w:r>
      <w:proofErr w:type="spellEnd"/>
      <w:r>
        <w:rPr>
          <w:rFonts w:ascii="Times New Roman" w:hAnsi="Times New Roman"/>
          <w:sz w:val="24"/>
        </w:rPr>
        <w:t xml:space="preserve">. - Москва: </w:t>
      </w:r>
      <w:r>
        <w:rPr>
          <w:rFonts w:ascii="Times New Roman" w:hAnsi="Times New Roman"/>
          <w:sz w:val="24"/>
        </w:rPr>
        <w:t>Транспортная компания, 2022. — 216 с.</w:t>
      </w:r>
    </w:p>
    <w:p w:rsidR="006F1557" w:rsidRDefault="00BD5117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Жуков, В. И. Изыскания и проектирование автомобильных дорог в сложных </w:t>
      </w:r>
      <w:proofErr w:type="gramStart"/>
      <w:r>
        <w:rPr>
          <w:rFonts w:ascii="Times New Roman" w:hAnsi="Times New Roman"/>
          <w:sz w:val="24"/>
        </w:rPr>
        <w:t>условиях :</w:t>
      </w:r>
      <w:proofErr w:type="gramEnd"/>
      <w:r>
        <w:rPr>
          <w:rFonts w:ascii="Times New Roman" w:hAnsi="Times New Roman"/>
          <w:sz w:val="24"/>
        </w:rPr>
        <w:t xml:space="preserve"> учебное пособие / В. И. Жуков, Т. В. Гавриленко. — </w:t>
      </w:r>
      <w:proofErr w:type="gramStart"/>
      <w:r>
        <w:rPr>
          <w:rFonts w:ascii="Times New Roman" w:hAnsi="Times New Roman"/>
          <w:sz w:val="24"/>
        </w:rPr>
        <w:t>Красноярск :</w:t>
      </w:r>
      <w:proofErr w:type="gramEnd"/>
      <w:r>
        <w:rPr>
          <w:rFonts w:ascii="Times New Roman" w:hAnsi="Times New Roman"/>
          <w:sz w:val="24"/>
        </w:rPr>
        <w:t xml:space="preserve"> Сибирский федеральный университет, 2019. — 122 c. — ISBN 978-5-7638-4083-</w:t>
      </w:r>
      <w:r>
        <w:rPr>
          <w:rFonts w:ascii="Times New Roman" w:hAnsi="Times New Roman"/>
          <w:sz w:val="24"/>
        </w:rPr>
        <w:t xml:space="preserve">4. — </w:t>
      </w:r>
      <w:proofErr w:type="gramStart"/>
      <w:r>
        <w:rPr>
          <w:rFonts w:ascii="Times New Roman" w:hAnsi="Times New Roman"/>
          <w:sz w:val="24"/>
        </w:rPr>
        <w:t>Текст :</w:t>
      </w:r>
      <w:proofErr w:type="gramEnd"/>
      <w:r>
        <w:rPr>
          <w:rFonts w:ascii="Times New Roman" w:hAnsi="Times New Roman"/>
          <w:sz w:val="24"/>
        </w:rPr>
        <w:t xml:space="preserve"> электронный // Электронно-библиотечная система IPR BOOKS : [сайт]. — URL: https://www.iprbookshop.ru/100016.html   </w:t>
      </w:r>
    </w:p>
    <w:p w:rsidR="006F1557" w:rsidRDefault="006F15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</w:rPr>
      </w:pPr>
    </w:p>
    <w:p w:rsidR="006F1557" w:rsidRDefault="00BD51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u w:val="single"/>
        </w:rPr>
        <w:t xml:space="preserve">Дополнительная </w:t>
      </w:r>
    </w:p>
    <w:p w:rsidR="006F1557" w:rsidRDefault="006F15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u w:val="single"/>
        </w:rPr>
      </w:pPr>
    </w:p>
    <w:p w:rsidR="006F1557" w:rsidRDefault="00BD511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Батищева, О. М. Основы проектирования автомобильных дорог обеспечения безопасности </w:t>
      </w:r>
      <w:proofErr w:type="gramStart"/>
      <w:r>
        <w:rPr>
          <w:rFonts w:ascii="Times New Roman" w:hAnsi="Times New Roman"/>
          <w:sz w:val="24"/>
        </w:rPr>
        <w:t>движения :</w:t>
      </w:r>
      <w:proofErr w:type="gramEnd"/>
      <w:r>
        <w:rPr>
          <w:rFonts w:ascii="Times New Roman" w:hAnsi="Times New Roman"/>
          <w:sz w:val="24"/>
        </w:rPr>
        <w:t xml:space="preserve"> учебное пособие для СПО / О. </w:t>
      </w:r>
      <w:proofErr w:type="spellStart"/>
      <w:r>
        <w:rPr>
          <w:rFonts w:ascii="Times New Roman" w:hAnsi="Times New Roman"/>
          <w:sz w:val="24"/>
        </w:rPr>
        <w:t>М.Батищева</w:t>
      </w:r>
      <w:proofErr w:type="spellEnd"/>
      <w:r>
        <w:rPr>
          <w:rFonts w:ascii="Times New Roman" w:hAnsi="Times New Roman"/>
          <w:sz w:val="24"/>
        </w:rPr>
        <w:t xml:space="preserve">, В. А. </w:t>
      </w:r>
      <w:proofErr w:type="spellStart"/>
      <w:r>
        <w:rPr>
          <w:rFonts w:ascii="Times New Roman" w:hAnsi="Times New Roman"/>
          <w:sz w:val="24"/>
        </w:rPr>
        <w:t>Папшев</w:t>
      </w:r>
      <w:proofErr w:type="spellEnd"/>
      <w:r>
        <w:rPr>
          <w:rFonts w:ascii="Times New Roman" w:hAnsi="Times New Roman"/>
          <w:sz w:val="24"/>
        </w:rPr>
        <w:t xml:space="preserve">, П. К. </w:t>
      </w:r>
      <w:proofErr w:type="spellStart"/>
      <w:r>
        <w:rPr>
          <w:rFonts w:ascii="Times New Roman" w:hAnsi="Times New Roman"/>
          <w:sz w:val="24"/>
        </w:rPr>
        <w:t>Дуюнов</w:t>
      </w:r>
      <w:proofErr w:type="spellEnd"/>
      <w:r>
        <w:rPr>
          <w:rFonts w:ascii="Times New Roman" w:hAnsi="Times New Roman"/>
          <w:sz w:val="24"/>
        </w:rPr>
        <w:t xml:space="preserve">. — </w:t>
      </w:r>
      <w:proofErr w:type="gramStart"/>
      <w:r>
        <w:rPr>
          <w:rFonts w:ascii="Times New Roman" w:hAnsi="Times New Roman"/>
          <w:sz w:val="24"/>
        </w:rPr>
        <w:t>Саратов :</w:t>
      </w:r>
      <w:proofErr w:type="gramEnd"/>
      <w:r>
        <w:rPr>
          <w:rFonts w:ascii="Times New Roman" w:hAnsi="Times New Roman"/>
          <w:sz w:val="24"/>
        </w:rPr>
        <w:t xml:space="preserve"> Профобразование 2022 — 157 c. — ISBN 978-5-4488-1387-0. — Текст : электронный //Ц</w:t>
      </w:r>
      <w:r>
        <w:rPr>
          <w:rFonts w:ascii="Times New Roman" w:hAnsi="Times New Roman"/>
          <w:sz w:val="24"/>
        </w:rPr>
        <w:t xml:space="preserve">ифровой образовательный ресурс IPR SMART : [сайт]. — </w:t>
      </w:r>
      <w:hyperlink r:id="rId75" w:history="1">
        <w:r>
          <w:rPr>
            <w:rFonts w:ascii="Times New Roman" w:hAnsi="Times New Roman"/>
            <w:color w:val="0000FF"/>
            <w:sz w:val="24"/>
            <w:u w:val="single"/>
          </w:rPr>
          <w:t>URL:https://www.iprbookshop.ru/116274.html</w:t>
        </w:r>
      </w:hyperlink>
    </w:p>
    <w:p w:rsidR="006F1557" w:rsidRDefault="00BD5117">
      <w:pPr>
        <w:spacing w:after="0" w:line="240" w:lineRule="auto"/>
        <w:ind w:left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Основы проектирования автомобильных дорог: учебное пособие для СПО / А. В. Еремин, О. А. </w:t>
      </w:r>
      <w:proofErr w:type="spellStart"/>
      <w:r>
        <w:rPr>
          <w:rFonts w:ascii="Times New Roman" w:hAnsi="Times New Roman"/>
          <w:sz w:val="24"/>
        </w:rPr>
        <w:t>Волокитина</w:t>
      </w:r>
      <w:proofErr w:type="spellEnd"/>
      <w:r>
        <w:rPr>
          <w:rFonts w:ascii="Times New Roman" w:hAnsi="Times New Roman"/>
          <w:sz w:val="24"/>
        </w:rPr>
        <w:t>, О.</w:t>
      </w:r>
      <w:r>
        <w:rPr>
          <w:rFonts w:ascii="Times New Roman" w:hAnsi="Times New Roman"/>
          <w:sz w:val="24"/>
        </w:rPr>
        <w:t xml:space="preserve"> В. Гладышева, Н. Ю. Алимова. — </w:t>
      </w:r>
      <w:proofErr w:type="gramStart"/>
      <w:r>
        <w:rPr>
          <w:rFonts w:ascii="Times New Roman" w:hAnsi="Times New Roman"/>
          <w:sz w:val="24"/>
        </w:rPr>
        <w:t>Саратов :</w:t>
      </w:r>
      <w:proofErr w:type="gramEnd"/>
      <w:r>
        <w:rPr>
          <w:rFonts w:ascii="Times New Roman" w:hAnsi="Times New Roman"/>
          <w:sz w:val="24"/>
        </w:rPr>
        <w:t xml:space="preserve"> Профобразование, 2022. — 114 c. — ISBN 978-5-4488-1492-1. — </w:t>
      </w:r>
      <w:proofErr w:type="gramStart"/>
      <w:r>
        <w:rPr>
          <w:rFonts w:ascii="Times New Roman" w:hAnsi="Times New Roman"/>
          <w:sz w:val="24"/>
        </w:rPr>
        <w:t>Текст :</w:t>
      </w:r>
      <w:proofErr w:type="gramEnd"/>
      <w:r>
        <w:rPr>
          <w:rFonts w:ascii="Times New Roman" w:hAnsi="Times New Roman"/>
          <w:sz w:val="24"/>
        </w:rPr>
        <w:t xml:space="preserve"> электронный // Цифровой образовательный ресурс IPR SMART : [сайт]. — URL: </w:t>
      </w:r>
      <w:hyperlink r:id="rId76" w:history="1">
        <w:r>
          <w:rPr>
            <w:rFonts w:ascii="Times New Roman" w:hAnsi="Times New Roman"/>
            <w:color w:val="0000FF"/>
            <w:sz w:val="24"/>
            <w:u w:val="single"/>
          </w:rPr>
          <w:t>https://www.iprbooksho</w:t>
        </w:r>
        <w:r>
          <w:rPr>
            <w:rFonts w:ascii="Times New Roman" w:hAnsi="Times New Roman"/>
            <w:color w:val="0000FF"/>
            <w:sz w:val="24"/>
            <w:u w:val="single"/>
          </w:rPr>
          <w:t>p.ru/121299.html</w:t>
        </w:r>
      </w:hyperlink>
    </w:p>
    <w:sectPr w:rsidR="006F1557">
      <w:footerReference w:type="default" r:id="rId77"/>
      <w:pgSz w:w="16838" w:h="11906" w:orient="landscape"/>
      <w:pgMar w:top="992" w:right="992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5117" w:rsidRDefault="00BD5117">
      <w:pPr>
        <w:spacing w:after="0" w:line="240" w:lineRule="auto"/>
      </w:pPr>
      <w:r>
        <w:separator/>
      </w:r>
    </w:p>
  </w:endnote>
  <w:endnote w:type="continuationSeparator" w:id="0">
    <w:p w:rsidR="00BD5117" w:rsidRDefault="00BD5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00"/>
    <w:family w:val="roman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557" w:rsidRDefault="00BD5117">
    <w:pPr>
      <w:framePr w:wrap="around" w:vAnchor="text" w:hAnchor="margin" w:xAlign="right" w:y="1"/>
    </w:pPr>
    <w:r>
      <w:fldChar w:fldCharType="begin"/>
    </w:r>
    <w:r>
      <w:instrText xml:space="preserve">PAGE </w:instrText>
    </w:r>
    <w:r w:rsidR="005526C3">
      <w:fldChar w:fldCharType="separate"/>
    </w:r>
    <w:r w:rsidR="00D16381">
      <w:rPr>
        <w:noProof/>
      </w:rPr>
      <w:t>7</w:t>
    </w:r>
    <w:r>
      <w:fldChar w:fldCharType="end"/>
    </w:r>
  </w:p>
  <w:p w:rsidR="006F1557" w:rsidRDefault="006F1557">
    <w:pPr>
      <w:pStyle w:val="ab"/>
      <w:jc w:val="right"/>
    </w:pPr>
  </w:p>
  <w:p w:rsidR="006F1557" w:rsidRDefault="006F1557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557" w:rsidRDefault="00BD5117">
    <w:pPr>
      <w:framePr w:wrap="around" w:vAnchor="text" w:hAnchor="margin" w:xAlign="right" w:y="1"/>
    </w:pPr>
    <w:r>
      <w:fldChar w:fldCharType="begin"/>
    </w:r>
    <w:r>
      <w:instrText xml:space="preserve">PAGE </w:instrText>
    </w:r>
    <w:r w:rsidR="005526C3">
      <w:fldChar w:fldCharType="separate"/>
    </w:r>
    <w:r w:rsidR="00D16381">
      <w:rPr>
        <w:noProof/>
      </w:rPr>
      <w:t>13</w:t>
    </w:r>
    <w:r>
      <w:fldChar w:fldCharType="end"/>
    </w:r>
  </w:p>
  <w:p w:rsidR="006F1557" w:rsidRDefault="006F1557">
    <w:pPr>
      <w:pStyle w:val="ab"/>
      <w:jc w:val="right"/>
    </w:pPr>
  </w:p>
  <w:p w:rsidR="006F1557" w:rsidRDefault="006F1557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557" w:rsidRDefault="00BD5117">
    <w:pPr>
      <w:framePr w:wrap="around" w:vAnchor="text" w:hAnchor="margin" w:xAlign="right" w:y="1"/>
    </w:pPr>
    <w:r>
      <w:fldChar w:fldCharType="begin"/>
    </w:r>
    <w:r>
      <w:instrText xml:space="preserve">PAGE </w:instrText>
    </w:r>
    <w:r w:rsidR="005526C3">
      <w:fldChar w:fldCharType="separate"/>
    </w:r>
    <w:r w:rsidR="00D16381">
      <w:rPr>
        <w:noProof/>
      </w:rPr>
      <w:t>17</w:t>
    </w:r>
    <w:r>
      <w:fldChar w:fldCharType="end"/>
    </w:r>
  </w:p>
  <w:p w:rsidR="006F1557" w:rsidRDefault="006F1557">
    <w:pPr>
      <w:pStyle w:val="ab"/>
      <w:jc w:val="right"/>
    </w:pPr>
  </w:p>
  <w:p w:rsidR="006F1557" w:rsidRDefault="006F1557">
    <w:pPr>
      <w:pStyle w:val="ab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557" w:rsidRDefault="00BD5117">
    <w:pPr>
      <w:framePr w:wrap="around" w:vAnchor="text" w:hAnchor="margin" w:xAlign="right" w:y="1"/>
    </w:pPr>
    <w:r>
      <w:fldChar w:fldCharType="begin"/>
    </w:r>
    <w:r>
      <w:instrText xml:space="preserve">PAGE </w:instrText>
    </w:r>
    <w:r w:rsidR="005526C3">
      <w:fldChar w:fldCharType="separate"/>
    </w:r>
    <w:r w:rsidR="00D16381">
      <w:rPr>
        <w:noProof/>
      </w:rPr>
      <w:t>70</w:t>
    </w:r>
    <w:r>
      <w:fldChar w:fldCharType="end"/>
    </w:r>
  </w:p>
  <w:p w:rsidR="006F1557" w:rsidRDefault="006F1557">
    <w:pPr>
      <w:pStyle w:val="ab"/>
      <w:jc w:val="right"/>
    </w:pPr>
  </w:p>
  <w:p w:rsidR="006F1557" w:rsidRDefault="006F1557">
    <w:pPr>
      <w:pStyle w:val="ab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557" w:rsidRDefault="00BD5117">
    <w:pPr>
      <w:framePr w:wrap="around" w:vAnchor="text" w:hAnchor="margin" w:xAlign="right" w:y="1"/>
    </w:pPr>
    <w:r>
      <w:fldChar w:fldCharType="begin"/>
    </w:r>
    <w:r>
      <w:instrText xml:space="preserve">PAGE </w:instrText>
    </w:r>
    <w:r w:rsidR="005526C3">
      <w:fldChar w:fldCharType="separate"/>
    </w:r>
    <w:r w:rsidR="00D16381">
      <w:rPr>
        <w:noProof/>
      </w:rPr>
      <w:t>93</w:t>
    </w:r>
    <w:r>
      <w:fldChar w:fldCharType="end"/>
    </w:r>
  </w:p>
  <w:p w:rsidR="006F1557" w:rsidRDefault="006F1557">
    <w:pPr>
      <w:pStyle w:val="ab"/>
      <w:jc w:val="right"/>
    </w:pPr>
  </w:p>
  <w:p w:rsidR="006F1557" w:rsidRDefault="006F1557">
    <w:pPr>
      <w:pStyle w:val="ab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557" w:rsidRDefault="00BD5117">
    <w:pPr>
      <w:framePr w:wrap="around" w:vAnchor="text" w:hAnchor="margin" w:xAlign="right" w:y="1"/>
    </w:pPr>
    <w:r>
      <w:fldChar w:fldCharType="begin"/>
    </w:r>
    <w:r>
      <w:instrText xml:space="preserve">PAGE </w:instrText>
    </w:r>
    <w:r w:rsidR="005526C3">
      <w:fldChar w:fldCharType="separate"/>
    </w:r>
    <w:r w:rsidR="00D16381">
      <w:rPr>
        <w:noProof/>
      </w:rPr>
      <w:t>94</w:t>
    </w:r>
    <w:r>
      <w:fldChar w:fldCharType="end"/>
    </w:r>
  </w:p>
  <w:p w:rsidR="006F1557" w:rsidRDefault="006F1557">
    <w:pPr>
      <w:pStyle w:val="ab"/>
      <w:jc w:val="right"/>
    </w:pPr>
  </w:p>
  <w:p w:rsidR="006F1557" w:rsidRDefault="006F1557">
    <w:pPr>
      <w:pStyle w:val="ab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557" w:rsidRDefault="00BD5117">
    <w:pPr>
      <w:framePr w:wrap="around" w:vAnchor="text" w:hAnchor="margin" w:xAlign="right" w:y="1"/>
    </w:pPr>
    <w:r>
      <w:fldChar w:fldCharType="begin"/>
    </w:r>
    <w:r>
      <w:instrText xml:space="preserve">PAGE </w:instrText>
    </w:r>
    <w:r w:rsidR="005526C3">
      <w:fldChar w:fldCharType="separate"/>
    </w:r>
    <w:r w:rsidR="00D16381">
      <w:rPr>
        <w:noProof/>
      </w:rPr>
      <w:t>102</w:t>
    </w:r>
    <w:r>
      <w:fldChar w:fldCharType="end"/>
    </w:r>
  </w:p>
  <w:p w:rsidR="006F1557" w:rsidRDefault="006F1557">
    <w:pPr>
      <w:pStyle w:val="ab"/>
      <w:jc w:val="right"/>
    </w:pPr>
  </w:p>
  <w:p w:rsidR="006F1557" w:rsidRDefault="006F1557">
    <w:pPr>
      <w:pStyle w:val="ab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557" w:rsidRDefault="00BD5117">
    <w:pPr>
      <w:framePr w:wrap="around" w:vAnchor="text" w:hAnchor="margin" w:xAlign="right" w:y="1"/>
    </w:pPr>
    <w:r>
      <w:fldChar w:fldCharType="begin"/>
    </w:r>
    <w:r>
      <w:instrText xml:space="preserve">PAGE </w:instrText>
    </w:r>
    <w:r w:rsidR="005526C3">
      <w:fldChar w:fldCharType="separate"/>
    </w:r>
    <w:r w:rsidR="00D16381">
      <w:rPr>
        <w:noProof/>
      </w:rPr>
      <w:t>103</w:t>
    </w:r>
    <w:r>
      <w:fldChar w:fldCharType="end"/>
    </w:r>
  </w:p>
  <w:p w:rsidR="006F1557" w:rsidRDefault="006F1557">
    <w:pPr>
      <w:pStyle w:val="ab"/>
      <w:jc w:val="right"/>
    </w:pPr>
  </w:p>
  <w:p w:rsidR="006F1557" w:rsidRDefault="006F1557">
    <w:pPr>
      <w:pStyle w:val="ab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557" w:rsidRDefault="00BD5117">
    <w:pPr>
      <w:framePr w:wrap="around" w:vAnchor="text" w:hAnchor="margin" w:xAlign="right" w:y="1"/>
    </w:pPr>
    <w:r>
      <w:fldChar w:fldCharType="begin"/>
    </w:r>
    <w:r>
      <w:instrText xml:space="preserve">PAGE </w:instrText>
    </w:r>
    <w:r w:rsidR="005526C3">
      <w:fldChar w:fldCharType="separate"/>
    </w:r>
    <w:r w:rsidR="00D16381">
      <w:rPr>
        <w:noProof/>
      </w:rPr>
      <w:t>106</w:t>
    </w:r>
    <w:r>
      <w:fldChar w:fldCharType="end"/>
    </w:r>
  </w:p>
  <w:p w:rsidR="006F1557" w:rsidRDefault="006F1557">
    <w:pPr>
      <w:pStyle w:val="ab"/>
      <w:jc w:val="right"/>
    </w:pPr>
  </w:p>
  <w:p w:rsidR="006F1557" w:rsidRDefault="006F155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5117" w:rsidRDefault="00BD5117">
      <w:pPr>
        <w:spacing w:after="0" w:line="240" w:lineRule="auto"/>
      </w:pPr>
      <w:r>
        <w:separator/>
      </w:r>
    </w:p>
  </w:footnote>
  <w:footnote w:type="continuationSeparator" w:id="0">
    <w:p w:rsidR="00BD5117" w:rsidRDefault="00BD51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4352"/>
    <w:multiLevelType w:val="multilevel"/>
    <w:tmpl w:val="BE58D53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434B7"/>
    <w:multiLevelType w:val="multilevel"/>
    <w:tmpl w:val="29CE0C2E"/>
    <w:lvl w:ilvl="0">
      <w:start w:val="1"/>
      <w:numFmt w:val="decimal"/>
      <w:lvlText w:val="%1."/>
      <w:lvlJc w:val="left"/>
      <w:pPr>
        <w:tabs>
          <w:tab w:val="left" w:pos="0"/>
        </w:tabs>
        <w:ind w:left="108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0B228D7"/>
    <w:multiLevelType w:val="multilevel"/>
    <w:tmpl w:val="102CE7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EF6743"/>
    <w:multiLevelType w:val="multilevel"/>
    <w:tmpl w:val="7D8852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8B0513"/>
    <w:multiLevelType w:val="multilevel"/>
    <w:tmpl w:val="C1F8FA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BB6CD0"/>
    <w:multiLevelType w:val="multilevel"/>
    <w:tmpl w:val="91FCFC5C"/>
    <w:lvl w:ilvl="0">
      <w:start w:val="1"/>
      <w:numFmt w:val="bullet"/>
      <w:lvlText w:val=""/>
      <w:lvlJc w:val="left"/>
      <w:pPr>
        <w:ind w:left="787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07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7" w:hanging="360"/>
      </w:pPr>
      <w:rPr>
        <w:rFonts w:ascii="Wingdings" w:hAnsi="Wingdings"/>
      </w:rPr>
    </w:lvl>
  </w:abstractNum>
  <w:abstractNum w:abstractNumId="6" w15:restartNumberingAfterBreak="0">
    <w:nsid w:val="5B017B40"/>
    <w:multiLevelType w:val="multilevel"/>
    <w:tmpl w:val="298C3536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7" w15:restartNumberingAfterBreak="0">
    <w:nsid w:val="6C8F69BE"/>
    <w:multiLevelType w:val="multilevel"/>
    <w:tmpl w:val="B998826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557"/>
    <w:rsid w:val="002F0D52"/>
    <w:rsid w:val="005526C3"/>
    <w:rsid w:val="006F1557"/>
    <w:rsid w:val="00BD5117"/>
    <w:rsid w:val="00D16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82F5E4-922C-4B27-8ED2-6EDEDF6FF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spacing w:after="160" w:line="264" w:lineRule="auto"/>
    </w:pPr>
    <w:rPr>
      <w:sz w:val="22"/>
    </w:rPr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 w:line="240" w:lineRule="auto"/>
      <w:outlineLvl w:val="1"/>
    </w:pPr>
    <w:rPr>
      <w:rFonts w:ascii="Arial" w:hAnsi="Arial"/>
      <w:b/>
      <w:i/>
      <w:sz w:val="28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paragraph" w:styleId="6">
    <w:name w:val="heading 6"/>
    <w:basedOn w:val="a"/>
    <w:next w:val="a"/>
    <w:link w:val="60"/>
    <w:uiPriority w:val="9"/>
    <w:qFormat/>
    <w:pPr>
      <w:spacing w:before="240" w:after="60" w:line="240" w:lineRule="auto"/>
      <w:outlineLvl w:val="5"/>
    </w:pPr>
    <w:rPr>
      <w:rFonts w:ascii="Times New Roman" w:hAnsi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2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1">
    <w:name w:val="toc 6"/>
    <w:next w:val="a"/>
    <w:link w:val="62"/>
    <w:uiPriority w:val="39"/>
    <w:pPr>
      <w:ind w:left="1000"/>
    </w:pPr>
  </w:style>
  <w:style w:type="character" w:customStyle="1" w:styleId="62">
    <w:name w:val="Оглавление 6 Знак"/>
    <w:link w:val="61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customStyle="1" w:styleId="CharStyle0">
    <w:name w:val="CharStyle0"/>
    <w:link w:val="CharStyle00"/>
    <w:rPr>
      <w:rFonts w:ascii="Book Antiqua" w:hAnsi="Book Antiqua"/>
      <w:sz w:val="30"/>
    </w:rPr>
  </w:style>
  <w:style w:type="character" w:customStyle="1" w:styleId="CharStyle00">
    <w:name w:val="CharStyle0"/>
    <w:link w:val="CharStyle0"/>
    <w:rPr>
      <w:rFonts w:ascii="Book Antiqua" w:hAnsi="Book Antiqua"/>
      <w:sz w:val="30"/>
    </w:rPr>
  </w:style>
  <w:style w:type="paragraph" w:styleId="a5">
    <w:name w:val="header"/>
    <w:basedOn w:val="a"/>
    <w:link w:val="a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1"/>
    <w:link w:val="a5"/>
    <w:rPr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customStyle="1" w:styleId="Style24">
    <w:name w:val="Style24"/>
    <w:basedOn w:val="a"/>
    <w:link w:val="Style240"/>
    <w:pPr>
      <w:spacing w:after="0" w:line="344" w:lineRule="exact"/>
      <w:ind w:left="194" w:hanging="194"/>
      <w:jc w:val="both"/>
    </w:pPr>
    <w:rPr>
      <w:rFonts w:ascii="Times New Roman" w:hAnsi="Times New Roman"/>
      <w:sz w:val="20"/>
    </w:rPr>
  </w:style>
  <w:style w:type="character" w:customStyle="1" w:styleId="Style240">
    <w:name w:val="Style24"/>
    <w:basedOn w:val="1"/>
    <w:link w:val="Style24"/>
    <w:rPr>
      <w:rFonts w:ascii="Times New Roman" w:hAnsi="Times New Roman"/>
      <w:sz w:val="20"/>
    </w:rPr>
  </w:style>
  <w:style w:type="paragraph" w:customStyle="1" w:styleId="12">
    <w:name w:val="Основной шрифт абзаца1"/>
    <w:link w:val="a7"/>
  </w:style>
  <w:style w:type="paragraph" w:styleId="a7">
    <w:name w:val="Body Text Indent"/>
    <w:basedOn w:val="a"/>
    <w:link w:val="a8"/>
    <w:pPr>
      <w:spacing w:after="120" w:line="276" w:lineRule="auto"/>
      <w:ind w:left="283"/>
    </w:pPr>
  </w:style>
  <w:style w:type="character" w:customStyle="1" w:styleId="a8">
    <w:name w:val="Основной текст с отступом Знак"/>
    <w:basedOn w:val="1"/>
    <w:link w:val="a7"/>
    <w:rPr>
      <w:rFonts w:ascii="Calibri" w:hAnsi="Calibri"/>
      <w:sz w:val="22"/>
    </w:rPr>
  </w:style>
  <w:style w:type="paragraph" w:customStyle="1" w:styleId="ConsPlusCell">
    <w:name w:val="ConsPlusCell"/>
    <w:link w:val="ConsPlusCell0"/>
    <w:pPr>
      <w:widowControl w:val="0"/>
    </w:pPr>
    <w:rPr>
      <w:sz w:val="22"/>
    </w:rPr>
  </w:style>
  <w:style w:type="character" w:customStyle="1" w:styleId="ConsPlusCell0">
    <w:name w:val="ConsPlusCell"/>
    <w:link w:val="ConsPlusCell"/>
    <w:rPr>
      <w:sz w:val="22"/>
    </w:rPr>
  </w:style>
  <w:style w:type="paragraph" w:styleId="a9">
    <w:name w:val="List Paragraph"/>
    <w:basedOn w:val="a"/>
    <w:link w:val="aa"/>
    <w:pPr>
      <w:spacing w:after="200" w:line="276" w:lineRule="auto"/>
      <w:ind w:left="720"/>
      <w:contextualSpacing/>
    </w:pPr>
  </w:style>
  <w:style w:type="character" w:customStyle="1" w:styleId="13">
    <w:name w:val="Абзац списка1"/>
    <w:basedOn w:val="1"/>
    <w:rPr>
      <w:sz w:val="22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Style32">
    <w:name w:val="Style32"/>
    <w:basedOn w:val="a"/>
    <w:link w:val="Style320"/>
    <w:pPr>
      <w:spacing w:after="0" w:line="344" w:lineRule="exact"/>
      <w:ind w:left="413" w:hanging="413"/>
      <w:jc w:val="both"/>
    </w:pPr>
    <w:rPr>
      <w:rFonts w:ascii="Times New Roman" w:hAnsi="Times New Roman"/>
      <w:sz w:val="20"/>
    </w:rPr>
  </w:style>
  <w:style w:type="character" w:customStyle="1" w:styleId="Style320">
    <w:name w:val="Style32"/>
    <w:basedOn w:val="1"/>
    <w:link w:val="Style32"/>
    <w:rPr>
      <w:rFonts w:ascii="Times New Roman" w:hAnsi="Times New Roman"/>
      <w:sz w:val="20"/>
    </w:rPr>
  </w:style>
  <w:style w:type="paragraph" w:styleId="ab">
    <w:name w:val="footer"/>
    <w:basedOn w:val="a"/>
    <w:link w:val="a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1"/>
    <w:link w:val="ab"/>
    <w:rPr>
      <w:sz w:val="22"/>
    </w:rPr>
  </w:style>
  <w:style w:type="paragraph" w:customStyle="1" w:styleId="23">
    <w:name w:val="Знак2"/>
    <w:basedOn w:val="a"/>
    <w:link w:val="24"/>
    <w:pPr>
      <w:tabs>
        <w:tab w:val="left" w:pos="708"/>
      </w:tabs>
      <w:spacing w:line="240" w:lineRule="exact"/>
    </w:pPr>
    <w:rPr>
      <w:rFonts w:ascii="Verdana" w:hAnsi="Verdana"/>
      <w:sz w:val="20"/>
    </w:rPr>
  </w:style>
  <w:style w:type="character" w:customStyle="1" w:styleId="24">
    <w:name w:val="Знак2"/>
    <w:basedOn w:val="1"/>
    <w:link w:val="23"/>
    <w:rPr>
      <w:rFonts w:ascii="Verdana" w:hAnsi="Verdana"/>
      <w:sz w:val="20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styleId="33">
    <w:name w:val="Body Text Indent 3"/>
    <w:basedOn w:val="a"/>
    <w:link w:val="34"/>
    <w:pPr>
      <w:spacing w:after="120" w:line="240" w:lineRule="auto"/>
      <w:ind w:left="283"/>
    </w:pPr>
    <w:rPr>
      <w:rFonts w:ascii="Times New Roman" w:hAnsi="Times New Roman"/>
      <w:sz w:val="16"/>
    </w:rPr>
  </w:style>
  <w:style w:type="character" w:customStyle="1" w:styleId="34">
    <w:name w:val="Основной текст с отступом 3 Знак"/>
    <w:basedOn w:val="1"/>
    <w:link w:val="33"/>
    <w:rPr>
      <w:rFonts w:ascii="Times New Roman" w:hAnsi="Times New Roman"/>
      <w:sz w:val="16"/>
    </w:rPr>
  </w:style>
  <w:style w:type="paragraph" w:customStyle="1" w:styleId="Style26">
    <w:name w:val="Style26"/>
    <w:basedOn w:val="a"/>
    <w:link w:val="Style260"/>
    <w:pPr>
      <w:spacing w:after="0" w:line="351" w:lineRule="exact"/>
      <w:jc w:val="center"/>
    </w:pPr>
    <w:rPr>
      <w:rFonts w:ascii="Times New Roman" w:hAnsi="Times New Roman"/>
      <w:sz w:val="20"/>
    </w:rPr>
  </w:style>
  <w:style w:type="character" w:customStyle="1" w:styleId="Style260">
    <w:name w:val="Style26"/>
    <w:basedOn w:val="1"/>
    <w:link w:val="Style26"/>
    <w:rPr>
      <w:rFonts w:ascii="Times New Roman" w:hAnsi="Times New Roman"/>
      <w:sz w:val="20"/>
    </w:rPr>
  </w:style>
  <w:style w:type="paragraph" w:customStyle="1" w:styleId="14">
    <w:name w:val="Гиперссылка1"/>
    <w:link w:val="ad"/>
    <w:rPr>
      <w:color w:val="0000FF"/>
      <w:u w:val="single"/>
    </w:rPr>
  </w:style>
  <w:style w:type="character" w:styleId="ad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</w:rPr>
  </w:style>
  <w:style w:type="character" w:customStyle="1" w:styleId="16">
    <w:name w:val="Оглавление 1 Знак"/>
    <w:link w:val="15"/>
    <w:rPr>
      <w:rFonts w:ascii="XO Thames" w:hAnsi="XO Thames"/>
      <w:b/>
    </w:rPr>
  </w:style>
  <w:style w:type="paragraph" w:customStyle="1" w:styleId="17">
    <w:name w:val="Выделение1"/>
    <w:link w:val="ae"/>
    <w:rPr>
      <w:i/>
    </w:rPr>
  </w:style>
  <w:style w:type="character" w:styleId="ae">
    <w:name w:val="Emphasis"/>
    <w:link w:val="17"/>
    <w:rPr>
      <w:i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ConsPlusNormal">
    <w:name w:val="ConsPlusNormal"/>
    <w:link w:val="ConsPlusNormal0"/>
    <w:pPr>
      <w:widowControl w:val="0"/>
    </w:pPr>
    <w:rPr>
      <w:sz w:val="22"/>
    </w:rPr>
  </w:style>
  <w:style w:type="character" w:customStyle="1" w:styleId="ConsPlusNormal0">
    <w:name w:val="ConsPlusNormal"/>
    <w:link w:val="ConsPlusNormal"/>
    <w:rPr>
      <w:sz w:val="22"/>
    </w:rPr>
  </w:style>
  <w:style w:type="paragraph" w:customStyle="1" w:styleId="Standard">
    <w:name w:val="Standard"/>
    <w:link w:val="Standard0"/>
    <w:pPr>
      <w:widowControl w:val="0"/>
    </w:pPr>
    <w:rPr>
      <w:rFonts w:ascii="Times New Roman" w:hAnsi="Times New Roman"/>
      <w:sz w:val="24"/>
    </w:rPr>
  </w:style>
  <w:style w:type="character" w:customStyle="1" w:styleId="Standard0">
    <w:name w:val="Standard"/>
    <w:link w:val="Standard"/>
    <w:rPr>
      <w:rFonts w:ascii="Times New Roman" w:hAnsi="Times New Roman"/>
      <w:sz w:val="24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customStyle="1" w:styleId="ConsPlusNonformat">
    <w:name w:val="ConsPlusNonformat"/>
    <w:link w:val="ConsPlusNonformat0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Pr>
      <w:rFonts w:ascii="Courier New" w:hAnsi="Courier New"/>
    </w:rPr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af">
    <w:name w:val="No Spacing"/>
    <w:link w:val="af0"/>
    <w:rPr>
      <w:sz w:val="22"/>
    </w:rPr>
  </w:style>
  <w:style w:type="character" w:customStyle="1" w:styleId="18">
    <w:name w:val="Без интервала1"/>
    <w:rPr>
      <w:rFonts w:ascii="Times New Roman" w:hAnsi="Times New Roman"/>
      <w:sz w:val="22"/>
    </w:rPr>
  </w:style>
  <w:style w:type="character" w:customStyle="1" w:styleId="aa">
    <w:name w:val="Абзац списка Знак"/>
    <w:basedOn w:val="1"/>
    <w:link w:val="a9"/>
    <w:rPr>
      <w:sz w:val="22"/>
    </w:rPr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f1">
    <w:name w:val="Subtitle"/>
    <w:next w:val="a"/>
    <w:link w:val="af2"/>
    <w:uiPriority w:val="11"/>
    <w:qFormat/>
    <w:rPr>
      <w:rFonts w:ascii="XO Thames" w:hAnsi="XO Thames"/>
      <w:i/>
      <w:color w:val="616161"/>
      <w:sz w:val="24"/>
    </w:rPr>
  </w:style>
  <w:style w:type="character" w:customStyle="1" w:styleId="af2">
    <w:name w:val="Подзаголовок Знак"/>
    <w:link w:val="af1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f3">
    <w:name w:val="Title"/>
    <w:next w:val="a"/>
    <w:link w:val="af4"/>
    <w:uiPriority w:val="10"/>
    <w:qFormat/>
    <w:rPr>
      <w:rFonts w:ascii="XO Thames" w:hAnsi="XO Thames"/>
      <w:b/>
      <w:sz w:val="52"/>
    </w:rPr>
  </w:style>
  <w:style w:type="character" w:customStyle="1" w:styleId="af4">
    <w:name w:val="Заголовок Знак"/>
    <w:link w:val="af3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af0">
    <w:name w:val="Без интервала Знак"/>
    <w:link w:val="af"/>
    <w:rPr>
      <w:sz w:val="22"/>
    </w:rPr>
  </w:style>
  <w:style w:type="character" w:customStyle="1" w:styleId="20">
    <w:name w:val="Заголовок 2 Знак"/>
    <w:basedOn w:val="1"/>
    <w:link w:val="2"/>
    <w:rPr>
      <w:rFonts w:ascii="Arial" w:hAnsi="Arial"/>
      <w:b/>
      <w:i/>
      <w:sz w:val="28"/>
    </w:rPr>
  </w:style>
  <w:style w:type="character" w:customStyle="1" w:styleId="60">
    <w:name w:val="Заголовок 6 Знак"/>
    <w:basedOn w:val="1"/>
    <w:link w:val="6"/>
    <w:rPr>
      <w:rFonts w:ascii="Times New Roman" w:hAnsi="Times New Roman"/>
      <w:b/>
      <w:sz w:val="22"/>
    </w:rPr>
  </w:style>
  <w:style w:type="table" w:customStyle="1" w:styleId="71">
    <w:name w:val="Сетка таблицы7"/>
    <w:basedOn w:val="a1"/>
    <w:rPr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5">
    <w:name w:val="Table Grid"/>
    <w:basedOn w:val="a1"/>
    <w:rPr>
      <w:rFonts w:ascii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3">
    <w:name w:val="Сетка таблицы6"/>
    <w:basedOn w:val="a1"/>
    <w:rPr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3">
    <w:name w:val="Сетка таблицы5"/>
    <w:basedOn w:val="a1"/>
    <w:rPr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">
    <w:name w:val="Сетка таблицы31"/>
    <w:basedOn w:val="a1"/>
    <w:rPr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">
    <w:name w:val="Сетка таблицы1"/>
    <w:basedOn w:val="a1"/>
    <w:rPr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">
    <w:name w:val="Сетка таблицы2"/>
    <w:basedOn w:val="a1"/>
    <w:rPr>
      <w:rFonts w:ascii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rPr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">
    <w:name w:val="Сетка таблицы8"/>
    <w:basedOn w:val="a1"/>
    <w:rPr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rPr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3">
    <w:name w:val="Сетка таблицы4"/>
    <w:basedOn w:val="a1"/>
    <w:rPr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5">
    <w:name w:val="Сетка таблицы3"/>
    <w:basedOn w:val="a1"/>
    <w:rPr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0">
    <w:name w:val="Сетка таблицы13"/>
    <w:basedOn w:val="a1"/>
    <w:rPr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rPr>
      <w:rFonts w:ascii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3.wmf"/><Relationship Id="rId47" Type="http://schemas.openxmlformats.org/officeDocument/2006/relationships/image" Target="media/image38.png"/><Relationship Id="rId63" Type="http://schemas.openxmlformats.org/officeDocument/2006/relationships/footer" Target="footer4.xml"/><Relationship Id="rId68" Type="http://schemas.openxmlformats.org/officeDocument/2006/relationships/footer" Target="footer6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wmf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6.png"/><Relationship Id="rId74" Type="http://schemas.openxmlformats.org/officeDocument/2006/relationships/hyperlink" Target="https://book.ru/book/936347" TargetMode="External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3.xml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4.png"/><Relationship Id="rId69" Type="http://schemas.openxmlformats.org/officeDocument/2006/relationships/image" Target="media/image57.png"/><Relationship Id="rId77" Type="http://schemas.openxmlformats.org/officeDocument/2006/relationships/footer" Target="footer9.xml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72" Type="http://schemas.openxmlformats.org/officeDocument/2006/relationships/footer" Target="footer8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oter" Target="footer5.xml"/><Relationship Id="rId20" Type="http://schemas.openxmlformats.org/officeDocument/2006/relationships/image" Target="media/image12.png"/><Relationship Id="rId41" Type="http://schemas.openxmlformats.org/officeDocument/2006/relationships/image" Target="media/image32.wmf"/><Relationship Id="rId54" Type="http://schemas.openxmlformats.org/officeDocument/2006/relationships/image" Target="media/image45.png"/><Relationship Id="rId62" Type="http://schemas.openxmlformats.org/officeDocument/2006/relationships/image" Target="media/image53.jpeg"/><Relationship Id="rId70" Type="http://schemas.openxmlformats.org/officeDocument/2006/relationships/image" Target="media/image58.png"/><Relationship Id="rId75" Type="http://schemas.openxmlformats.org/officeDocument/2006/relationships/hyperlink" Target="URL:https://www.iprbookshop.ru/116274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5.jpeg"/><Relationship Id="rId73" Type="http://schemas.openxmlformats.org/officeDocument/2006/relationships/hyperlink" Target="https://urait.ru/bcode/509877" TargetMode="Externa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wmf"/><Relationship Id="rId34" Type="http://schemas.openxmlformats.org/officeDocument/2006/relationships/image" Target="media/image25.jpe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hyperlink" Target="https://www.iprbookshop.ru/121299.html" TargetMode="External"/><Relationship Id="rId7" Type="http://schemas.openxmlformats.org/officeDocument/2006/relationships/image" Target="media/image1.png"/><Relationship Id="rId71" Type="http://schemas.openxmlformats.org/officeDocument/2006/relationships/footer" Target="footer7.xml"/><Relationship Id="rId2" Type="http://schemas.openxmlformats.org/officeDocument/2006/relationships/styles" Target="styles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106</Pages>
  <Words>19211</Words>
  <Characters>109504</Characters>
  <Application>Microsoft Office Word</Application>
  <DocSecurity>0</DocSecurity>
  <Lines>912</Lines>
  <Paragraphs>256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307</dc:creator>
  <cp:lastModifiedBy>307</cp:lastModifiedBy>
  <cp:revision>4</cp:revision>
  <dcterms:created xsi:type="dcterms:W3CDTF">2023-11-09T10:53:00Z</dcterms:created>
  <dcterms:modified xsi:type="dcterms:W3CDTF">2023-11-09T10:55:00Z</dcterms:modified>
</cp:coreProperties>
</file>