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3021" w:rsidRDefault="00673021" w:rsidP="00673021">
      <w:pPr>
        <w:jc w:val="center"/>
        <w:rPr>
          <w:b/>
          <w:sz w:val="28"/>
          <w:szCs w:val="28"/>
          <w:lang w:eastAsia="en-US"/>
        </w:rPr>
      </w:pPr>
      <w:r>
        <w:rPr>
          <w:b/>
          <w:sz w:val="28"/>
          <w:szCs w:val="28"/>
        </w:rPr>
        <w:t>МИНИСТЕРСТВО ОБРАЗОВАНИЯ СТАВРОПОЛЬСКОГО КРАЯ</w:t>
      </w:r>
    </w:p>
    <w:p w:rsidR="00673021" w:rsidRDefault="00673021" w:rsidP="00673021">
      <w:pPr>
        <w:ind w:right="-143"/>
        <w:jc w:val="center"/>
        <w:rPr>
          <w:b/>
          <w:sz w:val="28"/>
          <w:szCs w:val="28"/>
        </w:rPr>
      </w:pPr>
      <w:r>
        <w:rPr>
          <w:b/>
          <w:sz w:val="28"/>
          <w:szCs w:val="28"/>
        </w:rPr>
        <w:t>Государственное бюджетное профессиональное образовательное учреждение</w:t>
      </w:r>
    </w:p>
    <w:p w:rsidR="00673021" w:rsidRDefault="00673021" w:rsidP="00673021">
      <w:pPr>
        <w:jc w:val="center"/>
        <w:rPr>
          <w:b/>
          <w:sz w:val="28"/>
          <w:szCs w:val="28"/>
        </w:rPr>
      </w:pPr>
      <w:r>
        <w:rPr>
          <w:b/>
          <w:sz w:val="28"/>
          <w:szCs w:val="28"/>
        </w:rPr>
        <w:t>«Ставропольский строительный техникум»</w:t>
      </w:r>
    </w:p>
    <w:p w:rsidR="00673021" w:rsidRDefault="00673021" w:rsidP="00673021">
      <w:pPr>
        <w:jc w:val="center"/>
        <w:rPr>
          <w:sz w:val="28"/>
          <w:szCs w:val="28"/>
        </w:rPr>
      </w:pPr>
    </w:p>
    <w:p w:rsidR="00673021" w:rsidRDefault="00673021" w:rsidP="00673021">
      <w:pPr>
        <w:jc w:val="center"/>
        <w:rPr>
          <w:sz w:val="28"/>
          <w:szCs w:val="28"/>
        </w:rPr>
      </w:pPr>
    </w:p>
    <w:p w:rsidR="00673021" w:rsidRDefault="00673021" w:rsidP="00673021">
      <w:pPr>
        <w:jc w:val="center"/>
        <w:rPr>
          <w:sz w:val="28"/>
          <w:szCs w:val="28"/>
        </w:rPr>
      </w:pPr>
    </w:p>
    <w:p w:rsidR="00673021" w:rsidRDefault="00673021" w:rsidP="00673021">
      <w:pPr>
        <w:jc w:val="center"/>
        <w:rPr>
          <w:sz w:val="28"/>
          <w:szCs w:val="28"/>
        </w:rPr>
      </w:pPr>
    </w:p>
    <w:p w:rsidR="00673021" w:rsidRDefault="00673021" w:rsidP="00673021">
      <w:pPr>
        <w:jc w:val="center"/>
        <w:rPr>
          <w:sz w:val="28"/>
          <w:szCs w:val="28"/>
        </w:rPr>
      </w:pPr>
    </w:p>
    <w:p w:rsidR="00673021" w:rsidRPr="00673021" w:rsidRDefault="00673021" w:rsidP="00673021">
      <w:pPr>
        <w:jc w:val="center"/>
        <w:rPr>
          <w:sz w:val="28"/>
          <w:szCs w:val="28"/>
        </w:rPr>
      </w:pPr>
    </w:p>
    <w:p w:rsidR="00673021" w:rsidRPr="00673021" w:rsidRDefault="00673021" w:rsidP="00673021">
      <w:pPr>
        <w:jc w:val="center"/>
        <w:rPr>
          <w:sz w:val="28"/>
          <w:szCs w:val="28"/>
        </w:rPr>
      </w:pPr>
    </w:p>
    <w:p w:rsidR="00673021" w:rsidRDefault="00673021" w:rsidP="00673021">
      <w:pPr>
        <w:jc w:val="center"/>
        <w:rPr>
          <w:sz w:val="28"/>
          <w:szCs w:val="28"/>
        </w:rPr>
      </w:pPr>
    </w:p>
    <w:p w:rsidR="00673021" w:rsidRPr="00673021" w:rsidRDefault="00673021" w:rsidP="00673021">
      <w:pPr>
        <w:jc w:val="center"/>
        <w:rPr>
          <w:sz w:val="28"/>
          <w:szCs w:val="28"/>
        </w:rPr>
      </w:pPr>
    </w:p>
    <w:p w:rsidR="00673021" w:rsidRPr="00673021" w:rsidRDefault="00673021" w:rsidP="00673021">
      <w:pPr>
        <w:jc w:val="center"/>
        <w:rPr>
          <w:sz w:val="28"/>
          <w:szCs w:val="28"/>
        </w:rPr>
      </w:pPr>
    </w:p>
    <w:p w:rsidR="00673021" w:rsidRPr="00673021" w:rsidRDefault="00673021" w:rsidP="00673021">
      <w:pPr>
        <w:jc w:val="center"/>
        <w:rPr>
          <w:sz w:val="28"/>
          <w:szCs w:val="28"/>
        </w:rPr>
      </w:pPr>
    </w:p>
    <w:p w:rsidR="00673021" w:rsidRPr="00673021" w:rsidRDefault="00673021" w:rsidP="00673021">
      <w:pPr>
        <w:jc w:val="center"/>
        <w:rPr>
          <w:sz w:val="28"/>
          <w:szCs w:val="28"/>
        </w:rPr>
      </w:pPr>
      <w:r w:rsidRPr="00673021">
        <w:rPr>
          <w:rFonts w:eastAsia="Calibri"/>
          <w:color w:val="000000"/>
          <w:sz w:val="28"/>
          <w:szCs w:val="28"/>
        </w:rPr>
        <w:t>Н. В. Корякина</w:t>
      </w:r>
    </w:p>
    <w:p w:rsidR="00673021" w:rsidRPr="00673021" w:rsidRDefault="00673021" w:rsidP="00673021">
      <w:pPr>
        <w:jc w:val="center"/>
        <w:rPr>
          <w:b/>
          <w:sz w:val="28"/>
          <w:szCs w:val="28"/>
        </w:rPr>
      </w:pPr>
    </w:p>
    <w:p w:rsidR="00673021" w:rsidRPr="00673021" w:rsidRDefault="00673021" w:rsidP="00673021">
      <w:pPr>
        <w:jc w:val="center"/>
        <w:rPr>
          <w:b/>
          <w:sz w:val="28"/>
          <w:szCs w:val="28"/>
        </w:rPr>
      </w:pPr>
      <w:r w:rsidRPr="00673021">
        <w:rPr>
          <w:b/>
          <w:sz w:val="28"/>
          <w:szCs w:val="28"/>
        </w:rPr>
        <w:t>ТЕХНИЧЕСКАЯ МЕХАНИКА</w:t>
      </w:r>
    </w:p>
    <w:p w:rsidR="00673021" w:rsidRPr="00673021" w:rsidRDefault="00673021" w:rsidP="00673021">
      <w:pPr>
        <w:jc w:val="center"/>
        <w:rPr>
          <w:sz w:val="28"/>
          <w:szCs w:val="28"/>
        </w:rPr>
      </w:pPr>
    </w:p>
    <w:p w:rsidR="00B57AEF" w:rsidRPr="00673021" w:rsidRDefault="00673021"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3021">
        <w:rPr>
          <w:sz w:val="28"/>
          <w:szCs w:val="28"/>
        </w:rPr>
        <w:t>Методические указания по выполнению контрольной работы</w:t>
      </w:r>
    </w:p>
    <w:p w:rsidR="00673021" w:rsidRPr="00673021" w:rsidRDefault="00673021" w:rsidP="00673021">
      <w:pPr>
        <w:jc w:val="center"/>
        <w:rPr>
          <w:sz w:val="28"/>
          <w:szCs w:val="28"/>
        </w:rPr>
      </w:pPr>
    </w:p>
    <w:p w:rsidR="00673021" w:rsidRPr="00673021" w:rsidRDefault="00673021" w:rsidP="00673021">
      <w:pPr>
        <w:jc w:val="center"/>
        <w:rPr>
          <w:sz w:val="28"/>
          <w:szCs w:val="28"/>
        </w:rPr>
      </w:pPr>
    </w:p>
    <w:p w:rsidR="00B57AEF" w:rsidRPr="00673021" w:rsidRDefault="00AD3BBB" w:rsidP="00673021">
      <w:pPr>
        <w:jc w:val="center"/>
        <w:rPr>
          <w:sz w:val="28"/>
          <w:szCs w:val="28"/>
        </w:rPr>
      </w:pPr>
      <w:r w:rsidRPr="00673021">
        <w:rPr>
          <w:sz w:val="28"/>
          <w:szCs w:val="28"/>
        </w:rPr>
        <w:t xml:space="preserve">08.02.01 Строительство и эксплуатация зданий </w:t>
      </w:r>
      <w:r w:rsidR="00673021" w:rsidRPr="00673021">
        <w:rPr>
          <w:sz w:val="28"/>
          <w:szCs w:val="28"/>
        </w:rPr>
        <w:t>и сооружений</w:t>
      </w:r>
    </w:p>
    <w:p w:rsidR="00B57AEF" w:rsidRPr="00673021" w:rsidRDefault="00B57AEF" w:rsidP="00673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B57AEF" w:rsidRPr="00673021" w:rsidRDefault="00B57AEF" w:rsidP="00673021">
      <w:pPr>
        <w:jc w:val="center"/>
        <w:rPr>
          <w:rFonts w:eastAsia="Calibri"/>
          <w:bC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B57AEF"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Pr="00673021"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Default="00B57AEF"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B57AEF" w:rsidRDefault="00AD3BBB" w:rsidP="00673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Ставрополь, 2024</w:t>
      </w:r>
    </w:p>
    <w:p w:rsidR="00673021" w:rsidRDefault="00673021">
      <w:pPr>
        <w:suppressAutoHyphens w:val="0"/>
        <w:overflowPunct/>
        <w:autoSpaceDE/>
        <w:textAlignment w:val="auto"/>
        <w:rPr>
          <w:sz w:val="28"/>
          <w:szCs w:val="28"/>
        </w:rPr>
      </w:pPr>
      <w:r>
        <w:rPr>
          <w:sz w:val="28"/>
          <w:szCs w:val="28"/>
        </w:rPr>
        <w:br w:type="page"/>
      </w:r>
    </w:p>
    <w:tbl>
      <w:tblPr>
        <w:tblStyle w:val="af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673021" w:rsidRPr="00673021" w:rsidTr="00673021">
        <w:trPr>
          <w:trHeight w:val="2975"/>
        </w:trPr>
        <w:tc>
          <w:tcPr>
            <w:tcW w:w="4957" w:type="dxa"/>
            <w:hideMark/>
          </w:tcPr>
          <w:p w:rsidR="00673021" w:rsidRPr="00673021" w:rsidRDefault="00673021">
            <w:pPr>
              <w:rPr>
                <w:rFonts w:ascii="Times New Roman" w:hAnsi="Times New Roman"/>
                <w:b/>
                <w:sz w:val="28"/>
                <w:szCs w:val="28"/>
                <w:lang w:val="ru-RU" w:eastAsia="ru-RU"/>
              </w:rPr>
            </w:pPr>
            <w:bookmarkStart w:id="0" w:name="_GoBack"/>
            <w:r w:rsidRPr="00673021">
              <w:rPr>
                <w:rFonts w:ascii="Times New Roman" w:hAnsi="Times New Roman"/>
                <w:b/>
                <w:sz w:val="28"/>
                <w:szCs w:val="28"/>
                <w:lang w:val="ru-RU" w:eastAsia="ru-RU"/>
              </w:rPr>
              <w:lastRenderedPageBreak/>
              <w:t>РАССМОТРЕНО</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на заседании цикловой комиссии</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естественно-математических дисциплин</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Протокол № 10 от «13» мая 2024 г.</w:t>
            </w:r>
          </w:p>
          <w:p w:rsidR="00673021" w:rsidRPr="00673021" w:rsidRDefault="00673021">
            <w:pPr>
              <w:tabs>
                <w:tab w:val="left" w:pos="6225"/>
              </w:tabs>
              <w:rPr>
                <w:rFonts w:ascii="Times New Roman" w:hAnsi="Times New Roman"/>
                <w:sz w:val="28"/>
                <w:szCs w:val="28"/>
                <w:lang w:val="ru-RU" w:eastAsia="ru-RU"/>
              </w:rPr>
            </w:pPr>
            <w:r w:rsidRPr="00673021">
              <w:rPr>
                <w:rFonts w:ascii="Times New Roman" w:hAnsi="Times New Roman"/>
                <w:sz w:val="28"/>
                <w:szCs w:val="28"/>
                <w:lang w:val="ru-RU" w:eastAsia="ru-RU"/>
              </w:rPr>
              <w:t>и. о. председателя комиссии</w:t>
            </w:r>
          </w:p>
          <w:p w:rsidR="00673021" w:rsidRPr="00673021" w:rsidRDefault="00673021">
            <w:pPr>
              <w:rPr>
                <w:rFonts w:ascii="Times New Roman" w:hAnsi="Times New Roman"/>
                <w:sz w:val="28"/>
                <w:szCs w:val="28"/>
                <w:lang w:eastAsia="ru-RU"/>
              </w:rPr>
            </w:pPr>
            <w:r w:rsidRPr="00673021">
              <w:rPr>
                <w:rFonts w:ascii="Times New Roman" w:hAnsi="Times New Roman"/>
                <w:sz w:val="28"/>
                <w:szCs w:val="28"/>
                <w:lang w:eastAsia="ru-RU"/>
              </w:rPr>
              <w:t xml:space="preserve">Н. В. </w:t>
            </w:r>
            <w:proofErr w:type="spellStart"/>
            <w:r w:rsidRPr="00673021">
              <w:rPr>
                <w:rFonts w:ascii="Times New Roman" w:hAnsi="Times New Roman"/>
                <w:sz w:val="28"/>
                <w:szCs w:val="28"/>
                <w:lang w:eastAsia="ru-RU"/>
              </w:rPr>
              <w:t>Корякина</w:t>
            </w:r>
            <w:proofErr w:type="spellEnd"/>
          </w:p>
        </w:tc>
        <w:tc>
          <w:tcPr>
            <w:tcW w:w="4388" w:type="dxa"/>
            <w:hideMark/>
          </w:tcPr>
          <w:p w:rsidR="00673021" w:rsidRPr="00673021" w:rsidRDefault="00673021">
            <w:pPr>
              <w:rPr>
                <w:rFonts w:ascii="Times New Roman" w:hAnsi="Times New Roman"/>
                <w:sz w:val="28"/>
                <w:szCs w:val="28"/>
                <w:lang w:val="ru-RU" w:eastAsia="ru-RU"/>
              </w:rPr>
            </w:pPr>
            <w:r w:rsidRPr="00673021">
              <w:rPr>
                <w:rFonts w:ascii="Times New Roman" w:hAnsi="Times New Roman"/>
                <w:b/>
                <w:sz w:val="28"/>
                <w:szCs w:val="28"/>
                <w:lang w:val="ru-RU" w:eastAsia="ru-RU"/>
              </w:rPr>
              <w:t>РЕКОМЕНДОВАНО</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к применению решением</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 xml:space="preserve">Методического совета </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ГБПОУ ССТ протокол №10</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от «24» мая 2024 г.</w:t>
            </w:r>
          </w:p>
        </w:tc>
      </w:tr>
      <w:tr w:rsidR="00673021" w:rsidRPr="00673021" w:rsidTr="00673021">
        <w:trPr>
          <w:trHeight w:val="2833"/>
        </w:trPr>
        <w:tc>
          <w:tcPr>
            <w:tcW w:w="4957" w:type="dxa"/>
          </w:tcPr>
          <w:p w:rsidR="00673021" w:rsidRPr="00673021" w:rsidRDefault="00673021">
            <w:pPr>
              <w:rPr>
                <w:rFonts w:ascii="Times New Roman" w:hAnsi="Times New Roman"/>
                <w:sz w:val="28"/>
                <w:szCs w:val="28"/>
                <w:lang w:val="ru-RU" w:eastAsia="ru-RU"/>
              </w:rPr>
            </w:pPr>
            <w:r w:rsidRPr="00673021">
              <w:rPr>
                <w:rFonts w:ascii="Times New Roman" w:hAnsi="Times New Roman"/>
                <w:b/>
                <w:sz w:val="28"/>
                <w:szCs w:val="28"/>
                <w:lang w:val="ru-RU" w:eastAsia="ru-RU"/>
              </w:rPr>
              <w:t>СОГЛАСОВАНО</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Л. В. Белоусова,</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заместитель директора по учебно-методической работе и качеству</w:t>
            </w:r>
          </w:p>
          <w:p w:rsidR="00673021" w:rsidRPr="00673021" w:rsidRDefault="00673021">
            <w:pPr>
              <w:rPr>
                <w:rFonts w:ascii="Times New Roman" w:hAnsi="Times New Roman"/>
                <w:sz w:val="28"/>
                <w:szCs w:val="28"/>
                <w:lang w:eastAsia="ru-RU"/>
              </w:rPr>
            </w:pPr>
            <w:r w:rsidRPr="00673021">
              <w:rPr>
                <w:rFonts w:ascii="Times New Roman" w:hAnsi="Times New Roman"/>
                <w:sz w:val="28"/>
                <w:szCs w:val="28"/>
                <w:lang w:eastAsia="ru-RU"/>
              </w:rPr>
              <w:t xml:space="preserve">«13» </w:t>
            </w:r>
            <w:proofErr w:type="spellStart"/>
            <w:r w:rsidRPr="00673021">
              <w:rPr>
                <w:rFonts w:ascii="Times New Roman" w:hAnsi="Times New Roman"/>
                <w:sz w:val="28"/>
                <w:szCs w:val="28"/>
                <w:lang w:eastAsia="ru-RU"/>
              </w:rPr>
              <w:t>мая</w:t>
            </w:r>
            <w:proofErr w:type="spellEnd"/>
            <w:r w:rsidRPr="00673021">
              <w:rPr>
                <w:rFonts w:ascii="Times New Roman" w:hAnsi="Times New Roman"/>
                <w:sz w:val="28"/>
                <w:szCs w:val="28"/>
                <w:lang w:eastAsia="ru-RU"/>
              </w:rPr>
              <w:t xml:space="preserve"> 2024 г.</w:t>
            </w:r>
          </w:p>
          <w:p w:rsidR="00673021" w:rsidRPr="00673021" w:rsidRDefault="00673021">
            <w:pPr>
              <w:rPr>
                <w:rFonts w:ascii="Times New Roman" w:hAnsi="Times New Roman"/>
                <w:sz w:val="28"/>
                <w:szCs w:val="28"/>
                <w:lang w:eastAsia="ru-RU"/>
              </w:rPr>
            </w:pPr>
          </w:p>
        </w:tc>
        <w:tc>
          <w:tcPr>
            <w:tcW w:w="4388" w:type="dxa"/>
          </w:tcPr>
          <w:p w:rsidR="00673021" w:rsidRPr="00673021" w:rsidRDefault="00673021">
            <w:pPr>
              <w:rPr>
                <w:rFonts w:ascii="Times New Roman" w:hAnsi="Times New Roman"/>
                <w:sz w:val="28"/>
                <w:szCs w:val="28"/>
                <w:lang w:eastAsia="ru-RU"/>
              </w:rPr>
            </w:pPr>
          </w:p>
        </w:tc>
      </w:tr>
      <w:tr w:rsidR="00673021" w:rsidRPr="00673021" w:rsidTr="00673021">
        <w:trPr>
          <w:trHeight w:val="3296"/>
        </w:trPr>
        <w:tc>
          <w:tcPr>
            <w:tcW w:w="9345" w:type="dxa"/>
            <w:gridSpan w:val="2"/>
            <w:hideMark/>
          </w:tcPr>
          <w:p w:rsidR="00673021" w:rsidRPr="00673021" w:rsidRDefault="00673021">
            <w:pPr>
              <w:rPr>
                <w:rFonts w:ascii="Times New Roman" w:hAnsi="Times New Roman"/>
                <w:sz w:val="28"/>
                <w:szCs w:val="28"/>
                <w:lang w:val="ru-RU" w:eastAsia="ru-RU"/>
              </w:rPr>
            </w:pPr>
            <w:r w:rsidRPr="00673021">
              <w:rPr>
                <w:rFonts w:ascii="Times New Roman" w:hAnsi="Times New Roman"/>
                <w:b/>
                <w:sz w:val="28"/>
                <w:szCs w:val="28"/>
                <w:lang w:val="ru-RU" w:eastAsia="ru-RU"/>
              </w:rPr>
              <w:t>Рецензент:</w:t>
            </w:r>
          </w:p>
          <w:p w:rsidR="00673021" w:rsidRPr="00673021" w:rsidRDefault="00673021">
            <w:pPr>
              <w:ind w:firstLine="34"/>
              <w:rPr>
                <w:rFonts w:ascii="Times New Roman" w:hAnsi="Times New Roman"/>
                <w:sz w:val="28"/>
                <w:szCs w:val="28"/>
                <w:lang w:val="ru-RU" w:eastAsia="ru-RU"/>
              </w:rPr>
            </w:pPr>
            <w:r>
              <w:rPr>
                <w:rFonts w:ascii="Times New Roman" w:hAnsi="Times New Roman"/>
                <w:sz w:val="28"/>
                <w:szCs w:val="28"/>
                <w:lang w:val="ru-RU" w:eastAsia="ru-RU"/>
              </w:rPr>
              <w:t>Л. В</w:t>
            </w:r>
            <w:r w:rsidRPr="00673021">
              <w:rPr>
                <w:rFonts w:ascii="Times New Roman" w:hAnsi="Times New Roman"/>
                <w:sz w:val="28"/>
                <w:szCs w:val="28"/>
                <w:lang w:val="ru-RU" w:eastAsia="ru-RU"/>
              </w:rPr>
              <w:t xml:space="preserve">. </w:t>
            </w:r>
            <w:r>
              <w:rPr>
                <w:rFonts w:ascii="Times New Roman" w:hAnsi="Times New Roman"/>
                <w:sz w:val="28"/>
                <w:szCs w:val="28"/>
                <w:lang w:val="ru-RU" w:eastAsia="ru-RU"/>
              </w:rPr>
              <w:t>Печалова</w:t>
            </w:r>
            <w:r w:rsidRPr="00673021">
              <w:rPr>
                <w:rFonts w:ascii="Times New Roman" w:hAnsi="Times New Roman"/>
                <w:sz w:val="28"/>
                <w:szCs w:val="28"/>
                <w:lang w:val="ru-RU" w:eastAsia="ru-RU"/>
              </w:rPr>
              <w:t>, методист ГБПОУ ССТ</w:t>
            </w:r>
          </w:p>
          <w:p w:rsidR="00673021" w:rsidRPr="00673021" w:rsidRDefault="00673021">
            <w:pPr>
              <w:rPr>
                <w:rFonts w:ascii="Times New Roman" w:hAnsi="Times New Roman"/>
                <w:sz w:val="28"/>
                <w:szCs w:val="28"/>
                <w:lang w:val="ru-RU" w:eastAsia="ru-RU"/>
              </w:rPr>
            </w:pPr>
            <w:r w:rsidRPr="00673021">
              <w:rPr>
                <w:rFonts w:ascii="Times New Roman" w:hAnsi="Times New Roman"/>
                <w:sz w:val="28"/>
                <w:szCs w:val="28"/>
                <w:lang w:val="ru-RU" w:eastAsia="ru-RU"/>
              </w:rPr>
              <w:t>«13» мая 2024 г.</w:t>
            </w:r>
          </w:p>
        </w:tc>
      </w:tr>
      <w:tr w:rsidR="00673021" w:rsidRPr="00673021" w:rsidTr="00673021">
        <w:trPr>
          <w:trHeight w:val="2016"/>
        </w:trPr>
        <w:tc>
          <w:tcPr>
            <w:tcW w:w="9345" w:type="dxa"/>
            <w:gridSpan w:val="2"/>
            <w:hideMark/>
          </w:tcPr>
          <w:p w:rsidR="00673021" w:rsidRPr="00673021" w:rsidRDefault="00896718">
            <w:pPr>
              <w:rPr>
                <w:rFonts w:ascii="Times New Roman" w:hAnsi="Times New Roman"/>
                <w:b/>
                <w:sz w:val="28"/>
                <w:szCs w:val="28"/>
                <w:lang w:val="ru-RU" w:eastAsia="ru-RU"/>
              </w:rPr>
            </w:pPr>
            <w:r>
              <w:rPr>
                <w:rFonts w:ascii="Times New Roman" w:hAnsi="Times New Roman"/>
                <w:b/>
                <w:sz w:val="28"/>
                <w:szCs w:val="28"/>
                <w:lang w:val="ru-RU" w:eastAsia="ru-RU"/>
              </w:rPr>
              <w:t>Автор</w:t>
            </w:r>
            <w:r w:rsidR="00673021" w:rsidRPr="00673021">
              <w:rPr>
                <w:rFonts w:ascii="Times New Roman" w:hAnsi="Times New Roman"/>
                <w:b/>
                <w:sz w:val="28"/>
                <w:szCs w:val="28"/>
                <w:lang w:val="ru-RU" w:eastAsia="ru-RU"/>
              </w:rPr>
              <w:t>-</w:t>
            </w:r>
            <w:r w:rsidR="00673021">
              <w:rPr>
                <w:rFonts w:ascii="Times New Roman" w:hAnsi="Times New Roman"/>
                <w:b/>
                <w:sz w:val="28"/>
                <w:szCs w:val="28"/>
                <w:lang w:val="ru-RU" w:eastAsia="ru-RU"/>
              </w:rPr>
              <w:t>разработчик</w:t>
            </w:r>
            <w:r w:rsidR="00673021" w:rsidRPr="00673021">
              <w:rPr>
                <w:rFonts w:ascii="Times New Roman" w:hAnsi="Times New Roman"/>
                <w:b/>
                <w:sz w:val="28"/>
                <w:szCs w:val="28"/>
                <w:lang w:val="ru-RU" w:eastAsia="ru-RU"/>
              </w:rPr>
              <w:t>:</w:t>
            </w:r>
          </w:p>
          <w:p w:rsidR="00673021" w:rsidRPr="00673021" w:rsidRDefault="00673021">
            <w:pPr>
              <w:rPr>
                <w:rFonts w:ascii="Times New Roman" w:hAnsi="Times New Roman"/>
                <w:sz w:val="28"/>
                <w:szCs w:val="28"/>
                <w:lang w:val="ru-RU" w:eastAsia="ru-RU"/>
              </w:rPr>
            </w:pPr>
            <w:r w:rsidRPr="00673021">
              <w:rPr>
                <w:rFonts w:ascii="Times New Roman" w:hAnsi="Times New Roman"/>
                <w:color w:val="000000"/>
                <w:kern w:val="2"/>
                <w:sz w:val="28"/>
                <w:szCs w:val="28"/>
                <w:lang w:val="ru-RU" w:bidi="hi-IN"/>
              </w:rPr>
              <w:t>Н. В. Корякина</w:t>
            </w:r>
            <w:r w:rsidRPr="00673021">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rsidR="00673021" w:rsidRPr="00673021" w:rsidRDefault="00673021">
            <w:pPr>
              <w:rPr>
                <w:rFonts w:ascii="Times New Roman" w:hAnsi="Times New Roman"/>
                <w:sz w:val="28"/>
                <w:szCs w:val="28"/>
                <w:lang w:eastAsia="ru-RU"/>
              </w:rPr>
            </w:pPr>
            <w:r w:rsidRPr="00673021">
              <w:rPr>
                <w:rFonts w:ascii="Times New Roman" w:hAnsi="Times New Roman"/>
                <w:sz w:val="28"/>
                <w:szCs w:val="28"/>
                <w:lang w:eastAsia="ru-RU"/>
              </w:rPr>
              <w:t xml:space="preserve">«13» </w:t>
            </w:r>
            <w:proofErr w:type="spellStart"/>
            <w:r w:rsidRPr="00673021">
              <w:rPr>
                <w:rFonts w:ascii="Times New Roman" w:hAnsi="Times New Roman"/>
                <w:sz w:val="28"/>
                <w:szCs w:val="28"/>
                <w:lang w:eastAsia="ru-RU"/>
              </w:rPr>
              <w:t>мая</w:t>
            </w:r>
            <w:proofErr w:type="spellEnd"/>
            <w:r w:rsidRPr="00673021">
              <w:rPr>
                <w:rFonts w:ascii="Times New Roman" w:hAnsi="Times New Roman"/>
                <w:sz w:val="28"/>
                <w:szCs w:val="28"/>
                <w:lang w:eastAsia="ru-RU"/>
              </w:rPr>
              <w:t xml:space="preserve"> 2024 г.</w:t>
            </w:r>
          </w:p>
        </w:tc>
      </w:tr>
      <w:bookmarkEnd w:id="0"/>
    </w:tbl>
    <w:p w:rsidR="00B57AEF" w:rsidRDefault="00B57A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673021" w:rsidRDefault="00673021">
      <w:pPr>
        <w:suppressAutoHyphens w:val="0"/>
        <w:overflowPunct/>
        <w:autoSpaceDE/>
        <w:textAlignment w:val="auto"/>
        <w:rPr>
          <w:b/>
          <w:sz w:val="28"/>
          <w:szCs w:val="28"/>
        </w:rPr>
      </w:pPr>
      <w:r>
        <w:rPr>
          <w:b/>
          <w:sz w:val="28"/>
          <w:szCs w:val="28"/>
        </w:rPr>
        <w:br w:type="page"/>
      </w:r>
    </w:p>
    <w:p w:rsidR="00B57AEF" w:rsidRPr="00673021" w:rsidRDefault="00AD3BBB" w:rsidP="00673021">
      <w:pPr>
        <w:pStyle w:val="320"/>
        <w:shd w:val="clear" w:color="auto" w:fill="auto"/>
        <w:tabs>
          <w:tab w:val="left" w:leader="underscore" w:pos="1322"/>
        </w:tabs>
        <w:spacing w:line="276" w:lineRule="auto"/>
        <w:ind w:right="260"/>
        <w:jc w:val="center"/>
        <w:rPr>
          <w:sz w:val="24"/>
        </w:rPr>
      </w:pPr>
      <w:r w:rsidRPr="00673021">
        <w:rPr>
          <w:b/>
          <w:sz w:val="24"/>
          <w:szCs w:val="24"/>
        </w:rPr>
        <w:lastRenderedPageBreak/>
        <w:t xml:space="preserve">Цели и задачи </w:t>
      </w:r>
      <w:r w:rsidRPr="00673021">
        <w:rPr>
          <w:b/>
          <w:sz w:val="24"/>
          <w:szCs w:val="24"/>
          <w:lang w:val="ru-RU"/>
        </w:rPr>
        <w:t>контрольной</w:t>
      </w:r>
      <w:r w:rsidRPr="00673021">
        <w:rPr>
          <w:b/>
          <w:sz w:val="24"/>
          <w:szCs w:val="24"/>
        </w:rPr>
        <w:t xml:space="preserve"> работы обучающихся</w:t>
      </w:r>
    </w:p>
    <w:p w:rsidR="00B57AEF" w:rsidRPr="00673021" w:rsidRDefault="00AD3BBB" w:rsidP="00673021">
      <w:pPr>
        <w:ind w:firstLine="709"/>
        <w:jc w:val="both"/>
      </w:pPr>
      <w:r w:rsidRPr="00673021">
        <w:rPr>
          <w:sz w:val="24"/>
          <w:szCs w:val="24"/>
        </w:rPr>
        <w:t>Контрольная</w:t>
      </w:r>
      <w:r w:rsidRPr="00673021">
        <w:rPr>
          <w:rStyle w:val="a8"/>
          <w:sz w:val="24"/>
          <w:szCs w:val="24"/>
        </w:rPr>
        <w:t xml:space="preserve"> </w:t>
      </w:r>
      <w:r w:rsidRPr="00673021">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sidRPr="00673021">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B57AEF" w:rsidRPr="00673021" w:rsidRDefault="00AD3BBB" w:rsidP="00673021">
      <w:pPr>
        <w:ind w:firstLine="709"/>
        <w:jc w:val="both"/>
      </w:pPr>
      <w:r w:rsidRPr="00673021">
        <w:rPr>
          <w:sz w:val="24"/>
          <w:szCs w:val="24"/>
        </w:rPr>
        <w:t>Важное значение имеет контрольной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B57AEF" w:rsidRPr="00673021" w:rsidRDefault="00AD3BBB" w:rsidP="00673021">
      <w:pPr>
        <w:ind w:firstLine="709"/>
        <w:jc w:val="both"/>
      </w:pPr>
      <w:r w:rsidRPr="00673021">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B57AEF" w:rsidRPr="00673021" w:rsidRDefault="00AD3BBB" w:rsidP="00673021">
      <w:pPr>
        <w:pStyle w:val="af6"/>
        <w:spacing w:before="0" w:after="0"/>
        <w:ind w:firstLine="709"/>
        <w:jc w:val="both"/>
      </w:pPr>
      <w:r w:rsidRPr="00673021">
        <w:t xml:space="preserve">Основными видами самостоятельной внеаудиторной работы обучающихся являются: </w:t>
      </w:r>
    </w:p>
    <w:p w:rsidR="00B57AEF" w:rsidRPr="00673021" w:rsidRDefault="00AD3BBB" w:rsidP="00673021">
      <w:pPr>
        <w:pStyle w:val="af6"/>
        <w:spacing w:before="0" w:after="0"/>
        <w:ind w:firstLine="709"/>
        <w:jc w:val="both"/>
      </w:pPr>
      <w:r w:rsidRPr="00673021">
        <w:t xml:space="preserve">1) самостоятельное изучение учебного материала, </w:t>
      </w:r>
    </w:p>
    <w:p w:rsidR="00673021" w:rsidRPr="00673021" w:rsidRDefault="00AD3BBB" w:rsidP="00673021">
      <w:pPr>
        <w:pStyle w:val="af6"/>
        <w:spacing w:before="0" w:after="0"/>
        <w:ind w:firstLine="709"/>
      </w:pPr>
      <w:r w:rsidRPr="00673021">
        <w:rPr>
          <w:bCs/>
          <w:iCs/>
        </w:rPr>
        <w:t xml:space="preserve">2) </w:t>
      </w:r>
      <w:r w:rsidRPr="00673021">
        <w:t>самостоятельное выполнение заданий и упражнений.</w:t>
      </w:r>
      <w:r w:rsidRPr="00673021">
        <w:br/>
      </w:r>
    </w:p>
    <w:p w:rsidR="00673021" w:rsidRPr="00673021" w:rsidRDefault="00673021">
      <w:pPr>
        <w:suppressAutoHyphens w:val="0"/>
        <w:overflowPunct/>
        <w:autoSpaceDE/>
        <w:textAlignment w:val="auto"/>
        <w:rPr>
          <w:sz w:val="24"/>
          <w:szCs w:val="24"/>
        </w:rPr>
      </w:pPr>
      <w:r w:rsidRPr="00673021">
        <w:rPr>
          <w:sz w:val="24"/>
        </w:rPr>
        <w:br w:type="page"/>
      </w:r>
    </w:p>
    <w:p w:rsidR="00B57AEF" w:rsidRPr="00673021" w:rsidRDefault="00AD3BBB" w:rsidP="00673021">
      <w:pPr>
        <w:pStyle w:val="af6"/>
        <w:spacing w:before="0" w:after="0"/>
        <w:jc w:val="center"/>
      </w:pPr>
      <w:r w:rsidRPr="00673021">
        <w:rPr>
          <w:b/>
        </w:rPr>
        <w:lastRenderedPageBreak/>
        <w:t>Введение</w:t>
      </w:r>
    </w:p>
    <w:p w:rsidR="00B57AEF" w:rsidRPr="00673021" w:rsidRDefault="00B57AEF" w:rsidP="00673021">
      <w:pPr>
        <w:pStyle w:val="af9"/>
        <w:ind w:left="0" w:firstLine="709"/>
        <w:jc w:val="both"/>
        <w:rPr>
          <w:b/>
        </w:rPr>
      </w:pPr>
    </w:p>
    <w:p w:rsidR="00B57AEF" w:rsidRPr="00673021" w:rsidRDefault="00AD3BBB" w:rsidP="00673021">
      <w:pPr>
        <w:ind w:firstLine="709"/>
        <w:jc w:val="both"/>
      </w:pPr>
      <w:r w:rsidRPr="00673021">
        <w:rPr>
          <w:sz w:val="24"/>
          <w:szCs w:val="24"/>
        </w:rPr>
        <w:t xml:space="preserve">Методические рекомендации по организации практической работы обучающихся по дисциплине «Техническая механика» предназначены для обучающихся заочной формы обучения по специальности 08.02.01 Монтаж и эксплуатация внутренних сантехнических устройств, кондиционирования воздуха и вентиляции, профессиональных образовательных организаций, реализующих образовательную программу среднего общего образования в рамках подготовки квалифицированных рабочих и специалистов среднего звена. </w:t>
      </w:r>
    </w:p>
    <w:p w:rsidR="00B57AEF" w:rsidRPr="00673021" w:rsidRDefault="00AD3BBB" w:rsidP="00673021">
      <w:pPr>
        <w:ind w:firstLine="709"/>
        <w:jc w:val="both"/>
      </w:pPr>
      <w:r w:rsidRPr="00673021">
        <w:rPr>
          <w:sz w:val="24"/>
          <w:szCs w:val="24"/>
        </w:rPr>
        <w:t xml:space="preserve">Цель методических рекомендаций - оказание помощи обучающимся заочной формы обучения в выполнении контрольной работы по дисциплине «Техническая механика».  </w:t>
      </w:r>
    </w:p>
    <w:p w:rsidR="00B57AEF" w:rsidRPr="00673021" w:rsidRDefault="00AD3BBB" w:rsidP="00673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pPr>
      <w:r w:rsidRPr="00673021">
        <w:rPr>
          <w:sz w:val="24"/>
          <w:szCs w:val="24"/>
        </w:rPr>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B57AEF" w:rsidRPr="00673021" w:rsidRDefault="00AD3BBB" w:rsidP="00673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pPr>
      <w:r w:rsidRPr="00673021">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B57AEF" w:rsidRPr="00673021" w:rsidRDefault="00AD3BBB" w:rsidP="00673021">
      <w:pPr>
        <w:ind w:firstLine="709"/>
        <w:jc w:val="both"/>
      </w:pPr>
      <w:r w:rsidRPr="00673021">
        <w:rPr>
          <w:sz w:val="24"/>
          <w:szCs w:val="24"/>
        </w:rPr>
        <w:t>Предмет «Техническая механика» состоит из трех разделов: «Теоретическая механика», «Сопротивление материалов», «Ста</w:t>
      </w:r>
      <w:r w:rsidR="00673021" w:rsidRPr="00673021">
        <w:rPr>
          <w:sz w:val="24"/>
          <w:szCs w:val="24"/>
        </w:rPr>
        <w:t>тика сооружений». Цель изучения</w:t>
      </w:r>
      <w:r w:rsidRPr="00673021">
        <w:rPr>
          <w:sz w:val="24"/>
          <w:szCs w:val="24"/>
        </w:rPr>
        <w:t xml:space="preserve"> уче</w:t>
      </w:r>
      <w:r w:rsidR="00673021" w:rsidRPr="00673021">
        <w:rPr>
          <w:sz w:val="24"/>
          <w:szCs w:val="24"/>
        </w:rPr>
        <w:t xml:space="preserve">бной дисциплины – </w:t>
      </w:r>
      <w:r w:rsidRPr="00673021">
        <w:rPr>
          <w:sz w:val="24"/>
          <w:szCs w:val="24"/>
        </w:rPr>
        <w:t>овладение</w:t>
      </w:r>
      <w:r w:rsidR="00673021" w:rsidRPr="00673021">
        <w:rPr>
          <w:sz w:val="24"/>
          <w:szCs w:val="24"/>
        </w:rPr>
        <w:t xml:space="preserve"> </w:t>
      </w:r>
      <w:r w:rsidRPr="00673021">
        <w:rPr>
          <w:sz w:val="24"/>
          <w:szCs w:val="24"/>
        </w:rPr>
        <w:t>студентами следующих знаний и умений:</w:t>
      </w:r>
    </w:p>
    <w:p w:rsidR="00B57AEF" w:rsidRPr="00673021" w:rsidRDefault="00673021" w:rsidP="00673021">
      <w:pPr>
        <w:numPr>
          <w:ilvl w:val="0"/>
          <w:numId w:val="22"/>
        </w:numPr>
        <w:tabs>
          <w:tab w:val="left" w:pos="993"/>
        </w:tabs>
        <w:ind w:left="0" w:firstLine="709"/>
        <w:jc w:val="both"/>
      </w:pPr>
      <w:r w:rsidRPr="00673021">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B57AEF" w:rsidRPr="00673021" w:rsidRDefault="00673021" w:rsidP="00673021">
      <w:pPr>
        <w:numPr>
          <w:ilvl w:val="0"/>
          <w:numId w:val="22"/>
        </w:numPr>
        <w:tabs>
          <w:tab w:val="left" w:pos="993"/>
        </w:tabs>
        <w:ind w:left="0" w:firstLine="709"/>
        <w:jc w:val="both"/>
      </w:pPr>
      <w:r w:rsidRPr="00673021">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B57AEF" w:rsidRPr="00673021" w:rsidRDefault="00673021" w:rsidP="00673021">
      <w:pPr>
        <w:numPr>
          <w:ilvl w:val="0"/>
          <w:numId w:val="22"/>
        </w:numPr>
        <w:tabs>
          <w:tab w:val="left" w:pos="993"/>
        </w:tabs>
        <w:ind w:left="0" w:firstLine="709"/>
        <w:jc w:val="both"/>
      </w:pPr>
      <w:r w:rsidRPr="00673021">
        <w:rPr>
          <w:sz w:val="24"/>
          <w:szCs w:val="24"/>
        </w:rPr>
        <w:t xml:space="preserve">иметь </w:t>
      </w:r>
      <w:r w:rsidR="00AD3BBB" w:rsidRPr="00673021">
        <w:rPr>
          <w:sz w:val="24"/>
          <w:szCs w:val="24"/>
        </w:rPr>
        <w:t>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B57AEF" w:rsidRPr="00673021" w:rsidRDefault="00AD3BBB" w:rsidP="00673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pPr>
      <w:r w:rsidRPr="00673021">
        <w:rPr>
          <w:sz w:val="24"/>
          <w:szCs w:val="24"/>
        </w:rPr>
        <w:t>В рамках программы учебной дисциплины обучающимися осваиваются умения и знания:</w:t>
      </w:r>
    </w:p>
    <w:tbl>
      <w:tblPr>
        <w:tblW w:w="0" w:type="auto"/>
        <w:tblInd w:w="-55" w:type="dxa"/>
        <w:tblLayout w:type="fixed"/>
        <w:tblLook w:val="0000" w:firstRow="0" w:lastRow="0" w:firstColumn="0" w:lastColumn="0" w:noHBand="0" w:noVBand="0"/>
      </w:tblPr>
      <w:tblGrid>
        <w:gridCol w:w="1200"/>
        <w:gridCol w:w="3466"/>
        <w:gridCol w:w="5293"/>
      </w:tblGrid>
      <w:tr w:rsidR="00B57AEF" w:rsidTr="00673021">
        <w:trPr>
          <w:trHeight w:val="654"/>
        </w:trPr>
        <w:tc>
          <w:tcPr>
            <w:tcW w:w="1200" w:type="dxa"/>
            <w:tcBorders>
              <w:top w:val="single" w:sz="4" w:space="0" w:color="000000"/>
              <w:left w:val="single" w:sz="4" w:space="0" w:color="000000"/>
              <w:bottom w:val="single" w:sz="4" w:space="0" w:color="000000"/>
            </w:tcBorders>
            <w:shd w:val="clear" w:color="auto" w:fill="auto"/>
            <w:vAlign w:val="center"/>
          </w:tcPr>
          <w:p w:rsidR="00B57AEF" w:rsidRPr="00673021" w:rsidRDefault="00AD3BBB" w:rsidP="00673021">
            <w:pPr>
              <w:jc w:val="center"/>
              <w:rPr>
                <w:b/>
              </w:rPr>
            </w:pPr>
            <w:r w:rsidRPr="00673021">
              <w:rPr>
                <w:b/>
                <w:sz w:val="24"/>
                <w:szCs w:val="24"/>
              </w:rPr>
              <w:t>Код</w:t>
            </w:r>
          </w:p>
          <w:p w:rsidR="00B57AEF" w:rsidRPr="00673021" w:rsidRDefault="00AD3BBB" w:rsidP="00673021">
            <w:pPr>
              <w:jc w:val="center"/>
              <w:rPr>
                <w:b/>
              </w:rPr>
            </w:pPr>
            <w:r w:rsidRPr="00673021">
              <w:rPr>
                <w:b/>
                <w:sz w:val="24"/>
                <w:szCs w:val="24"/>
              </w:rPr>
              <w:t>ПК, ОК</w:t>
            </w:r>
          </w:p>
        </w:tc>
        <w:tc>
          <w:tcPr>
            <w:tcW w:w="3466" w:type="dxa"/>
            <w:tcBorders>
              <w:top w:val="single" w:sz="4" w:space="0" w:color="000000"/>
              <w:left w:val="single" w:sz="4" w:space="0" w:color="000000"/>
              <w:bottom w:val="single" w:sz="4" w:space="0" w:color="000000"/>
            </w:tcBorders>
            <w:shd w:val="clear" w:color="auto" w:fill="auto"/>
            <w:vAlign w:val="center"/>
          </w:tcPr>
          <w:p w:rsidR="00B57AEF" w:rsidRPr="00673021" w:rsidRDefault="00AD3BBB" w:rsidP="00673021">
            <w:pPr>
              <w:jc w:val="center"/>
              <w:rPr>
                <w:b/>
              </w:rPr>
            </w:pPr>
            <w:r w:rsidRPr="00673021">
              <w:rPr>
                <w:b/>
                <w:sz w:val="24"/>
                <w:szCs w:val="24"/>
              </w:rPr>
              <w:t>Умения</w:t>
            </w:r>
          </w:p>
        </w:tc>
        <w:tc>
          <w:tcPr>
            <w:tcW w:w="5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Pr="00673021" w:rsidRDefault="00AD3BBB" w:rsidP="00673021">
            <w:pPr>
              <w:jc w:val="center"/>
              <w:rPr>
                <w:b/>
              </w:rPr>
            </w:pPr>
            <w:r w:rsidRPr="00673021">
              <w:rPr>
                <w:b/>
                <w:sz w:val="24"/>
                <w:szCs w:val="24"/>
              </w:rPr>
              <w:t>Знания</w:t>
            </w:r>
          </w:p>
        </w:tc>
      </w:tr>
      <w:tr w:rsidR="00B57AEF">
        <w:trPr>
          <w:trHeight w:val="214"/>
        </w:trPr>
        <w:tc>
          <w:tcPr>
            <w:tcW w:w="1200" w:type="dxa"/>
            <w:tcBorders>
              <w:top w:val="single" w:sz="4" w:space="0" w:color="000000"/>
              <w:left w:val="single" w:sz="4" w:space="0" w:color="000000"/>
              <w:bottom w:val="single" w:sz="4" w:space="0" w:color="000000"/>
            </w:tcBorders>
            <w:shd w:val="clear" w:color="auto" w:fill="auto"/>
          </w:tcPr>
          <w:p w:rsidR="00B57AEF" w:rsidRDefault="00AD3BBB">
            <w:pPr>
              <w:jc w:val="center"/>
            </w:pPr>
            <w:r>
              <w:rPr>
                <w:bCs/>
                <w:sz w:val="24"/>
                <w:szCs w:val="24"/>
              </w:rPr>
              <w:t xml:space="preserve">ПК 1.1 </w:t>
            </w:r>
          </w:p>
          <w:p w:rsidR="00B57AEF" w:rsidRDefault="00B57AEF">
            <w:pPr>
              <w:jc w:val="center"/>
              <w:rPr>
                <w:b/>
                <w:bCs/>
                <w:sz w:val="24"/>
                <w:szCs w:val="24"/>
              </w:rPr>
            </w:pPr>
          </w:p>
        </w:tc>
        <w:tc>
          <w:tcPr>
            <w:tcW w:w="3466" w:type="dxa"/>
            <w:tcBorders>
              <w:top w:val="single" w:sz="4" w:space="0" w:color="000000"/>
              <w:left w:val="single" w:sz="4" w:space="0" w:color="000000"/>
              <w:bottom w:val="single" w:sz="4" w:space="0" w:color="000000"/>
            </w:tcBorders>
            <w:shd w:val="clear" w:color="auto" w:fill="auto"/>
          </w:tcPr>
          <w:p w:rsidR="00B57AEF" w:rsidRDefault="00AD3BBB">
            <w:pPr>
              <w:jc w:val="both"/>
            </w:pPr>
            <w:r>
              <w:rPr>
                <w:sz w:val="24"/>
                <w:szCs w:val="24"/>
              </w:rPr>
              <w:t>- выполнять расчеты на прочность, жесткость и устойчивость элементов сооружений;</w:t>
            </w:r>
          </w:p>
          <w:p w:rsidR="00B57AEF" w:rsidRDefault="00AD3BBB">
            <w:r>
              <w:rPr>
                <w:sz w:val="24"/>
                <w:szCs w:val="24"/>
              </w:rPr>
              <w:t xml:space="preserve">- определять аналитическим и графическим способами </w:t>
            </w:r>
            <w:r>
              <w:rPr>
                <w:rStyle w:val="FontStyle49"/>
                <w:sz w:val="24"/>
                <w:szCs w:val="24"/>
              </w:rPr>
              <w:t>усилия, опорные реакции балок, ферм, рам;</w:t>
            </w:r>
          </w:p>
          <w:p w:rsidR="00B57AEF" w:rsidRDefault="00AD3BBB">
            <w:pPr>
              <w:pStyle w:val="Style32"/>
              <w:widowControl/>
              <w:spacing w:line="240" w:lineRule="auto"/>
            </w:pPr>
            <w:r>
              <w:rPr>
                <w:rStyle w:val="FontStyle49"/>
                <w:sz w:val="24"/>
                <w:szCs w:val="24"/>
              </w:rPr>
              <w:t>- определять усилия в стержнях ферм;</w:t>
            </w:r>
          </w:p>
          <w:p w:rsidR="00B57AEF" w:rsidRDefault="00AD3BBB">
            <w:pPr>
              <w:pStyle w:val="Style32"/>
              <w:widowControl/>
              <w:spacing w:line="240" w:lineRule="auto"/>
            </w:pPr>
            <w:r>
              <w:rPr>
                <w:sz w:val="24"/>
                <w:szCs w:val="24"/>
              </w:rPr>
              <w:t xml:space="preserve">- строить эпюры нормальных напряжений, изгибающих моментов и </w:t>
            </w:r>
            <w:proofErr w:type="spellStart"/>
            <w:r>
              <w:rPr>
                <w:sz w:val="24"/>
                <w:szCs w:val="24"/>
              </w:rPr>
              <w:t>др</w:t>
            </w:r>
            <w:proofErr w:type="spellEnd"/>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r>
              <w:rPr>
                <w:sz w:val="24"/>
                <w:szCs w:val="24"/>
              </w:rPr>
              <w:t>- законы механики деформируемого твердого тела, виды деформаций, основные расчеты;</w:t>
            </w:r>
          </w:p>
          <w:p w:rsidR="00B57AEF" w:rsidRDefault="00AD3BBB">
            <w:pPr>
              <w:jc w:val="both"/>
            </w:pPr>
            <w:r>
              <w:rPr>
                <w:sz w:val="24"/>
                <w:szCs w:val="24"/>
              </w:rPr>
              <w:t>- определение направления реакции связи;</w:t>
            </w:r>
          </w:p>
          <w:p w:rsidR="00B57AEF" w:rsidRDefault="00AD3BBB">
            <w:r>
              <w:rPr>
                <w:sz w:val="24"/>
                <w:szCs w:val="24"/>
              </w:rPr>
              <w:t>- определение момента силы относительно точки, его свойства;</w:t>
            </w:r>
          </w:p>
          <w:p w:rsidR="00B57AEF" w:rsidRDefault="00AD3BBB">
            <w:r>
              <w:rPr>
                <w:sz w:val="24"/>
                <w:szCs w:val="24"/>
              </w:rPr>
              <w:t>- типы нагрузок и виды опор балок, ферм, рам;</w:t>
            </w:r>
          </w:p>
          <w:p w:rsidR="00B57AEF" w:rsidRDefault="00AD3BBB">
            <w:r>
              <w:rPr>
                <w:sz w:val="24"/>
                <w:szCs w:val="24"/>
              </w:rPr>
              <w:t>- напряжения и деформации, возникающие в строительных элементах при работе под нагрузкой;</w:t>
            </w:r>
          </w:p>
          <w:p w:rsidR="00B57AEF" w:rsidRDefault="00AD3BBB">
            <w:r>
              <w:rPr>
                <w:sz w:val="24"/>
                <w:szCs w:val="24"/>
              </w:rPr>
              <w:t xml:space="preserve">- моменты инерции простых сечений элементов и </w:t>
            </w:r>
            <w:proofErr w:type="spellStart"/>
            <w:r>
              <w:rPr>
                <w:sz w:val="24"/>
                <w:szCs w:val="24"/>
              </w:rPr>
              <w:t>др</w:t>
            </w:r>
            <w:proofErr w:type="spellEnd"/>
          </w:p>
        </w:tc>
      </w:tr>
      <w:tr w:rsidR="00B57AEF">
        <w:trPr>
          <w:trHeight w:val="214"/>
        </w:trPr>
        <w:tc>
          <w:tcPr>
            <w:tcW w:w="1200" w:type="dxa"/>
            <w:tcBorders>
              <w:top w:val="single" w:sz="4" w:space="0" w:color="000000"/>
              <w:left w:val="single" w:sz="4" w:space="0" w:color="000000"/>
              <w:bottom w:val="single" w:sz="4" w:space="0" w:color="000000"/>
            </w:tcBorders>
            <w:shd w:val="clear" w:color="auto" w:fill="auto"/>
          </w:tcPr>
          <w:p w:rsidR="00B57AEF" w:rsidRDefault="00AD3BBB">
            <w:pPr>
              <w:jc w:val="center"/>
            </w:pPr>
            <w:r>
              <w:rPr>
                <w:bCs/>
                <w:sz w:val="24"/>
                <w:szCs w:val="24"/>
              </w:rPr>
              <w:lastRenderedPageBreak/>
              <w:t>ПК 1.2</w:t>
            </w:r>
          </w:p>
        </w:tc>
        <w:tc>
          <w:tcPr>
            <w:tcW w:w="3466" w:type="dxa"/>
            <w:tcBorders>
              <w:top w:val="single" w:sz="4" w:space="0" w:color="000000"/>
              <w:left w:val="single" w:sz="4" w:space="0" w:color="000000"/>
              <w:bottom w:val="single" w:sz="4" w:space="0" w:color="000000"/>
            </w:tcBorders>
            <w:shd w:val="clear" w:color="auto" w:fill="auto"/>
          </w:tcPr>
          <w:p w:rsidR="00B57AEF" w:rsidRDefault="00AD3BBB">
            <w:pPr>
              <w:jc w:val="both"/>
            </w:pPr>
            <w:r>
              <w:rPr>
                <w:sz w:val="24"/>
                <w:szCs w:val="24"/>
              </w:rPr>
              <w:t>- выполнять расчеты на прочность, жесткость и устойчивость элементов сооружений;</w:t>
            </w:r>
          </w:p>
          <w:p w:rsidR="00B57AEF" w:rsidRDefault="00AD3BBB">
            <w:r>
              <w:rPr>
                <w:sz w:val="24"/>
                <w:szCs w:val="24"/>
              </w:rPr>
              <w:t xml:space="preserve">- определять аналитическим и графическим способами </w:t>
            </w:r>
            <w:r>
              <w:rPr>
                <w:rStyle w:val="FontStyle49"/>
                <w:sz w:val="24"/>
                <w:szCs w:val="24"/>
              </w:rPr>
              <w:t>усилия, опорные реакции балок, ферм, рам;</w:t>
            </w:r>
          </w:p>
          <w:p w:rsidR="00B57AEF" w:rsidRDefault="00AD3BBB">
            <w:pPr>
              <w:pStyle w:val="Style32"/>
              <w:widowControl/>
              <w:spacing w:line="240" w:lineRule="auto"/>
            </w:pPr>
            <w:r>
              <w:rPr>
                <w:rStyle w:val="FontStyle49"/>
                <w:sz w:val="24"/>
                <w:szCs w:val="24"/>
              </w:rPr>
              <w:t>- определять усилия в стержнях ферм;</w:t>
            </w:r>
          </w:p>
          <w:p w:rsidR="00B57AEF" w:rsidRDefault="00AD3BBB">
            <w:pPr>
              <w:pStyle w:val="Style32"/>
              <w:widowControl/>
              <w:spacing w:line="240" w:lineRule="auto"/>
            </w:pPr>
            <w:r>
              <w:rPr>
                <w:sz w:val="24"/>
                <w:szCs w:val="24"/>
              </w:rPr>
              <w:t xml:space="preserve">- строить эпюры нормальных напряжений, изгибающих моментов и </w:t>
            </w:r>
            <w:proofErr w:type="spellStart"/>
            <w:r>
              <w:rPr>
                <w:sz w:val="24"/>
                <w:szCs w:val="24"/>
              </w:rPr>
              <w:t>др</w:t>
            </w:r>
            <w:proofErr w:type="spellEnd"/>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r>
              <w:rPr>
                <w:sz w:val="24"/>
                <w:szCs w:val="24"/>
              </w:rPr>
              <w:t>- законы механики деформируемого твердого тела, виды деформаций, основные расчеты;</w:t>
            </w:r>
          </w:p>
          <w:p w:rsidR="00B57AEF" w:rsidRDefault="00AD3BBB">
            <w:pPr>
              <w:jc w:val="both"/>
            </w:pPr>
            <w:r>
              <w:rPr>
                <w:sz w:val="24"/>
                <w:szCs w:val="24"/>
              </w:rPr>
              <w:t>- определение направления реакции связи;</w:t>
            </w:r>
          </w:p>
          <w:p w:rsidR="00B57AEF" w:rsidRDefault="00AD3BBB">
            <w:r>
              <w:rPr>
                <w:sz w:val="24"/>
                <w:szCs w:val="24"/>
              </w:rPr>
              <w:t>- определение момента силы относительно точки, его свойства;</w:t>
            </w:r>
          </w:p>
          <w:p w:rsidR="00B57AEF" w:rsidRDefault="00AD3BBB">
            <w:r>
              <w:rPr>
                <w:sz w:val="24"/>
                <w:szCs w:val="24"/>
              </w:rPr>
              <w:t>- типы нагрузок и виды опор балок, ферм, рам;</w:t>
            </w:r>
          </w:p>
          <w:p w:rsidR="00B57AEF" w:rsidRDefault="00AD3BBB">
            <w:r>
              <w:rPr>
                <w:sz w:val="24"/>
                <w:szCs w:val="24"/>
              </w:rPr>
              <w:t>- напряжения и деформации, возникающие в строительных элементах при работе под нагрузкой;</w:t>
            </w:r>
          </w:p>
          <w:p w:rsidR="00B57AEF" w:rsidRDefault="00AD3BBB">
            <w:r>
              <w:rPr>
                <w:sz w:val="24"/>
                <w:szCs w:val="24"/>
              </w:rPr>
              <w:t xml:space="preserve">- моменты инерции простых сечений элементов и </w:t>
            </w:r>
            <w:proofErr w:type="spellStart"/>
            <w:r>
              <w:rPr>
                <w:sz w:val="24"/>
                <w:szCs w:val="24"/>
              </w:rPr>
              <w:t>др</w:t>
            </w:r>
            <w:proofErr w:type="spellEnd"/>
          </w:p>
        </w:tc>
      </w:tr>
      <w:tr w:rsidR="00B57AEF">
        <w:trPr>
          <w:trHeight w:val="214"/>
        </w:trPr>
        <w:tc>
          <w:tcPr>
            <w:tcW w:w="1200" w:type="dxa"/>
            <w:tcBorders>
              <w:top w:val="single" w:sz="4" w:space="0" w:color="000000"/>
              <w:left w:val="single" w:sz="4" w:space="0" w:color="000000"/>
              <w:bottom w:val="single" w:sz="4" w:space="0" w:color="000000"/>
            </w:tcBorders>
            <w:shd w:val="clear" w:color="auto" w:fill="auto"/>
          </w:tcPr>
          <w:p w:rsidR="00B57AEF" w:rsidRDefault="00AD3BBB">
            <w:pPr>
              <w:jc w:val="center"/>
            </w:pPr>
            <w:r>
              <w:rPr>
                <w:bCs/>
                <w:sz w:val="24"/>
                <w:szCs w:val="24"/>
              </w:rPr>
              <w:t>ОК 01 ОК 02 ОК 03 ОК 04</w:t>
            </w:r>
          </w:p>
        </w:tc>
        <w:tc>
          <w:tcPr>
            <w:tcW w:w="3466" w:type="dxa"/>
            <w:tcBorders>
              <w:top w:val="single" w:sz="4" w:space="0" w:color="000000"/>
              <w:left w:val="single" w:sz="4" w:space="0" w:color="000000"/>
              <w:bottom w:val="single" w:sz="4" w:space="0" w:color="000000"/>
            </w:tcBorders>
            <w:shd w:val="clear" w:color="auto" w:fill="auto"/>
          </w:tcPr>
          <w:p w:rsidR="00B57AEF" w:rsidRDefault="00AD3BBB">
            <w:pPr>
              <w:jc w:val="both"/>
            </w:pPr>
            <w:r>
              <w:rPr>
                <w:sz w:val="24"/>
                <w:szCs w:val="24"/>
              </w:rPr>
              <w:t>- выполнять расчеты на прочность, жесткость и устойчивость элементов сооружений;</w:t>
            </w:r>
          </w:p>
          <w:p w:rsidR="00B57AEF" w:rsidRDefault="00AD3BBB">
            <w:r>
              <w:rPr>
                <w:sz w:val="24"/>
                <w:szCs w:val="24"/>
              </w:rPr>
              <w:t xml:space="preserve">- определять аналитическим и графическим способами </w:t>
            </w:r>
            <w:r>
              <w:rPr>
                <w:rStyle w:val="FontStyle49"/>
                <w:sz w:val="24"/>
                <w:szCs w:val="24"/>
              </w:rPr>
              <w:t>усилия, опорные реакции балок, ферм, рам;</w:t>
            </w:r>
          </w:p>
          <w:p w:rsidR="00B57AEF" w:rsidRDefault="00AD3BBB">
            <w:pPr>
              <w:pStyle w:val="Style32"/>
              <w:widowControl/>
              <w:spacing w:line="240" w:lineRule="auto"/>
            </w:pPr>
            <w:r>
              <w:rPr>
                <w:rStyle w:val="FontStyle49"/>
                <w:sz w:val="24"/>
                <w:szCs w:val="24"/>
              </w:rPr>
              <w:t>- определять усилия в стержнях ферм;</w:t>
            </w:r>
          </w:p>
          <w:p w:rsidR="00B57AEF" w:rsidRDefault="00AD3BBB">
            <w:pPr>
              <w:pStyle w:val="Style32"/>
              <w:widowControl/>
              <w:spacing w:line="240" w:lineRule="auto"/>
            </w:pPr>
            <w:r>
              <w:rPr>
                <w:sz w:val="24"/>
                <w:szCs w:val="24"/>
              </w:rPr>
              <w:t xml:space="preserve">- строить эпюры нормальных напряжений, изгибающих моментов и </w:t>
            </w:r>
            <w:proofErr w:type="spellStart"/>
            <w:r>
              <w:rPr>
                <w:sz w:val="24"/>
                <w:szCs w:val="24"/>
              </w:rPr>
              <w:t>др</w:t>
            </w:r>
            <w:proofErr w:type="spellEnd"/>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r>
              <w:rPr>
                <w:sz w:val="24"/>
                <w:szCs w:val="24"/>
              </w:rPr>
              <w:t>- законы механики деформируемого твердого тела, виды деформаций, основные расчеты;</w:t>
            </w:r>
          </w:p>
          <w:p w:rsidR="00B57AEF" w:rsidRDefault="00AD3BBB">
            <w:pPr>
              <w:jc w:val="both"/>
            </w:pPr>
            <w:r>
              <w:rPr>
                <w:sz w:val="24"/>
                <w:szCs w:val="24"/>
              </w:rPr>
              <w:t>- определение направления реакции связи;</w:t>
            </w:r>
          </w:p>
          <w:p w:rsidR="00B57AEF" w:rsidRDefault="00AD3BBB">
            <w:r>
              <w:rPr>
                <w:sz w:val="24"/>
                <w:szCs w:val="24"/>
              </w:rPr>
              <w:t>- определение момента силы относительно точки, его свойства;</w:t>
            </w:r>
          </w:p>
          <w:p w:rsidR="00B57AEF" w:rsidRDefault="00AD3BBB">
            <w:r>
              <w:rPr>
                <w:sz w:val="24"/>
                <w:szCs w:val="24"/>
              </w:rPr>
              <w:t>- типы нагрузок и виды опор балок, ферм, рам;</w:t>
            </w:r>
          </w:p>
          <w:p w:rsidR="00B57AEF" w:rsidRDefault="00AD3BBB">
            <w:r>
              <w:rPr>
                <w:sz w:val="24"/>
                <w:szCs w:val="24"/>
              </w:rPr>
              <w:t>- напряжения и деформации, возникающие в строительных элементах при работе под нагрузкой;</w:t>
            </w:r>
          </w:p>
          <w:p w:rsidR="00B57AEF" w:rsidRDefault="00AD3BBB">
            <w:r>
              <w:rPr>
                <w:sz w:val="24"/>
                <w:szCs w:val="24"/>
              </w:rPr>
              <w:t xml:space="preserve">- моменты инерции простых сечений элементов и </w:t>
            </w:r>
            <w:proofErr w:type="spellStart"/>
            <w:r>
              <w:rPr>
                <w:sz w:val="24"/>
                <w:szCs w:val="24"/>
              </w:rPr>
              <w:t>др</w:t>
            </w:r>
            <w:proofErr w:type="spellEnd"/>
          </w:p>
        </w:tc>
      </w:tr>
    </w:tbl>
    <w:p w:rsidR="00B57AEF" w:rsidRDefault="00B5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B57AEF" w:rsidRDefault="00AD3BBB">
      <w:pPr>
        <w:pStyle w:val="af6"/>
        <w:shd w:val="clear" w:color="auto" w:fill="FFFFFF"/>
        <w:spacing w:before="0" w:after="0"/>
        <w:ind w:firstLine="709"/>
        <w:jc w:val="both"/>
      </w:pPr>
      <w:r>
        <w:rPr>
          <w:iCs/>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57AEF" w:rsidRDefault="00AD3BBB">
      <w:pPr>
        <w:pStyle w:val="af6"/>
        <w:shd w:val="clear" w:color="auto" w:fill="FFFFFF"/>
        <w:spacing w:before="0" w:after="0"/>
        <w:ind w:firstLine="709"/>
        <w:jc w:val="both"/>
      </w:pPr>
      <w:r>
        <w:rPr>
          <w:iCs/>
        </w:rPr>
        <w:t>Воспитательный потенциал дисциплины</w:t>
      </w:r>
      <w:r>
        <w:t xml:space="preserve">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531" w:type="dxa"/>
        <w:tblInd w:w="-142" w:type="dxa"/>
        <w:tblLayout w:type="fixed"/>
        <w:tblLook w:val="0000" w:firstRow="0" w:lastRow="0" w:firstColumn="0" w:lastColumn="0" w:noHBand="0" w:noVBand="0"/>
      </w:tblPr>
      <w:tblGrid>
        <w:gridCol w:w="993"/>
        <w:gridCol w:w="8538"/>
      </w:tblGrid>
      <w:tr w:rsidR="00B57AEF" w:rsidTr="00673021">
        <w:tc>
          <w:tcPr>
            <w:tcW w:w="993" w:type="dxa"/>
            <w:shd w:val="clear" w:color="auto" w:fill="auto"/>
          </w:tcPr>
          <w:p w:rsidR="00B57AEF" w:rsidRDefault="00AD3BBB" w:rsidP="00673021">
            <w:pPr>
              <w:pStyle w:val="af6"/>
              <w:spacing w:before="0" w:after="0"/>
              <w:ind w:hanging="1"/>
              <w:jc w:val="both"/>
            </w:pPr>
            <w:r>
              <w:rPr>
                <w:iCs/>
                <w:color w:val="000000"/>
              </w:rPr>
              <w:t>ЛР 2</w:t>
            </w:r>
          </w:p>
        </w:tc>
        <w:tc>
          <w:tcPr>
            <w:tcW w:w="8538" w:type="dxa"/>
            <w:shd w:val="clear" w:color="auto" w:fill="auto"/>
          </w:tcPr>
          <w:p w:rsidR="00B57AEF" w:rsidRDefault="00AD3BBB" w:rsidP="00673021">
            <w:pPr>
              <w:pStyle w:val="af6"/>
              <w:tabs>
                <w:tab w:val="left" w:pos="8283"/>
              </w:tabs>
              <w:spacing w:before="0" w:after="0"/>
              <w:jc w:val="both"/>
            </w:pPr>
            <w:r>
              <w:t xml:space="preserve">Проявляющий активную гражданскую позицию на основе уважения закона и правопорядка, прав и свобод сограждан, уважения </w:t>
            </w:r>
            <w:r>
              <w:br/>
              <w:t xml:space="preserve">к историческому и культурному наследию России. Осознанно </w:t>
            </w:r>
            <w:r>
              <w:br/>
              <w:t xml:space="preserve">и деятельно выражающий неприятие дискриминации в обществе </w:t>
            </w:r>
            <w: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57AEF" w:rsidTr="00673021">
        <w:tc>
          <w:tcPr>
            <w:tcW w:w="993" w:type="dxa"/>
            <w:shd w:val="clear" w:color="auto" w:fill="auto"/>
          </w:tcPr>
          <w:p w:rsidR="00B57AEF" w:rsidRDefault="00AD3BBB">
            <w:pPr>
              <w:pStyle w:val="af6"/>
              <w:spacing w:before="0" w:after="0"/>
              <w:jc w:val="both"/>
            </w:pPr>
            <w:r>
              <w:rPr>
                <w:iCs/>
                <w:color w:val="000000"/>
              </w:rPr>
              <w:t>ЛР 4</w:t>
            </w:r>
          </w:p>
        </w:tc>
        <w:tc>
          <w:tcPr>
            <w:tcW w:w="8538" w:type="dxa"/>
            <w:shd w:val="clear" w:color="auto" w:fill="auto"/>
          </w:tcPr>
          <w:p w:rsidR="00B57AEF" w:rsidRDefault="00AD3BBB">
            <w:pPr>
              <w:pStyle w:val="af6"/>
              <w:spacing w:before="0" w:after="0"/>
              <w:jc w:val="both"/>
            </w:pPr>
            <w: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w:t>
            </w:r>
            <w:r>
              <w:lastRenderedPageBreak/>
              <w:t>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57AEF" w:rsidTr="00673021">
        <w:tc>
          <w:tcPr>
            <w:tcW w:w="993" w:type="dxa"/>
            <w:shd w:val="clear" w:color="auto" w:fill="auto"/>
          </w:tcPr>
          <w:p w:rsidR="00B57AEF" w:rsidRDefault="00AD3BBB">
            <w:pPr>
              <w:pStyle w:val="af6"/>
              <w:spacing w:before="0" w:after="0"/>
              <w:jc w:val="both"/>
            </w:pPr>
            <w:r>
              <w:rPr>
                <w:iCs/>
                <w:color w:val="000000"/>
              </w:rPr>
              <w:lastRenderedPageBreak/>
              <w:t>ЛР 7</w:t>
            </w:r>
          </w:p>
        </w:tc>
        <w:tc>
          <w:tcPr>
            <w:tcW w:w="8538" w:type="dxa"/>
            <w:shd w:val="clear" w:color="auto" w:fill="auto"/>
          </w:tcPr>
          <w:p w:rsidR="00B57AEF" w:rsidRDefault="00AD3BBB">
            <w:pPr>
              <w:ind w:firstLine="33"/>
              <w:jc w:val="both"/>
            </w:pPr>
            <w:r>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57AEF" w:rsidRDefault="00AD3BBB">
            <w:pPr>
              <w:pStyle w:val="af6"/>
              <w:spacing w:before="0" w:after="0"/>
              <w:jc w:val="both"/>
            </w:pPr>
            <w: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57AEF" w:rsidTr="00673021">
        <w:tc>
          <w:tcPr>
            <w:tcW w:w="993" w:type="dxa"/>
            <w:shd w:val="clear" w:color="auto" w:fill="auto"/>
          </w:tcPr>
          <w:p w:rsidR="00B57AEF" w:rsidRDefault="00AD3BBB">
            <w:pPr>
              <w:pStyle w:val="af6"/>
              <w:spacing w:before="0" w:after="0"/>
              <w:jc w:val="both"/>
            </w:pPr>
            <w:r>
              <w:rPr>
                <w:iCs/>
              </w:rPr>
              <w:t>ЛР 13</w:t>
            </w:r>
          </w:p>
        </w:tc>
        <w:tc>
          <w:tcPr>
            <w:tcW w:w="8538" w:type="dxa"/>
            <w:shd w:val="clear" w:color="auto" w:fill="auto"/>
          </w:tcPr>
          <w:p w:rsidR="00B57AEF" w:rsidRDefault="00AD3BBB">
            <w:pPr>
              <w:pStyle w:val="af6"/>
              <w:spacing w:before="0" w:after="0"/>
              <w:jc w:val="both"/>
            </w:pPr>
            <w:r>
              <w:rPr>
                <w:bCs/>
              </w:rPr>
              <w:t>Способный при взаимодействии с другими людьми достигать поставленных целей,</w:t>
            </w:r>
            <w:r>
              <w:t xml:space="preserve"> </w:t>
            </w:r>
            <w:r>
              <w:rPr>
                <w:bCs/>
              </w:rPr>
              <w:t>стремящийся к формированию в строительной отрасли   личностного роста как профессионала</w:t>
            </w:r>
            <w:r>
              <w:t>.</w:t>
            </w:r>
          </w:p>
        </w:tc>
      </w:tr>
      <w:tr w:rsidR="00B57AEF" w:rsidTr="00673021">
        <w:tc>
          <w:tcPr>
            <w:tcW w:w="993" w:type="dxa"/>
            <w:shd w:val="clear" w:color="auto" w:fill="auto"/>
          </w:tcPr>
          <w:p w:rsidR="00B57AEF" w:rsidRDefault="00AD3BBB">
            <w:pPr>
              <w:pStyle w:val="af6"/>
              <w:spacing w:before="0" w:after="0"/>
              <w:jc w:val="both"/>
            </w:pPr>
            <w:r>
              <w:rPr>
                <w:iCs/>
              </w:rPr>
              <w:t>ЛР 15</w:t>
            </w:r>
          </w:p>
        </w:tc>
        <w:tc>
          <w:tcPr>
            <w:tcW w:w="8538" w:type="dxa"/>
            <w:shd w:val="clear" w:color="auto" w:fill="auto"/>
          </w:tcPr>
          <w:p w:rsidR="00B57AEF" w:rsidRDefault="00AD3BBB">
            <w:pPr>
              <w:pStyle w:val="af6"/>
              <w:spacing w:before="0" w:after="0"/>
              <w:jc w:val="both"/>
            </w:pPr>
            <w:r>
              <w:rPr>
                <w:bCs/>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57AEF" w:rsidRDefault="00B5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B57AEF" w:rsidRDefault="00AD3BBB">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B57AEF" w:rsidRDefault="00AD3BBB">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B57AEF" w:rsidRDefault="00AD3BBB">
      <w:pPr>
        <w:pStyle w:val="af"/>
        <w:ind w:firstLine="567"/>
      </w:pPr>
      <w:r>
        <w:rPr>
          <w:sz w:val="24"/>
          <w:szCs w:val="24"/>
        </w:rPr>
        <w:t>Изучение учебного материала должно предшес</w:t>
      </w:r>
      <w:r w:rsidR="00673021">
        <w:rPr>
          <w:sz w:val="24"/>
          <w:szCs w:val="24"/>
        </w:rPr>
        <w:t xml:space="preserve">твовать выполнению контрольной </w:t>
      </w:r>
      <w:r>
        <w:rPr>
          <w:sz w:val="24"/>
          <w:szCs w:val="24"/>
        </w:rPr>
        <w:t>работы. Сперва необходимо ознакомиться с содержанием программы и подобрать рекомендованную учебную литературу; изучит</w:t>
      </w:r>
      <w:r w:rsidR="00673021">
        <w:rPr>
          <w:sz w:val="24"/>
          <w:szCs w:val="24"/>
        </w:rPr>
        <w:t>ь материал каждой темы задания,</w:t>
      </w:r>
      <w:r>
        <w:rPr>
          <w:sz w:val="24"/>
          <w:szCs w:val="24"/>
        </w:rPr>
        <w:t xml:space="preserve"> т.е.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B57AEF" w:rsidRDefault="00AD3BBB">
      <w:pPr>
        <w:pStyle w:val="PP"/>
        <w:ind w:left="-13" w:firstLine="721"/>
        <w:jc w:val="both"/>
      </w:pPr>
      <w:r>
        <w:rPr>
          <w:sz w:val="24"/>
          <w:szCs w:val="24"/>
        </w:rPr>
        <w:t>Учебная дисциплина «Техническая механика» изучается в объёме 130 часов: обязательная аудиторная -  16 часа, из них теоретические занятия (установочное) — 6 (2) часов, практические занятия (в том числе в форме практической подготовки) – 10 (6) часов. Итоговый контроль по дисциплине в форме экзамена.</w:t>
      </w:r>
    </w:p>
    <w:p w:rsidR="00B57AEF" w:rsidRDefault="00AD3BBB">
      <w:pPr>
        <w:pStyle w:val="PP"/>
        <w:ind w:left="-13" w:firstLine="721"/>
        <w:jc w:val="both"/>
      </w:pPr>
      <w:r>
        <w:rPr>
          <w:sz w:val="24"/>
          <w:szCs w:val="24"/>
        </w:rPr>
        <w:t>Инструменты необходимые для выполнения контрольной работы: тетрадь (12 листов), ручка, карандаш, линейка, транспортир.</w:t>
      </w:r>
    </w:p>
    <w:p w:rsidR="00B57AEF" w:rsidRDefault="00B57AEF">
      <w:pPr>
        <w:ind w:firstLine="567"/>
        <w:jc w:val="both"/>
        <w:rPr>
          <w:sz w:val="24"/>
          <w:szCs w:val="24"/>
        </w:rPr>
      </w:pPr>
    </w:p>
    <w:p w:rsidR="00B57AEF" w:rsidRDefault="00B57AEF">
      <w:pPr>
        <w:ind w:firstLine="567"/>
        <w:jc w:val="both"/>
        <w:rPr>
          <w:sz w:val="24"/>
          <w:szCs w:val="24"/>
        </w:rPr>
      </w:pPr>
    </w:p>
    <w:p w:rsidR="00B57AEF" w:rsidRDefault="00B57AEF">
      <w:pPr>
        <w:pStyle w:val="af"/>
        <w:ind w:firstLine="567"/>
        <w:rPr>
          <w:sz w:val="24"/>
          <w:szCs w:val="24"/>
        </w:rPr>
      </w:pPr>
    </w:p>
    <w:p w:rsidR="00B57AEF" w:rsidRDefault="00B57AEF">
      <w:pPr>
        <w:pStyle w:val="af"/>
        <w:ind w:firstLine="567"/>
        <w:rPr>
          <w:sz w:val="24"/>
          <w:szCs w:val="24"/>
        </w:rPr>
      </w:pPr>
    </w:p>
    <w:p w:rsidR="00B57AEF" w:rsidRDefault="00B57AEF">
      <w:pPr>
        <w:ind w:firstLine="567"/>
        <w:jc w:val="both"/>
        <w:rPr>
          <w:sz w:val="24"/>
          <w:szCs w:val="24"/>
        </w:rPr>
      </w:pPr>
    </w:p>
    <w:p w:rsidR="00B57AEF" w:rsidRDefault="00AD3BBB">
      <w:pPr>
        <w:pStyle w:val="af9"/>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pPr>
      <w:r>
        <w:rPr>
          <w:b/>
        </w:rPr>
        <w:t>Программа учебной дисциплины, перечень учебной литературы, методические указания, вопросы к экзамену</w:t>
      </w:r>
    </w:p>
    <w:p w:rsidR="00B57AEF" w:rsidRDefault="00B57AEF">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B57AEF" w:rsidRDefault="00AD3BBB">
      <w:pPr>
        <w:ind w:firstLine="567"/>
        <w:jc w:val="both"/>
      </w:pPr>
      <w:r>
        <w:rPr>
          <w:sz w:val="24"/>
          <w:szCs w:val="24"/>
        </w:rPr>
        <w:t xml:space="preserve">Материал программы дисциплины «Техническая механика» разделен на три части: 1) Теоретическая </w:t>
      </w:r>
      <w:proofErr w:type="gramStart"/>
      <w:r>
        <w:rPr>
          <w:sz w:val="24"/>
          <w:szCs w:val="24"/>
        </w:rPr>
        <w:t>механика,  2</w:t>
      </w:r>
      <w:proofErr w:type="gramEnd"/>
      <w:r>
        <w:rPr>
          <w:sz w:val="24"/>
          <w:szCs w:val="24"/>
        </w:rPr>
        <w:t xml:space="preserve">) Основы сопротивления материалов, 3) </w:t>
      </w:r>
      <w:proofErr w:type="spellStart"/>
      <w:r>
        <w:rPr>
          <w:sz w:val="24"/>
          <w:szCs w:val="24"/>
        </w:rPr>
        <w:t>Стаика</w:t>
      </w:r>
      <w:proofErr w:type="spellEnd"/>
      <w:r>
        <w:rPr>
          <w:sz w:val="24"/>
          <w:szCs w:val="24"/>
        </w:rPr>
        <w:t xml:space="preserve"> сооружений. </w:t>
      </w:r>
    </w:p>
    <w:p w:rsidR="00B57AEF" w:rsidRDefault="00AD3BBB">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B57AEF" w:rsidRDefault="00AD3BBB">
      <w:pPr>
        <w:ind w:firstLine="567"/>
        <w:jc w:val="both"/>
      </w:pPr>
      <w:proofErr w:type="spellStart"/>
      <w:r>
        <w:rPr>
          <w:sz w:val="24"/>
          <w:szCs w:val="24"/>
        </w:rPr>
        <w:t>Маткриалы</w:t>
      </w:r>
      <w:proofErr w:type="spellEnd"/>
      <w:r>
        <w:rPr>
          <w:sz w:val="24"/>
          <w:szCs w:val="24"/>
        </w:rPr>
        <w:t xml:space="preserve"> для самостоятельного изучения дисциплины вы можете найти на сайте техникума в разделе ДО.</w:t>
      </w:r>
    </w:p>
    <w:p w:rsidR="00B57AEF" w:rsidRDefault="00B57AEF">
      <w:pPr>
        <w:ind w:firstLine="567"/>
        <w:jc w:val="both"/>
        <w:rPr>
          <w:sz w:val="24"/>
          <w:szCs w:val="24"/>
        </w:rPr>
      </w:pPr>
    </w:p>
    <w:p w:rsidR="00B57AEF" w:rsidRDefault="00B57AEF">
      <w:pPr>
        <w:ind w:firstLine="567"/>
        <w:jc w:val="both"/>
        <w:rPr>
          <w:sz w:val="24"/>
          <w:szCs w:val="24"/>
        </w:rPr>
      </w:pPr>
    </w:p>
    <w:p w:rsidR="00B57AEF" w:rsidRDefault="00B57AEF">
      <w:pPr>
        <w:jc w:val="center"/>
        <w:rPr>
          <w:sz w:val="24"/>
          <w:szCs w:val="24"/>
        </w:rPr>
      </w:pPr>
    </w:p>
    <w:p w:rsidR="00B57AEF" w:rsidRDefault="00AD3BBB">
      <w:pPr>
        <w:widowControl w:val="0"/>
        <w:tabs>
          <w:tab w:val="left" w:pos="284"/>
        </w:tabs>
        <w:ind w:left="900"/>
        <w:jc w:val="center"/>
      </w:pPr>
      <w:r>
        <w:rPr>
          <w:b/>
          <w:bCs/>
          <w:sz w:val="24"/>
          <w:szCs w:val="24"/>
        </w:rPr>
        <w:t>Программа дисциплины</w:t>
      </w:r>
    </w:p>
    <w:p w:rsidR="00B57AEF" w:rsidRDefault="00AD3BBB">
      <w:pPr>
        <w:widowControl w:val="0"/>
        <w:ind w:firstLine="567"/>
        <w:jc w:val="both"/>
      </w:pPr>
      <w:r>
        <w:rPr>
          <w:b/>
          <w:sz w:val="24"/>
          <w:szCs w:val="24"/>
        </w:rPr>
        <w:t>Введение</w:t>
      </w:r>
    </w:p>
    <w:p w:rsidR="00B57AEF" w:rsidRDefault="00AD3BBB">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B57AEF" w:rsidRDefault="00AD3BBB">
      <w:pPr>
        <w:widowControl w:val="0"/>
        <w:ind w:firstLine="567"/>
        <w:jc w:val="both"/>
      </w:pPr>
      <w:r>
        <w:rPr>
          <w:b/>
          <w:sz w:val="24"/>
          <w:szCs w:val="24"/>
        </w:rPr>
        <w:t xml:space="preserve">Раздел I. Теоретическая механика. </w:t>
      </w:r>
    </w:p>
    <w:p w:rsidR="00B57AEF" w:rsidRDefault="00AD3BBB">
      <w:pPr>
        <w:widowControl w:val="0"/>
        <w:ind w:firstLine="567"/>
        <w:jc w:val="both"/>
      </w:pPr>
      <w:r>
        <w:rPr>
          <w:b/>
          <w:sz w:val="24"/>
          <w:szCs w:val="24"/>
        </w:rPr>
        <w:t xml:space="preserve">Статика </w:t>
      </w:r>
    </w:p>
    <w:p w:rsidR="00B57AEF" w:rsidRDefault="00AD3BBB">
      <w:pPr>
        <w:widowControl w:val="0"/>
        <w:ind w:firstLine="567"/>
        <w:jc w:val="both"/>
      </w:pPr>
      <w:r>
        <w:rPr>
          <w:b/>
          <w:sz w:val="24"/>
          <w:szCs w:val="24"/>
        </w:rPr>
        <w:t xml:space="preserve">Тема 1.1. Основные понятия и аксиомы статики. </w:t>
      </w:r>
    </w:p>
    <w:p w:rsidR="00B57AEF" w:rsidRDefault="00AD3BBB">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20"/>
        </w:numPr>
      </w:pPr>
      <w:r>
        <w:rPr>
          <w:bCs/>
        </w:rPr>
        <w:t>Дайте определение понятию «Сила».</w:t>
      </w:r>
    </w:p>
    <w:p w:rsidR="00B57AEF" w:rsidRDefault="00AD3BBB">
      <w:pPr>
        <w:pStyle w:val="af9"/>
        <w:numPr>
          <w:ilvl w:val="0"/>
          <w:numId w:val="20"/>
        </w:numPr>
      </w:pPr>
      <w:r>
        <w:rPr>
          <w:bCs/>
        </w:rPr>
        <w:t>Какие системы сил называют эквивалентными?</w:t>
      </w:r>
    </w:p>
    <w:p w:rsidR="00B57AEF" w:rsidRDefault="00AD3BBB">
      <w:pPr>
        <w:pStyle w:val="af9"/>
        <w:numPr>
          <w:ilvl w:val="0"/>
          <w:numId w:val="20"/>
        </w:numPr>
      </w:pPr>
      <w:r>
        <w:rPr>
          <w:bCs/>
        </w:rPr>
        <w:t>В чем сходство между равнодействующей и уравновешивающей силами и чем они отличаются друг от друга?</w:t>
      </w:r>
    </w:p>
    <w:p w:rsidR="00B57AEF" w:rsidRDefault="00AD3BBB">
      <w:pPr>
        <w:pStyle w:val="af9"/>
        <w:numPr>
          <w:ilvl w:val="0"/>
          <w:numId w:val="20"/>
        </w:numPr>
      </w:pPr>
      <w:r>
        <w:t>Перечислите основные виды опор.</w:t>
      </w:r>
    </w:p>
    <w:p w:rsidR="00B57AEF" w:rsidRDefault="00AD3BBB">
      <w:pPr>
        <w:pStyle w:val="af9"/>
        <w:numPr>
          <w:ilvl w:val="0"/>
          <w:numId w:val="20"/>
        </w:numPr>
      </w:pPr>
      <w:r>
        <w:t>Какие разновидности связей рассматриваются в статике?</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 2, с.30-33, ДЛ1, с.42-52, ДЛ 2, с.28-30</w:t>
      </w:r>
    </w:p>
    <w:p w:rsidR="00B57AEF" w:rsidRDefault="00B57AEF">
      <w:pPr>
        <w:widowControl w:val="0"/>
        <w:ind w:firstLine="567"/>
        <w:jc w:val="both"/>
        <w:rPr>
          <w:sz w:val="24"/>
          <w:szCs w:val="24"/>
        </w:rPr>
      </w:pPr>
    </w:p>
    <w:p w:rsidR="00B57AEF" w:rsidRDefault="00AD3BBB">
      <w:pPr>
        <w:widowControl w:val="0"/>
        <w:ind w:firstLine="567"/>
        <w:jc w:val="both"/>
      </w:pPr>
      <w:r>
        <w:rPr>
          <w:b/>
          <w:sz w:val="24"/>
          <w:szCs w:val="24"/>
        </w:rPr>
        <w:t xml:space="preserve">Тема 1.2. Плоская система сходящихся сил. </w:t>
      </w:r>
    </w:p>
    <w:p w:rsidR="00B57AEF" w:rsidRDefault="00AD3BBB">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B57AEF" w:rsidRDefault="00AD3BBB">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B57AEF" w:rsidRDefault="00B57AEF">
      <w:pPr>
        <w:widowControl w:val="0"/>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4"/>
        </w:numPr>
      </w:pPr>
      <w:r>
        <w:rPr>
          <w:bCs/>
        </w:rPr>
        <w:t>Что является проекцией силы на ось?</w:t>
      </w:r>
    </w:p>
    <w:p w:rsidR="00B57AEF" w:rsidRDefault="00AD3BBB">
      <w:pPr>
        <w:pStyle w:val="af9"/>
        <w:numPr>
          <w:ilvl w:val="0"/>
          <w:numId w:val="4"/>
        </w:numPr>
      </w:pPr>
      <w:r>
        <w:rPr>
          <w:bCs/>
        </w:rPr>
        <w:t>Сколько уравнений равновесия можно составить для уравновешенной системы сходящихся сил и какие?</w:t>
      </w:r>
    </w:p>
    <w:p w:rsidR="00B57AEF" w:rsidRDefault="00AD3BBB">
      <w:pPr>
        <w:pStyle w:val="af9"/>
        <w:numPr>
          <w:ilvl w:val="0"/>
          <w:numId w:val="4"/>
        </w:numPr>
      </w:pPr>
      <w:r>
        <w:rPr>
          <w:bCs/>
        </w:rPr>
        <w:t xml:space="preserve">Сформулируйте теорему о равновесии трех непараллельных сил, действующих на тело в одной плоскости. </w:t>
      </w:r>
    </w:p>
    <w:p w:rsidR="00B57AEF" w:rsidRDefault="00AD3BBB">
      <w:pPr>
        <w:numPr>
          <w:ilvl w:val="0"/>
          <w:numId w:val="4"/>
        </w:numPr>
        <w:jc w:val="both"/>
      </w:pPr>
      <w:r>
        <w:rPr>
          <w:sz w:val="24"/>
          <w:szCs w:val="24"/>
        </w:rPr>
        <w:t>Рациональная система координат это...</w:t>
      </w:r>
    </w:p>
    <w:p w:rsidR="00B57AEF" w:rsidRDefault="00AD3BBB">
      <w:pPr>
        <w:numPr>
          <w:ilvl w:val="0"/>
          <w:numId w:val="4"/>
        </w:numPr>
        <w:jc w:val="both"/>
      </w:pPr>
      <w:r>
        <w:rPr>
          <w:sz w:val="24"/>
          <w:szCs w:val="24"/>
        </w:rPr>
        <w:t>Система сходящихся сил уравновешена, когда силовой многоугольник...</w:t>
      </w:r>
    </w:p>
    <w:p w:rsidR="00B57AEF" w:rsidRDefault="00B57AEF">
      <w:pPr>
        <w:pStyle w:val="af9"/>
        <w:ind w:left="360"/>
        <w:rPr>
          <w:bCs/>
        </w:rPr>
      </w:pPr>
    </w:p>
    <w:p w:rsidR="00B57AEF" w:rsidRDefault="00B57AEF">
      <w:pPr>
        <w:pStyle w:val="af9"/>
        <w:rPr>
          <w:bCs/>
        </w:rPr>
      </w:pPr>
    </w:p>
    <w:p w:rsidR="00B57AEF" w:rsidRDefault="00AD3BBB">
      <w:r>
        <w:rPr>
          <w:b/>
          <w:bCs/>
          <w:sz w:val="24"/>
          <w:szCs w:val="24"/>
        </w:rPr>
        <w:t>Рекомендуемая литература:</w:t>
      </w:r>
    </w:p>
    <w:p w:rsidR="00B57AEF" w:rsidRDefault="00AD3BBB">
      <w:pPr>
        <w:widowControl w:val="0"/>
        <w:ind w:left="720"/>
        <w:jc w:val="both"/>
      </w:pPr>
      <w:r>
        <w:rPr>
          <w:sz w:val="22"/>
          <w:szCs w:val="22"/>
        </w:rPr>
        <w:t>ОЛ 2, с.30-33, ДЛ1, с.42-52</w:t>
      </w:r>
    </w:p>
    <w:p w:rsidR="00B57AEF" w:rsidRDefault="00B57AEF">
      <w:pPr>
        <w:widowControl w:val="0"/>
        <w:ind w:left="720"/>
        <w:jc w:val="both"/>
        <w:rPr>
          <w:sz w:val="24"/>
          <w:szCs w:val="24"/>
        </w:rPr>
      </w:pPr>
    </w:p>
    <w:p w:rsidR="00B57AEF" w:rsidRDefault="00AD3BBB">
      <w:r>
        <w:rPr>
          <w:b/>
          <w:sz w:val="24"/>
          <w:szCs w:val="24"/>
        </w:rPr>
        <w:t>Практическое задание:</w:t>
      </w:r>
    </w:p>
    <w:p w:rsidR="00B57AEF" w:rsidRDefault="00AD3BBB">
      <w:pPr>
        <w:pStyle w:val="15"/>
        <w:widowControl w:val="0"/>
        <w:ind w:firstLine="567"/>
        <w:jc w:val="both"/>
      </w:pPr>
      <w:r>
        <w:rPr>
          <w:b/>
          <w:sz w:val="24"/>
          <w:szCs w:val="24"/>
        </w:rPr>
        <w:t>Задача №1.</w:t>
      </w:r>
      <w:r>
        <w:rPr>
          <w:sz w:val="24"/>
          <w:szCs w:val="24"/>
        </w:rPr>
        <w:t xml:space="preserve"> Определить равнодействующую системы сходящихся сил. Схему своего варианта см. на рис 1. Числовые данные своего варианта взять из табл.1.</w:t>
      </w:r>
    </w:p>
    <w:p w:rsidR="00B57AEF" w:rsidRDefault="00B57AEF">
      <w:pPr>
        <w:pStyle w:val="15"/>
        <w:widowControl w:val="0"/>
        <w:ind w:firstLine="567"/>
        <w:jc w:val="both"/>
        <w:rPr>
          <w:sz w:val="24"/>
          <w:szCs w:val="24"/>
        </w:rPr>
      </w:pPr>
    </w:p>
    <w:p w:rsidR="00B57AEF" w:rsidRDefault="00AD3BBB">
      <w:pPr>
        <w:pStyle w:val="15"/>
        <w:ind w:firstLine="540"/>
        <w:jc w:val="left"/>
      </w:pPr>
      <w:r>
        <w:rPr>
          <w:b/>
          <w:sz w:val="24"/>
          <w:szCs w:val="28"/>
        </w:rPr>
        <w:t>Таблица 1.</w:t>
      </w:r>
    </w:p>
    <w:p w:rsidR="00B57AEF" w:rsidRDefault="00B57AEF">
      <w:pPr>
        <w:pStyle w:val="15"/>
        <w:widowControl w:val="0"/>
        <w:ind w:firstLine="567"/>
        <w:jc w:val="both"/>
        <w:rPr>
          <w:sz w:val="24"/>
          <w:szCs w:val="24"/>
        </w:rPr>
      </w:pPr>
    </w:p>
    <w:tbl>
      <w:tblPr>
        <w:tblW w:w="0" w:type="auto"/>
        <w:tblLayout w:type="fixed"/>
        <w:tblLook w:val="0000" w:firstRow="0" w:lastRow="0" w:firstColumn="0" w:lastColumn="0" w:noHBand="0" w:noVBand="0"/>
      </w:tblPr>
      <w:tblGrid>
        <w:gridCol w:w="1384"/>
        <w:gridCol w:w="739"/>
        <w:gridCol w:w="887"/>
        <w:gridCol w:w="888"/>
        <w:gridCol w:w="888"/>
        <w:gridCol w:w="888"/>
        <w:gridCol w:w="1097"/>
        <w:gridCol w:w="1185"/>
        <w:gridCol w:w="1083"/>
        <w:gridCol w:w="992"/>
      </w:tblGrid>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rPr>
              <w:t>№ варианта</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F</w:t>
            </w:r>
            <w:r>
              <w:rPr>
                <w:b/>
                <w:sz w:val="24"/>
                <w:szCs w:val="24"/>
                <w:vertAlign w:val="subscript"/>
              </w:rPr>
              <w:t>1</w:t>
            </w:r>
            <w:r>
              <w:rPr>
                <w:b/>
                <w:sz w:val="24"/>
                <w:szCs w:val="24"/>
              </w:rPr>
              <w:t>, кН</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F</w:t>
            </w:r>
            <w:r>
              <w:rPr>
                <w:b/>
                <w:sz w:val="24"/>
                <w:szCs w:val="24"/>
                <w:vertAlign w:val="subscript"/>
              </w:rPr>
              <w:t>2</w:t>
            </w:r>
            <w:r>
              <w:rPr>
                <w:b/>
                <w:sz w:val="24"/>
                <w:szCs w:val="24"/>
              </w:rPr>
              <w:t>, кН</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F</w:t>
            </w:r>
            <w:r>
              <w:rPr>
                <w:b/>
                <w:sz w:val="24"/>
                <w:szCs w:val="24"/>
                <w:vertAlign w:val="subscript"/>
              </w:rPr>
              <w:t>3</w:t>
            </w:r>
            <w:r>
              <w:rPr>
                <w:b/>
                <w:sz w:val="24"/>
                <w:szCs w:val="24"/>
              </w:rPr>
              <w:t>, кН</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F</w:t>
            </w:r>
            <w:r>
              <w:rPr>
                <w:b/>
                <w:sz w:val="24"/>
                <w:szCs w:val="24"/>
                <w:vertAlign w:val="subscript"/>
              </w:rPr>
              <w:t>4</w:t>
            </w:r>
            <w:r>
              <w:rPr>
                <w:b/>
                <w:sz w:val="24"/>
                <w:szCs w:val="24"/>
              </w:rPr>
              <w:t>, кН</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F</w:t>
            </w:r>
            <w:r>
              <w:rPr>
                <w:b/>
                <w:sz w:val="24"/>
                <w:szCs w:val="24"/>
                <w:vertAlign w:val="subscript"/>
              </w:rPr>
              <w:t>5</w:t>
            </w:r>
            <w:r>
              <w:rPr>
                <w:b/>
                <w:sz w:val="24"/>
                <w:szCs w:val="24"/>
              </w:rPr>
              <w:t>, кН</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∟X-F</w:t>
            </w:r>
            <w:r>
              <w:rPr>
                <w:b/>
                <w:sz w:val="24"/>
                <w:szCs w:val="24"/>
                <w:vertAlign w:val="subscript"/>
                <w:lang w:val="en-US"/>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∟X-F</w:t>
            </w:r>
            <w:r>
              <w:rPr>
                <w:b/>
                <w:sz w:val="24"/>
                <w:szCs w:val="24"/>
                <w:vertAlign w:val="subscript"/>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∟X-F</w:t>
            </w:r>
            <w:r>
              <w:rPr>
                <w:b/>
                <w:sz w:val="24"/>
                <w:szCs w:val="24"/>
                <w:vertAlign w:val="subscrip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jc w:val="left"/>
            </w:pPr>
            <w:r>
              <w:rPr>
                <w:b/>
                <w:sz w:val="24"/>
                <w:szCs w:val="24"/>
                <w:lang w:val="en-US"/>
              </w:rPr>
              <w:t>∟X-F</w:t>
            </w:r>
            <w:r>
              <w:rPr>
                <w:b/>
                <w:sz w:val="24"/>
                <w:szCs w:val="24"/>
                <w:vertAlign w:val="subscript"/>
              </w:rPr>
              <w:t>4</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1, 11,21, 31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90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110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240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2, 12, 22, 32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8</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80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120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230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3, 13, 23, 33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100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130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250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4, 14, 24, 34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8</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9</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90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140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260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5, 15, 25, 35</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120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240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6, 16, 26, 36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8</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100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140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240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7,17, 27, 37</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90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130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230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8, 18, 28, 38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110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150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250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9, 19, 29, 39</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30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70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160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260</w:t>
            </w:r>
            <w:r>
              <w:rPr>
                <w:b/>
                <w:sz w:val="24"/>
                <w:szCs w:val="24"/>
                <w:vertAlign w:val="superscript"/>
              </w:rPr>
              <w:t>0</w:t>
            </w:r>
          </w:p>
        </w:tc>
      </w:tr>
      <w:tr w:rsidR="00B57AE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widowControl w:val="0"/>
            </w:pPr>
            <w:r>
              <w:rPr>
                <w:sz w:val="24"/>
                <w:szCs w:val="24"/>
              </w:rPr>
              <w:t>10, 20,30, 40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5</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80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140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AEF" w:rsidRDefault="00AD3BBB">
            <w:pPr>
              <w:pStyle w:val="15"/>
            </w:pPr>
            <w:r>
              <w:rPr>
                <w:b/>
                <w:sz w:val="24"/>
                <w:szCs w:val="24"/>
              </w:rPr>
              <w:t>240</w:t>
            </w:r>
            <w:r>
              <w:rPr>
                <w:b/>
                <w:sz w:val="24"/>
                <w:szCs w:val="24"/>
                <w:vertAlign w:val="superscript"/>
              </w:rPr>
              <w:t>0</w:t>
            </w:r>
          </w:p>
        </w:tc>
      </w:tr>
    </w:tbl>
    <w:p w:rsidR="00B57AEF" w:rsidRDefault="00B57AEF">
      <w:pPr>
        <w:pStyle w:val="15"/>
        <w:ind w:firstLine="540"/>
        <w:jc w:val="left"/>
        <w:rPr>
          <w:b/>
          <w:sz w:val="24"/>
          <w:szCs w:val="24"/>
        </w:rPr>
      </w:pPr>
    </w:p>
    <w:p w:rsidR="00B57AEF" w:rsidRDefault="00AD3BBB">
      <w:pPr>
        <w:pStyle w:val="15"/>
        <w:ind w:firstLine="540"/>
        <w:jc w:val="left"/>
      </w:pPr>
      <w:r>
        <w:rPr>
          <w:b/>
          <w:sz w:val="24"/>
          <w:szCs w:val="24"/>
        </w:rPr>
        <w:t>Рисунок 1.</w:t>
      </w:r>
    </w:p>
    <w:p w:rsidR="00B57AEF" w:rsidRDefault="00B57AEF">
      <w:pPr>
        <w:pStyle w:val="15"/>
        <w:ind w:firstLine="540"/>
        <w:jc w:val="left"/>
        <w:rPr>
          <w:b/>
          <w:sz w:val="24"/>
          <w:szCs w:val="24"/>
        </w:rPr>
      </w:pPr>
    </w:p>
    <w:p w:rsidR="00B57AEF" w:rsidRDefault="008E015B">
      <w:pPr>
        <w:pStyle w:val="15"/>
        <w:ind w:firstLine="540"/>
        <w:jc w:val="left"/>
        <w:rPr>
          <w:b/>
          <w:sz w:val="24"/>
          <w:szCs w:val="24"/>
        </w:rPr>
      </w:pPr>
      <w:r>
        <w:rPr>
          <w:noProof/>
          <w:lang w:eastAsia="ru-RU"/>
        </w:rPr>
        <w:drawing>
          <wp:inline distT="0" distB="0" distL="0" distR="0">
            <wp:extent cx="3486150" cy="26098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l="-66" t="-85" r="-66" b="-85"/>
                    <a:stretch>
                      <a:fillRect/>
                    </a:stretch>
                  </pic:blipFill>
                  <pic:spPr bwMode="auto">
                    <a:xfrm>
                      <a:off x="0" y="0"/>
                      <a:ext cx="3486150" cy="2609850"/>
                    </a:xfrm>
                    <a:prstGeom prst="rect">
                      <a:avLst/>
                    </a:prstGeom>
                    <a:solidFill>
                      <a:srgbClr val="FFFFFF"/>
                    </a:solidFill>
                    <a:ln>
                      <a:noFill/>
                    </a:ln>
                  </pic:spPr>
                </pic:pic>
              </a:graphicData>
            </a:graphic>
          </wp:inline>
        </w:drawing>
      </w:r>
    </w:p>
    <w:p w:rsidR="00B57AEF" w:rsidRDefault="00B57AEF">
      <w:pPr>
        <w:pStyle w:val="15"/>
        <w:ind w:firstLine="540"/>
        <w:jc w:val="left"/>
        <w:rPr>
          <w:b/>
          <w:sz w:val="24"/>
          <w:szCs w:val="24"/>
        </w:rPr>
      </w:pPr>
    </w:p>
    <w:p w:rsidR="00B57AEF" w:rsidRDefault="00AD3BBB">
      <w:pPr>
        <w:widowControl w:val="0"/>
        <w:ind w:firstLine="567"/>
        <w:jc w:val="both"/>
      </w:pPr>
      <w:r>
        <w:rPr>
          <w:b/>
          <w:sz w:val="24"/>
          <w:szCs w:val="24"/>
        </w:rPr>
        <w:t xml:space="preserve">Тема 1.3. Пара сил. </w:t>
      </w:r>
    </w:p>
    <w:p w:rsidR="00B57AEF" w:rsidRDefault="00AD3BBB">
      <w:pPr>
        <w:widowControl w:val="0"/>
        <w:ind w:firstLine="567"/>
        <w:jc w:val="both"/>
      </w:pPr>
      <w:r>
        <w:rPr>
          <w:sz w:val="24"/>
          <w:szCs w:val="24"/>
        </w:rPr>
        <w:t xml:space="preserve">Должен знать: Пара сил. Вращающее действие пары сил на тело. Плечо пары, момент </w:t>
      </w:r>
      <w:r>
        <w:rPr>
          <w:sz w:val="24"/>
          <w:szCs w:val="24"/>
        </w:rPr>
        <w:lastRenderedPageBreak/>
        <w:t>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B57AEF" w:rsidRDefault="00AD3BBB">
      <w:pPr>
        <w:widowControl w:val="0"/>
        <w:ind w:firstLine="567"/>
        <w:jc w:val="both"/>
      </w:pPr>
      <w:r>
        <w:rPr>
          <w:sz w:val="24"/>
          <w:szCs w:val="24"/>
        </w:rPr>
        <w:t>Должен уметь: Находить момент пары сил.</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numPr>
          <w:ilvl w:val="0"/>
          <w:numId w:val="18"/>
        </w:numPr>
        <w:jc w:val="both"/>
      </w:pPr>
      <w:r>
        <w:rPr>
          <w:sz w:val="24"/>
          <w:szCs w:val="24"/>
        </w:rPr>
        <w:t>Парой сил называется…</w:t>
      </w:r>
    </w:p>
    <w:p w:rsidR="00B57AEF" w:rsidRDefault="00AD3BBB">
      <w:pPr>
        <w:numPr>
          <w:ilvl w:val="0"/>
          <w:numId w:val="18"/>
        </w:numPr>
        <w:jc w:val="both"/>
      </w:pPr>
      <w:r>
        <w:rPr>
          <w:sz w:val="24"/>
          <w:szCs w:val="24"/>
        </w:rPr>
        <w:t>Момент пары сил численно равен...</w:t>
      </w:r>
    </w:p>
    <w:p w:rsidR="00B57AEF" w:rsidRDefault="00AD3BBB">
      <w:pPr>
        <w:numPr>
          <w:ilvl w:val="0"/>
          <w:numId w:val="18"/>
        </w:numPr>
        <w:jc w:val="both"/>
      </w:pPr>
      <w:r>
        <w:rPr>
          <w:sz w:val="24"/>
          <w:szCs w:val="24"/>
        </w:rPr>
        <w:t>Как определяется знак момента сил и пары сил?</w:t>
      </w:r>
    </w:p>
    <w:p w:rsidR="00B57AEF" w:rsidRDefault="00AD3BBB">
      <w:pPr>
        <w:numPr>
          <w:ilvl w:val="0"/>
          <w:numId w:val="18"/>
        </w:numPr>
        <w:jc w:val="both"/>
      </w:pPr>
      <w:r>
        <w:rPr>
          <w:sz w:val="24"/>
          <w:szCs w:val="24"/>
        </w:rPr>
        <w:t>Дать определение понятию «плечо» силы.</w:t>
      </w:r>
    </w:p>
    <w:p w:rsidR="00B57AEF" w:rsidRDefault="00AD3BBB">
      <w:pPr>
        <w:numPr>
          <w:ilvl w:val="0"/>
          <w:numId w:val="18"/>
        </w:numPr>
        <w:jc w:val="both"/>
      </w:pPr>
      <w:r>
        <w:rPr>
          <w:sz w:val="24"/>
          <w:szCs w:val="24"/>
        </w:rPr>
        <w:t>В каких случаях момент силы равен нулю?</w:t>
      </w:r>
    </w:p>
    <w:p w:rsidR="00B57AEF" w:rsidRDefault="00AD3BBB">
      <w:pPr>
        <w:numPr>
          <w:ilvl w:val="0"/>
          <w:numId w:val="18"/>
        </w:numPr>
        <w:jc w:val="both"/>
      </w:pPr>
      <w:r>
        <w:rPr>
          <w:sz w:val="24"/>
          <w:szCs w:val="24"/>
        </w:rPr>
        <w:t>Можно ли заменить действие пары сил на тело действием одной силы?</w:t>
      </w:r>
    </w:p>
    <w:p w:rsidR="00B57AEF" w:rsidRDefault="00AD3BBB">
      <w:pPr>
        <w:numPr>
          <w:ilvl w:val="0"/>
          <w:numId w:val="18"/>
        </w:numPr>
        <w:jc w:val="both"/>
      </w:pPr>
      <w:r>
        <w:rPr>
          <w:sz w:val="24"/>
          <w:szCs w:val="24"/>
        </w:rPr>
        <w:t>Запишите формулу определения момента силы относительно точки.</w:t>
      </w:r>
    </w:p>
    <w:p w:rsidR="00B57AEF" w:rsidRDefault="00B57AEF">
      <w:pPr>
        <w:pStyle w:val="af9"/>
        <w:ind w:left="0"/>
        <w:rPr>
          <w:bCs/>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ОЛ1, с.26-33, ОЛ 2, с.48-58</w:t>
      </w:r>
    </w:p>
    <w:p w:rsidR="00B57AEF" w:rsidRDefault="00B57AEF">
      <w:pPr>
        <w:widowControl w:val="0"/>
        <w:ind w:firstLine="567"/>
        <w:jc w:val="both"/>
        <w:rPr>
          <w:sz w:val="24"/>
          <w:szCs w:val="24"/>
        </w:rPr>
      </w:pPr>
    </w:p>
    <w:p w:rsidR="00B57AEF" w:rsidRDefault="00AD3BBB">
      <w:pPr>
        <w:widowControl w:val="0"/>
        <w:ind w:firstLine="567"/>
        <w:jc w:val="both"/>
      </w:pPr>
      <w:r>
        <w:rPr>
          <w:b/>
          <w:sz w:val="24"/>
          <w:szCs w:val="24"/>
        </w:rPr>
        <w:t xml:space="preserve">Тема 1.4. Плоская система произвольно расположенных сил. </w:t>
      </w:r>
    </w:p>
    <w:p w:rsidR="00B57AEF" w:rsidRDefault="00AD3BBB">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 xml:space="preserve">лы, сосредоточенные пары сил, распределенные нагрузки. Виды опор балочных систем (свободное </w:t>
      </w:r>
      <w:proofErr w:type="spellStart"/>
      <w:r>
        <w:rPr>
          <w:sz w:val="24"/>
          <w:szCs w:val="24"/>
        </w:rPr>
        <w:t>опирание</w:t>
      </w:r>
      <w:proofErr w:type="spellEnd"/>
      <w:r>
        <w:rPr>
          <w:sz w:val="24"/>
          <w:szCs w:val="24"/>
        </w:rPr>
        <w:t>,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B57AEF" w:rsidRDefault="00AD3BBB">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16"/>
        </w:numPr>
      </w:pPr>
      <w:r>
        <w:t>Чему равен главный вектор системы сил?</w:t>
      </w:r>
    </w:p>
    <w:p w:rsidR="00B57AEF" w:rsidRDefault="00AD3BBB">
      <w:pPr>
        <w:pStyle w:val="af9"/>
        <w:numPr>
          <w:ilvl w:val="0"/>
          <w:numId w:val="16"/>
        </w:numPr>
      </w:pPr>
      <w:r>
        <w:t>Чему равен главный момент системы сил при приведении ее к точке?</w:t>
      </w:r>
    </w:p>
    <w:p w:rsidR="00B57AEF" w:rsidRDefault="00AD3BBB">
      <w:pPr>
        <w:pStyle w:val="af9"/>
        <w:numPr>
          <w:ilvl w:val="0"/>
          <w:numId w:val="16"/>
        </w:numPr>
      </w:pPr>
      <w:r>
        <w:t>Запишите значения главного вектора и главного момента, если тело находится в равновесии.</w:t>
      </w:r>
    </w:p>
    <w:p w:rsidR="00B57AEF" w:rsidRDefault="00AD3BBB">
      <w:pPr>
        <w:pStyle w:val="af9"/>
        <w:numPr>
          <w:ilvl w:val="0"/>
          <w:numId w:val="16"/>
        </w:numPr>
      </w:pPr>
      <w:r>
        <w:t>Запишите основную форму уравнения равновесия.</w:t>
      </w:r>
    </w:p>
    <w:p w:rsidR="00B57AEF" w:rsidRDefault="00AD3BBB">
      <w:pPr>
        <w:pStyle w:val="af9"/>
        <w:numPr>
          <w:ilvl w:val="0"/>
          <w:numId w:val="16"/>
        </w:numPr>
      </w:pPr>
      <w:r>
        <w:t>По способу приложения нагрузки делятся на...</w:t>
      </w:r>
    </w:p>
    <w:p w:rsidR="00B57AEF" w:rsidRDefault="00AD3BBB">
      <w:pPr>
        <w:pStyle w:val="af9"/>
        <w:numPr>
          <w:ilvl w:val="0"/>
          <w:numId w:val="16"/>
        </w:numPr>
      </w:pPr>
      <w:r>
        <w:t>Для равновесия произвольной плоской системы сил</w:t>
      </w:r>
      <w:r>
        <w:rPr>
          <w:b/>
        </w:rPr>
        <w:t xml:space="preserve"> </w:t>
      </w:r>
      <w:r>
        <w:t>необходимо и достаточно, чтобы...</w:t>
      </w:r>
    </w:p>
    <w:p w:rsidR="00B57AEF" w:rsidRDefault="00AD3BBB">
      <w:pPr>
        <w:pStyle w:val="af9"/>
        <w:numPr>
          <w:ilvl w:val="0"/>
          <w:numId w:val="16"/>
        </w:numPr>
      </w:pPr>
      <w:r>
        <w:t>Перечислите виды опор балочных систем.</w:t>
      </w:r>
    </w:p>
    <w:p w:rsidR="00B57AEF" w:rsidRDefault="00AD3BBB">
      <w:pPr>
        <w:pStyle w:val="af9"/>
      </w:pPr>
      <w:r>
        <w:rPr>
          <w:bCs/>
        </w:rPr>
        <w:t xml:space="preserve"> </w:t>
      </w: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 3, с.28-35; ДЛ 2, с.37-43, ДЛ 1, с.78-80; ДЛ 2, с.50-53</w:t>
      </w:r>
    </w:p>
    <w:p w:rsidR="00B57AEF" w:rsidRDefault="00B57AEF">
      <w:pPr>
        <w:widowControl w:val="0"/>
        <w:ind w:firstLine="567"/>
        <w:jc w:val="both"/>
        <w:rPr>
          <w:sz w:val="24"/>
          <w:szCs w:val="24"/>
        </w:rPr>
      </w:pPr>
    </w:p>
    <w:p w:rsidR="00B57AEF" w:rsidRDefault="00AD3BBB">
      <w:r>
        <w:rPr>
          <w:b/>
          <w:sz w:val="24"/>
          <w:szCs w:val="24"/>
        </w:rPr>
        <w:t>Практическое задание:</w:t>
      </w:r>
    </w:p>
    <w:p w:rsidR="00B57AEF" w:rsidRDefault="00AD3BBB">
      <w:pPr>
        <w:pStyle w:val="15"/>
        <w:widowControl w:val="0"/>
        <w:ind w:firstLine="567"/>
        <w:jc w:val="both"/>
      </w:pPr>
      <w:r>
        <w:rPr>
          <w:b/>
          <w:sz w:val="24"/>
          <w:szCs w:val="24"/>
        </w:rPr>
        <w:t xml:space="preserve">Задача №2.  </w:t>
      </w:r>
      <w:r>
        <w:rPr>
          <w:sz w:val="24"/>
          <w:szCs w:val="24"/>
        </w:rPr>
        <w:t xml:space="preserve">Определить реакции опор </w:t>
      </w:r>
      <w:proofErr w:type="spellStart"/>
      <w:r>
        <w:rPr>
          <w:sz w:val="24"/>
          <w:szCs w:val="24"/>
        </w:rPr>
        <w:t>двухопорной</w:t>
      </w:r>
      <w:proofErr w:type="spellEnd"/>
      <w:r>
        <w:rPr>
          <w:sz w:val="24"/>
          <w:szCs w:val="24"/>
        </w:rPr>
        <w:t xml:space="preserve"> балки (рис 2.). Данные своего варианта взять из таб. 2.</w:t>
      </w:r>
    </w:p>
    <w:p w:rsidR="00B57AEF" w:rsidRDefault="00B57AEF">
      <w:pPr>
        <w:pStyle w:val="15"/>
        <w:widowControl w:val="0"/>
        <w:ind w:firstLine="567"/>
        <w:jc w:val="both"/>
        <w:rPr>
          <w:sz w:val="24"/>
          <w:szCs w:val="24"/>
        </w:rPr>
      </w:pPr>
    </w:p>
    <w:p w:rsidR="00B57AEF" w:rsidRDefault="00AD3BBB">
      <w:pPr>
        <w:pStyle w:val="15"/>
        <w:jc w:val="left"/>
      </w:pPr>
      <w:r>
        <w:rPr>
          <w:b/>
          <w:sz w:val="24"/>
          <w:szCs w:val="28"/>
        </w:rPr>
        <w:t xml:space="preserve">Таблица 2. Данные к задаче </w:t>
      </w:r>
    </w:p>
    <w:p w:rsidR="00B57AEF" w:rsidRDefault="00B57AEF">
      <w:pPr>
        <w:pStyle w:val="15"/>
        <w:jc w:val="left"/>
        <w:rPr>
          <w:b/>
          <w:sz w:val="24"/>
          <w:szCs w:val="28"/>
        </w:rPr>
      </w:pPr>
    </w:p>
    <w:tbl>
      <w:tblPr>
        <w:tblW w:w="0" w:type="auto"/>
        <w:tblInd w:w="-5" w:type="dxa"/>
        <w:tblLayout w:type="fixed"/>
        <w:tblLook w:val="0000" w:firstRow="0" w:lastRow="0" w:firstColumn="0" w:lastColumn="0" w:noHBand="0" w:noVBand="0"/>
      </w:tblPr>
      <w:tblGrid>
        <w:gridCol w:w="900"/>
        <w:gridCol w:w="997"/>
        <w:gridCol w:w="981"/>
        <w:gridCol w:w="967"/>
        <w:gridCol w:w="1038"/>
        <w:gridCol w:w="302"/>
        <w:gridCol w:w="1019"/>
        <w:gridCol w:w="981"/>
        <w:gridCol w:w="974"/>
        <w:gridCol w:w="962"/>
        <w:gridCol w:w="981"/>
      </w:tblGrid>
      <w:tr w:rsidR="00B57AEF">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 схемы</w:t>
            </w: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b/>
                <w:sz w:val="24"/>
                <w:szCs w:val="24"/>
              </w:rPr>
              <w:t>№ вар</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b/>
                <w:sz w:val="24"/>
                <w:szCs w:val="24"/>
                <w:lang w:val="en-US"/>
              </w:rPr>
              <w:t>q, H/м</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lang w:val="en-US"/>
              </w:rPr>
              <w:t>F, Н</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 xml:space="preserve">М, </w:t>
            </w:r>
            <w:proofErr w:type="spellStart"/>
            <w:r>
              <w:rPr>
                <w:b/>
                <w:sz w:val="24"/>
                <w:szCs w:val="24"/>
              </w:rPr>
              <w:t>Нм</w:t>
            </w:r>
            <w:proofErr w:type="spellEnd"/>
          </w:p>
        </w:tc>
        <w:tc>
          <w:tcPr>
            <w:tcW w:w="302" w:type="dxa"/>
            <w:vMerge w:val="restart"/>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rPr>
                <w:b/>
                <w:sz w:val="24"/>
                <w:szCs w:val="24"/>
              </w:rPr>
            </w:pPr>
          </w:p>
        </w:tc>
        <w:tc>
          <w:tcPr>
            <w:tcW w:w="1019"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30"/>
            </w:pPr>
            <w:r>
              <w:rPr>
                <w:b/>
                <w:sz w:val="24"/>
                <w:szCs w:val="24"/>
              </w:rPr>
              <w:t>№ схемы</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w:t>
            </w:r>
          </w:p>
          <w:p w:rsidR="00B57AEF" w:rsidRDefault="00AD3BBB">
            <w:pPr>
              <w:pStyle w:val="15"/>
              <w:widowControl w:val="0"/>
            </w:pPr>
            <w:r>
              <w:rPr>
                <w:b/>
                <w:sz w:val="24"/>
                <w:szCs w:val="24"/>
              </w:rPr>
              <w:t>вар</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lang w:val="en-US"/>
              </w:rPr>
              <w:t>q, H/м</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lang w:val="en-US"/>
              </w:rPr>
              <w:t>F, Н</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rPr>
              <w:t xml:space="preserve">М, </w:t>
            </w:r>
            <w:proofErr w:type="spellStart"/>
            <w:r>
              <w:rPr>
                <w:b/>
                <w:sz w:val="24"/>
                <w:szCs w:val="24"/>
              </w:rPr>
              <w:t>Нм</w:t>
            </w:r>
            <w:proofErr w:type="spellEnd"/>
          </w:p>
        </w:tc>
      </w:tr>
      <w:tr w:rsidR="00B57AEF">
        <w:tc>
          <w:tcPr>
            <w:tcW w:w="900" w:type="dxa"/>
            <w:vMerge w:val="restart"/>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w:t>
            </w: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1</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5</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40</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val="restart"/>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30"/>
            </w:pPr>
            <w:r>
              <w:rPr>
                <w:sz w:val="24"/>
                <w:szCs w:val="24"/>
              </w:rPr>
              <w:t>6</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12</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20</w:t>
            </w:r>
          </w:p>
        </w:tc>
      </w:tr>
      <w:tr w:rsidR="00B57AEF">
        <w:tc>
          <w:tcPr>
            <w:tcW w:w="900"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11</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3,5</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45</w:t>
            </w:r>
          </w:p>
        </w:tc>
      </w:tr>
      <w:tr w:rsidR="00B57AEF">
        <w:tc>
          <w:tcPr>
            <w:tcW w:w="900"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21</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10</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14</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26</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0,5</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r>
      <w:tr w:rsidR="00B57AEF">
        <w:tc>
          <w:tcPr>
            <w:tcW w:w="900"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37"/>
            </w:pPr>
            <w:r>
              <w:rPr>
                <w:sz w:val="24"/>
                <w:szCs w:val="24"/>
              </w:rPr>
              <w:t>31</w:t>
            </w: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21"/>
            </w:pPr>
            <w:r>
              <w:rPr>
                <w:sz w:val="24"/>
                <w:szCs w:val="24"/>
              </w:rPr>
              <w:t>1,5</w:t>
            </w:r>
          </w:p>
        </w:tc>
        <w:tc>
          <w:tcPr>
            <w:tcW w:w="96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50</w:t>
            </w:r>
          </w:p>
        </w:tc>
        <w:tc>
          <w:tcPr>
            <w:tcW w:w="1038"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36</w:t>
            </w:r>
          </w:p>
        </w:tc>
        <w:tc>
          <w:tcPr>
            <w:tcW w:w="974"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0</w:t>
            </w:r>
          </w:p>
        </w:tc>
        <w:tc>
          <w:tcPr>
            <w:tcW w:w="962"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15</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57AEF" w:rsidRDefault="00AD3BBB">
            <w:pPr>
              <w:pStyle w:val="15"/>
              <w:widowControl w:val="0"/>
            </w:pPr>
            <w:r>
              <w:rPr>
                <w:sz w:val="24"/>
                <w:szCs w:val="24"/>
              </w:rPr>
              <w:t>50</w:t>
            </w:r>
          </w:p>
        </w:tc>
      </w:tr>
      <w:tr w:rsidR="00B57AEF">
        <w:tc>
          <w:tcPr>
            <w:tcW w:w="900"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w:t>
            </w:r>
          </w:p>
        </w:tc>
        <w:tc>
          <w:tcPr>
            <w:tcW w:w="99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2</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1</w:t>
            </w:r>
          </w:p>
        </w:tc>
        <w:tc>
          <w:tcPr>
            <w:tcW w:w="96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60</w:t>
            </w:r>
          </w:p>
        </w:tc>
        <w:tc>
          <w:tcPr>
            <w:tcW w:w="1038"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54</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hanging="30"/>
            </w:pPr>
            <w:r>
              <w:rPr>
                <w:sz w:val="24"/>
                <w:szCs w:val="24"/>
              </w:rPr>
              <w:t>7</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7</w:t>
            </w:r>
          </w:p>
        </w:tc>
        <w:tc>
          <w:tcPr>
            <w:tcW w:w="974"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w:t>
            </w:r>
          </w:p>
        </w:tc>
        <w:tc>
          <w:tcPr>
            <w:tcW w:w="962"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50</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35</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12</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85</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17</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5</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22</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27</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12</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8</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37"/>
            </w:pPr>
            <w:r>
              <w:rPr>
                <w:sz w:val="24"/>
                <w:szCs w:val="24"/>
              </w:rPr>
              <w:t>32</w:t>
            </w: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21"/>
            </w:pPr>
            <w:r>
              <w:rPr>
                <w:sz w:val="24"/>
                <w:szCs w:val="24"/>
              </w:rPr>
              <w:t>5</w:t>
            </w:r>
          </w:p>
        </w:tc>
        <w:tc>
          <w:tcPr>
            <w:tcW w:w="96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2,5</w:t>
            </w:r>
          </w:p>
        </w:tc>
        <w:tc>
          <w:tcPr>
            <w:tcW w:w="1038"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100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37</w:t>
            </w:r>
          </w:p>
        </w:tc>
        <w:tc>
          <w:tcPr>
            <w:tcW w:w="974"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8</w:t>
            </w:r>
          </w:p>
        </w:tc>
        <w:tc>
          <w:tcPr>
            <w:tcW w:w="962"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15</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57AEF" w:rsidRDefault="00AD3BBB">
            <w:pPr>
              <w:pStyle w:val="15"/>
              <w:widowControl w:val="0"/>
            </w:pPr>
            <w:r>
              <w:rPr>
                <w:sz w:val="24"/>
                <w:szCs w:val="24"/>
              </w:rPr>
              <w:t>50</w:t>
            </w:r>
          </w:p>
        </w:tc>
      </w:tr>
      <w:tr w:rsidR="00B57AEF">
        <w:tc>
          <w:tcPr>
            <w:tcW w:w="900"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w:t>
            </w:r>
          </w:p>
        </w:tc>
        <w:tc>
          <w:tcPr>
            <w:tcW w:w="99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3</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80</w:t>
            </w:r>
          </w:p>
        </w:tc>
        <w:tc>
          <w:tcPr>
            <w:tcW w:w="1038"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25</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hanging="30"/>
            </w:pPr>
            <w:r>
              <w:rPr>
                <w:sz w:val="24"/>
                <w:szCs w:val="24"/>
              </w:rPr>
              <w:t>8</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w:t>
            </w:r>
          </w:p>
        </w:tc>
        <w:tc>
          <w:tcPr>
            <w:tcW w:w="974"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15</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13</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2,5</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6,5</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24</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20</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23</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4</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30</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28</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12</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37"/>
            </w:pPr>
            <w:r>
              <w:rPr>
                <w:sz w:val="24"/>
                <w:szCs w:val="24"/>
              </w:rPr>
              <w:t>33</w:t>
            </w: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21"/>
            </w:pPr>
            <w:r>
              <w:rPr>
                <w:sz w:val="24"/>
                <w:szCs w:val="24"/>
              </w:rPr>
              <w:t>10</w:t>
            </w:r>
          </w:p>
        </w:tc>
        <w:tc>
          <w:tcPr>
            <w:tcW w:w="96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55</w:t>
            </w:r>
          </w:p>
        </w:tc>
        <w:tc>
          <w:tcPr>
            <w:tcW w:w="1038"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40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38</w:t>
            </w:r>
          </w:p>
        </w:tc>
        <w:tc>
          <w:tcPr>
            <w:tcW w:w="974"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2,5</w:t>
            </w:r>
          </w:p>
        </w:tc>
        <w:tc>
          <w:tcPr>
            <w:tcW w:w="962"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20</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57AEF" w:rsidRDefault="00AD3BBB">
            <w:pPr>
              <w:pStyle w:val="15"/>
              <w:widowControl w:val="0"/>
            </w:pPr>
            <w:r>
              <w:rPr>
                <w:sz w:val="24"/>
                <w:szCs w:val="24"/>
              </w:rPr>
              <w:t>25</w:t>
            </w:r>
          </w:p>
        </w:tc>
      </w:tr>
      <w:tr w:rsidR="00B57AEF">
        <w:tc>
          <w:tcPr>
            <w:tcW w:w="900"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w:t>
            </w:r>
          </w:p>
        </w:tc>
        <w:tc>
          <w:tcPr>
            <w:tcW w:w="99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4</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4</w:t>
            </w:r>
          </w:p>
        </w:tc>
        <w:tc>
          <w:tcPr>
            <w:tcW w:w="96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1038"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hanging="30"/>
            </w:pPr>
            <w:r>
              <w:rPr>
                <w:sz w:val="24"/>
                <w:szCs w:val="24"/>
              </w:rPr>
              <w:t>9</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9</w:t>
            </w:r>
          </w:p>
        </w:tc>
        <w:tc>
          <w:tcPr>
            <w:tcW w:w="974"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14</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1</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12</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19</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15</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24</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12</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29</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18</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37"/>
            </w:pPr>
            <w:r>
              <w:rPr>
                <w:sz w:val="24"/>
                <w:szCs w:val="24"/>
              </w:rPr>
              <w:t>34</w:t>
            </w: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firstLine="21"/>
            </w:pPr>
            <w:r>
              <w:rPr>
                <w:sz w:val="24"/>
                <w:szCs w:val="24"/>
              </w:rPr>
              <w:t>8</w:t>
            </w:r>
          </w:p>
        </w:tc>
        <w:tc>
          <w:tcPr>
            <w:tcW w:w="967"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20</w:t>
            </w:r>
          </w:p>
        </w:tc>
        <w:tc>
          <w:tcPr>
            <w:tcW w:w="1038"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12</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39</w:t>
            </w:r>
          </w:p>
        </w:tc>
        <w:tc>
          <w:tcPr>
            <w:tcW w:w="974"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10</w:t>
            </w:r>
          </w:p>
        </w:tc>
        <w:tc>
          <w:tcPr>
            <w:tcW w:w="962"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pPr>
            <w:r>
              <w:rPr>
                <w:sz w:val="24"/>
                <w:szCs w:val="24"/>
              </w:rPr>
              <w:t>16</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57AEF" w:rsidRDefault="00AD3BBB">
            <w:pPr>
              <w:pStyle w:val="15"/>
              <w:widowControl w:val="0"/>
            </w:pPr>
            <w:r>
              <w:rPr>
                <w:sz w:val="24"/>
                <w:szCs w:val="24"/>
              </w:rPr>
              <w:t>25</w:t>
            </w:r>
          </w:p>
        </w:tc>
      </w:tr>
      <w:tr w:rsidR="00B57AEF">
        <w:tc>
          <w:tcPr>
            <w:tcW w:w="900"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w:t>
            </w:r>
          </w:p>
        </w:tc>
        <w:tc>
          <w:tcPr>
            <w:tcW w:w="99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5</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50</w:t>
            </w:r>
          </w:p>
        </w:tc>
        <w:tc>
          <w:tcPr>
            <w:tcW w:w="1038"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35</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hanging="30"/>
            </w:pPr>
            <w:r>
              <w:rPr>
                <w:sz w:val="24"/>
                <w:szCs w:val="24"/>
              </w:rPr>
              <w:t>10</w:t>
            </w:r>
          </w:p>
        </w:tc>
        <w:tc>
          <w:tcPr>
            <w:tcW w:w="98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974"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50</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15</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35</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65</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8</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25</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8</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30</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100</w:t>
            </w:r>
          </w:p>
        </w:tc>
      </w:tr>
      <w:tr w:rsidR="00B57AEF">
        <w:tc>
          <w:tcPr>
            <w:tcW w:w="900"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37"/>
            </w:pPr>
            <w:r>
              <w:rPr>
                <w:sz w:val="24"/>
                <w:szCs w:val="24"/>
              </w:rPr>
              <w:t>35</w:t>
            </w: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21"/>
            </w:pPr>
            <w:r>
              <w:rPr>
                <w:sz w:val="24"/>
                <w:szCs w:val="24"/>
              </w:rPr>
              <w:t>1,5</w:t>
            </w:r>
          </w:p>
        </w:tc>
        <w:tc>
          <w:tcPr>
            <w:tcW w:w="967"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103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57AEF" w:rsidRDefault="00B57AEF">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40</w:t>
            </w:r>
          </w:p>
        </w:tc>
        <w:tc>
          <w:tcPr>
            <w:tcW w:w="97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w:t>
            </w:r>
          </w:p>
        </w:tc>
        <w:tc>
          <w:tcPr>
            <w:tcW w:w="96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15</w:t>
            </w:r>
          </w:p>
        </w:tc>
      </w:tr>
    </w:tbl>
    <w:p w:rsidR="00B57AEF" w:rsidRDefault="00B57AEF">
      <w:pPr>
        <w:widowControl w:val="0"/>
        <w:ind w:firstLine="567"/>
        <w:jc w:val="both"/>
        <w:rPr>
          <w:sz w:val="24"/>
          <w:szCs w:val="24"/>
        </w:rPr>
      </w:pPr>
    </w:p>
    <w:p w:rsidR="00B57AEF" w:rsidRDefault="00B57AEF">
      <w:pPr>
        <w:pStyle w:val="15"/>
        <w:ind w:firstLine="540"/>
        <w:jc w:val="left"/>
        <w:rPr>
          <w:b/>
          <w:sz w:val="24"/>
          <w:szCs w:val="24"/>
        </w:rPr>
      </w:pPr>
    </w:p>
    <w:p w:rsidR="00B57AEF" w:rsidRDefault="00B57AEF">
      <w:pPr>
        <w:pStyle w:val="15"/>
        <w:ind w:firstLine="540"/>
        <w:jc w:val="left"/>
        <w:rPr>
          <w:b/>
          <w:sz w:val="24"/>
          <w:szCs w:val="24"/>
        </w:rPr>
      </w:pPr>
    </w:p>
    <w:p w:rsidR="00B57AEF" w:rsidRDefault="00AD3BBB">
      <w:pPr>
        <w:pStyle w:val="15"/>
        <w:ind w:firstLine="540"/>
        <w:jc w:val="left"/>
      </w:pPr>
      <w:r>
        <w:rPr>
          <w:b/>
          <w:sz w:val="24"/>
          <w:szCs w:val="24"/>
        </w:rPr>
        <w:t xml:space="preserve">Рисунок 2. Схема к задаче </w:t>
      </w:r>
    </w:p>
    <w:p w:rsidR="00B57AEF" w:rsidRDefault="00B57AEF">
      <w:pPr>
        <w:pStyle w:val="15"/>
        <w:ind w:firstLine="540"/>
        <w:jc w:val="left"/>
        <w:rPr>
          <w:b/>
          <w:sz w:val="24"/>
          <w:szCs w:val="24"/>
        </w:rPr>
      </w:pPr>
    </w:p>
    <w:tbl>
      <w:tblPr>
        <w:tblW w:w="0" w:type="auto"/>
        <w:tblInd w:w="-5" w:type="dxa"/>
        <w:tblLayout w:type="fixed"/>
        <w:tblLook w:val="0000" w:firstRow="0" w:lastRow="0" w:firstColumn="0" w:lastColumn="0" w:noHBand="0" w:noVBand="0"/>
      </w:tblPr>
      <w:tblGrid>
        <w:gridCol w:w="5075"/>
        <w:gridCol w:w="4961"/>
      </w:tblGrid>
      <w:tr w:rsidR="00B57AEF">
        <w:trPr>
          <w:trHeight w:val="1155"/>
        </w:trPr>
        <w:tc>
          <w:tcPr>
            <w:tcW w:w="5075"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t xml:space="preserve">1. </w:t>
            </w:r>
          </w:p>
          <w:p w:rsidR="00B57AEF" w:rsidRDefault="00B57AEF">
            <w:pPr>
              <w:pStyle w:val="15"/>
              <w:widowControl w:val="0"/>
              <w:ind w:firstLine="540"/>
              <w:jc w:val="left"/>
              <w:rPr>
                <w:sz w:val="24"/>
                <w:szCs w:val="24"/>
              </w:rPr>
            </w:pP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9536" behindDoc="1" locked="0" layoutInCell="1" allowOverlap="1">
                  <wp:simplePos x="0" y="0"/>
                  <wp:positionH relativeFrom="column">
                    <wp:posOffset>688340</wp:posOffset>
                  </wp:positionH>
                  <wp:positionV relativeFrom="paragraph">
                    <wp:posOffset>-519430</wp:posOffset>
                  </wp:positionV>
                  <wp:extent cx="1819910" cy="752475"/>
                  <wp:effectExtent l="0" t="0" r="0" b="0"/>
                  <wp:wrapTight wrapText="bothSides">
                    <wp:wrapPolygon edited="0">
                      <wp:start x="0" y="0"/>
                      <wp:lineTo x="0" y="21327"/>
                      <wp:lineTo x="21479" y="21327"/>
                      <wp:lineTo x="21479" y="0"/>
                      <wp:lineTo x="0" y="0"/>
                    </wp:wrapPolygon>
                  </wp:wrapTight>
                  <wp:docPr id="6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email">
                            <a:extLst>
                              <a:ext uri="{28A0092B-C50C-407E-A947-70E740481C1C}">
                                <a14:useLocalDpi xmlns:a14="http://schemas.microsoft.com/office/drawing/2010/main"/>
                              </a:ext>
                            </a:extLst>
                          </a:blip>
                          <a:srcRect l="-374" t="-899" r="-374" b="-899"/>
                          <a:stretch>
                            <a:fillRect/>
                          </a:stretch>
                        </pic:blipFill>
                        <pic:spPr bwMode="auto">
                          <a:xfrm>
                            <a:off x="0" y="0"/>
                            <a:ext cx="1819910" cy="752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pStyle w:val="15"/>
              <w:widowControl w:val="0"/>
              <w:ind w:firstLine="540"/>
              <w:jc w:val="left"/>
            </w:pPr>
            <w:r>
              <w:rPr>
                <w:noProof/>
                <w:lang w:eastAsia="ru-RU"/>
              </w:rPr>
              <w:drawing>
                <wp:anchor distT="0" distB="0" distL="114935" distR="114935" simplePos="0" relativeHeight="251644416" behindDoc="1" locked="0" layoutInCell="1" allowOverlap="1">
                  <wp:simplePos x="0" y="0"/>
                  <wp:positionH relativeFrom="column">
                    <wp:posOffset>763905</wp:posOffset>
                  </wp:positionH>
                  <wp:positionV relativeFrom="paragraph">
                    <wp:posOffset>6350</wp:posOffset>
                  </wp:positionV>
                  <wp:extent cx="1591945" cy="741045"/>
                  <wp:effectExtent l="0" t="0" r="0" b="0"/>
                  <wp:wrapTight wrapText="bothSides">
                    <wp:wrapPolygon edited="0">
                      <wp:start x="0" y="0"/>
                      <wp:lineTo x="0" y="21100"/>
                      <wp:lineTo x="21454" y="21100"/>
                      <wp:lineTo x="21454" y="0"/>
                      <wp:lineTo x="0" y="0"/>
                    </wp:wrapPolygon>
                  </wp:wrapTight>
                  <wp:docPr id="6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l="-424" t="-908" r="-424" b="-908"/>
                          <a:stretch>
                            <a:fillRect/>
                          </a:stretch>
                        </pic:blipFill>
                        <pic:spPr bwMode="auto">
                          <a:xfrm>
                            <a:off x="0" y="0"/>
                            <a:ext cx="1591945" cy="741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3BBB">
              <w:rPr>
                <w:sz w:val="24"/>
                <w:szCs w:val="24"/>
              </w:rPr>
              <w:t>6.</w:t>
            </w:r>
          </w:p>
        </w:tc>
      </w:tr>
      <w:tr w:rsidR="00B57AEF">
        <w:trPr>
          <w:trHeight w:val="1196"/>
        </w:trPr>
        <w:tc>
          <w:tcPr>
            <w:tcW w:w="5075"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t>2.</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0320" behindDoc="1" locked="0" layoutInCell="1" allowOverlap="1">
                  <wp:simplePos x="0" y="0"/>
                  <wp:positionH relativeFrom="column">
                    <wp:posOffset>688340</wp:posOffset>
                  </wp:positionH>
                  <wp:positionV relativeFrom="paragraph">
                    <wp:posOffset>-243205</wp:posOffset>
                  </wp:positionV>
                  <wp:extent cx="1591310" cy="655320"/>
                  <wp:effectExtent l="0" t="0" r="0" b="0"/>
                  <wp:wrapTight wrapText="bothSides">
                    <wp:wrapPolygon edited="0">
                      <wp:start x="0" y="0"/>
                      <wp:lineTo x="0" y="20721"/>
                      <wp:lineTo x="21462" y="20721"/>
                      <wp:lineTo x="21462" y="0"/>
                      <wp:lineTo x="0" y="0"/>
                    </wp:wrapPolygon>
                  </wp:wrapTight>
                  <wp:docPr id="6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l="-394" t="-952" r="-394" b="-952"/>
                          <a:stretch>
                            <a:fillRect/>
                          </a:stretch>
                        </pic:blipFill>
                        <pic:spPr bwMode="auto">
                          <a:xfrm>
                            <a:off x="0" y="0"/>
                            <a:ext cx="1591310" cy="655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540"/>
              <w:jc w:val="left"/>
            </w:pPr>
            <w:r>
              <w:rPr>
                <w:sz w:val="24"/>
                <w:szCs w:val="24"/>
              </w:rPr>
              <w:t>7.</w:t>
            </w: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5440" behindDoc="1" locked="0" layoutInCell="1" allowOverlap="1">
                  <wp:simplePos x="0" y="0"/>
                  <wp:positionH relativeFrom="column">
                    <wp:posOffset>878205</wp:posOffset>
                  </wp:positionH>
                  <wp:positionV relativeFrom="paragraph">
                    <wp:posOffset>-167640</wp:posOffset>
                  </wp:positionV>
                  <wp:extent cx="1477645" cy="723265"/>
                  <wp:effectExtent l="0" t="0" r="0" b="0"/>
                  <wp:wrapTight wrapText="bothSides">
                    <wp:wrapPolygon edited="0">
                      <wp:start x="0" y="0"/>
                      <wp:lineTo x="0" y="21050"/>
                      <wp:lineTo x="21442" y="21050"/>
                      <wp:lineTo x="21442" y="0"/>
                      <wp:lineTo x="0" y="0"/>
                    </wp:wrapPolygon>
                  </wp:wrapTight>
                  <wp:docPr id="6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email">
                            <a:extLst>
                              <a:ext uri="{28A0092B-C50C-407E-A947-70E740481C1C}">
                                <a14:useLocalDpi xmlns:a14="http://schemas.microsoft.com/office/drawing/2010/main"/>
                              </a:ext>
                            </a:extLst>
                          </a:blip>
                          <a:srcRect l="-427" t="-870" r="-427" b="-870"/>
                          <a:stretch>
                            <a:fillRect/>
                          </a:stretch>
                        </pic:blipFill>
                        <pic:spPr bwMode="auto">
                          <a:xfrm>
                            <a:off x="0" y="0"/>
                            <a:ext cx="1477645" cy="723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rPr>
          <w:trHeight w:val="1224"/>
        </w:trPr>
        <w:tc>
          <w:tcPr>
            <w:tcW w:w="5075"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t>3.</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1344" behindDoc="1" locked="0" layoutInCell="1" allowOverlap="1">
                  <wp:simplePos x="0" y="0"/>
                  <wp:positionH relativeFrom="column">
                    <wp:posOffset>690880</wp:posOffset>
                  </wp:positionH>
                  <wp:positionV relativeFrom="paragraph">
                    <wp:posOffset>-343535</wp:posOffset>
                  </wp:positionV>
                  <wp:extent cx="1588770" cy="790575"/>
                  <wp:effectExtent l="0" t="0" r="0" b="0"/>
                  <wp:wrapTight wrapText="bothSides">
                    <wp:wrapPolygon edited="0">
                      <wp:start x="0" y="0"/>
                      <wp:lineTo x="0" y="21340"/>
                      <wp:lineTo x="21237" y="21340"/>
                      <wp:lineTo x="21237" y="0"/>
                      <wp:lineTo x="0" y="0"/>
                    </wp:wrapPolygon>
                  </wp:wrapTight>
                  <wp:docPr id="6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l="-395" t="-792" r="-395" b="-792"/>
                          <a:stretch>
                            <a:fillRect/>
                          </a:stretch>
                        </pic:blipFill>
                        <pic:spPr bwMode="auto">
                          <a:xfrm>
                            <a:off x="0" y="0"/>
                            <a:ext cx="1588770" cy="790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540"/>
              <w:jc w:val="left"/>
            </w:pPr>
            <w:r>
              <w:rPr>
                <w:sz w:val="24"/>
                <w:szCs w:val="24"/>
              </w:rPr>
              <w:t>8.</w:t>
            </w: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6464" behindDoc="1" locked="0" layoutInCell="1" allowOverlap="1">
                  <wp:simplePos x="0" y="0"/>
                  <wp:positionH relativeFrom="column">
                    <wp:posOffset>763905</wp:posOffset>
                  </wp:positionH>
                  <wp:positionV relativeFrom="paragraph">
                    <wp:posOffset>-172720</wp:posOffset>
                  </wp:positionV>
                  <wp:extent cx="1706245" cy="731520"/>
                  <wp:effectExtent l="0" t="0" r="0" b="0"/>
                  <wp:wrapTight wrapText="bothSides">
                    <wp:wrapPolygon edited="0">
                      <wp:start x="0" y="0"/>
                      <wp:lineTo x="0" y="20813"/>
                      <wp:lineTo x="21463" y="20813"/>
                      <wp:lineTo x="21463" y="0"/>
                      <wp:lineTo x="0" y="0"/>
                    </wp:wrapPolygon>
                  </wp:wrapTight>
                  <wp:docPr id="6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email">
                            <a:extLst>
                              <a:ext uri="{28A0092B-C50C-407E-A947-70E740481C1C}">
                                <a14:useLocalDpi xmlns:a14="http://schemas.microsoft.com/office/drawing/2010/main"/>
                              </a:ext>
                            </a:extLst>
                          </a:blip>
                          <a:srcRect l="-392" t="-908" r="-392" b="-908"/>
                          <a:stretch>
                            <a:fillRect/>
                          </a:stretch>
                        </pic:blipFill>
                        <pic:spPr bwMode="auto">
                          <a:xfrm>
                            <a:off x="0" y="0"/>
                            <a:ext cx="1706245" cy="731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rPr>
          <w:trHeight w:val="1390"/>
        </w:trPr>
        <w:tc>
          <w:tcPr>
            <w:tcW w:w="5075"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t xml:space="preserve">4. </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2368" behindDoc="1" locked="0" layoutInCell="1" allowOverlap="1">
                  <wp:simplePos x="0" y="0"/>
                  <wp:positionH relativeFrom="column">
                    <wp:posOffset>918210</wp:posOffset>
                  </wp:positionH>
                  <wp:positionV relativeFrom="paragraph">
                    <wp:posOffset>-288925</wp:posOffset>
                  </wp:positionV>
                  <wp:extent cx="1361440" cy="741045"/>
                  <wp:effectExtent l="0" t="0" r="0" b="0"/>
                  <wp:wrapTight wrapText="bothSides">
                    <wp:wrapPolygon edited="0">
                      <wp:start x="0" y="0"/>
                      <wp:lineTo x="0" y="21100"/>
                      <wp:lineTo x="21157" y="21100"/>
                      <wp:lineTo x="21157" y="0"/>
                      <wp:lineTo x="0" y="0"/>
                    </wp:wrapPolygon>
                  </wp:wrapTight>
                  <wp:docPr id="6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email">
                            <a:extLst>
                              <a:ext uri="{28A0092B-C50C-407E-A947-70E740481C1C}">
                                <a14:useLocalDpi xmlns:a14="http://schemas.microsoft.com/office/drawing/2010/main"/>
                              </a:ext>
                            </a:extLst>
                          </a:blip>
                          <a:srcRect l="-470" t="-859" r="-470" b="-859"/>
                          <a:stretch>
                            <a:fillRect/>
                          </a:stretch>
                        </pic:blipFill>
                        <pic:spPr bwMode="auto">
                          <a:xfrm>
                            <a:off x="0" y="0"/>
                            <a:ext cx="1361440" cy="741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540"/>
              <w:jc w:val="left"/>
            </w:pPr>
            <w:r>
              <w:rPr>
                <w:sz w:val="24"/>
                <w:szCs w:val="24"/>
              </w:rPr>
              <w:t>9.</w:t>
            </w: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7488" behindDoc="1" locked="0" layoutInCell="1" allowOverlap="1">
                  <wp:simplePos x="0" y="0"/>
                  <wp:positionH relativeFrom="column">
                    <wp:posOffset>763905</wp:posOffset>
                  </wp:positionH>
                  <wp:positionV relativeFrom="paragraph">
                    <wp:posOffset>-118110</wp:posOffset>
                  </wp:positionV>
                  <wp:extent cx="1591945" cy="739775"/>
                  <wp:effectExtent l="0" t="0" r="0" b="0"/>
                  <wp:wrapTight wrapText="bothSides">
                    <wp:wrapPolygon edited="0">
                      <wp:start x="0" y="0"/>
                      <wp:lineTo x="0" y="21136"/>
                      <wp:lineTo x="21454" y="21136"/>
                      <wp:lineTo x="21454" y="0"/>
                      <wp:lineTo x="0" y="0"/>
                    </wp:wrapPolygon>
                  </wp:wrapTight>
                  <wp:docPr id="6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l="-374" t="-800" r="-374" b="-800"/>
                          <a:stretch>
                            <a:fillRect/>
                          </a:stretch>
                        </pic:blipFill>
                        <pic:spPr bwMode="auto">
                          <a:xfrm>
                            <a:off x="0" y="0"/>
                            <a:ext cx="1591945" cy="739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rPr>
          <w:trHeight w:val="1070"/>
        </w:trPr>
        <w:tc>
          <w:tcPr>
            <w:tcW w:w="5075"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lastRenderedPageBreak/>
              <w:t>5.</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43392" behindDoc="1" locked="0" layoutInCell="1" allowOverlap="1">
                  <wp:simplePos x="0" y="0"/>
                  <wp:positionH relativeFrom="column">
                    <wp:posOffset>758190</wp:posOffset>
                  </wp:positionH>
                  <wp:positionV relativeFrom="paragraph">
                    <wp:posOffset>-320040</wp:posOffset>
                  </wp:positionV>
                  <wp:extent cx="1407160" cy="711835"/>
                  <wp:effectExtent l="0" t="0" r="0" b="0"/>
                  <wp:wrapTight wrapText="bothSides">
                    <wp:wrapPolygon edited="0">
                      <wp:start x="0" y="0"/>
                      <wp:lineTo x="0" y="20810"/>
                      <wp:lineTo x="21347" y="20810"/>
                      <wp:lineTo x="21347" y="0"/>
                      <wp:lineTo x="0" y="0"/>
                    </wp:wrapPolygon>
                  </wp:wrapTight>
                  <wp:docPr id="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email">
                            <a:extLst>
                              <a:ext uri="{28A0092B-C50C-407E-A947-70E740481C1C}">
                                <a14:useLocalDpi xmlns:a14="http://schemas.microsoft.com/office/drawing/2010/main"/>
                              </a:ext>
                            </a:extLst>
                          </a:blip>
                          <a:srcRect l="-467" t="-919" r="-467" b="-919"/>
                          <a:stretch>
                            <a:fillRect/>
                          </a:stretch>
                        </pic:blipFill>
                        <pic:spPr bwMode="auto">
                          <a:xfrm>
                            <a:off x="0" y="0"/>
                            <a:ext cx="1407160" cy="711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pStyle w:val="15"/>
              <w:widowControl w:val="0"/>
              <w:ind w:firstLine="540"/>
              <w:jc w:val="left"/>
            </w:pPr>
            <w:r>
              <w:rPr>
                <w:noProof/>
                <w:lang w:eastAsia="ru-RU"/>
              </w:rPr>
              <w:drawing>
                <wp:anchor distT="0" distB="0" distL="114935" distR="114935" simplePos="0" relativeHeight="251648512" behindDoc="1" locked="0" layoutInCell="1" allowOverlap="1">
                  <wp:simplePos x="0" y="0"/>
                  <wp:positionH relativeFrom="column">
                    <wp:posOffset>763905</wp:posOffset>
                  </wp:positionH>
                  <wp:positionV relativeFrom="paragraph">
                    <wp:posOffset>8255</wp:posOffset>
                  </wp:positionV>
                  <wp:extent cx="1706245" cy="716280"/>
                  <wp:effectExtent l="0" t="0" r="0" b="0"/>
                  <wp:wrapTight wrapText="bothSides">
                    <wp:wrapPolygon edited="0">
                      <wp:start x="0" y="0"/>
                      <wp:lineTo x="0" y="21255"/>
                      <wp:lineTo x="21463" y="21255"/>
                      <wp:lineTo x="21463" y="0"/>
                      <wp:lineTo x="0" y="0"/>
                    </wp:wrapPolygon>
                  </wp:wrapTight>
                  <wp:docPr id="5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email">
                            <a:extLst>
                              <a:ext uri="{28A0092B-C50C-407E-A947-70E740481C1C}">
                                <a14:useLocalDpi xmlns:a14="http://schemas.microsoft.com/office/drawing/2010/main"/>
                              </a:ext>
                            </a:extLst>
                          </a:blip>
                          <a:srcRect l="-388" t="-919" r="-388" b="-919"/>
                          <a:stretch>
                            <a:fillRect/>
                          </a:stretch>
                        </pic:blipFill>
                        <pic:spPr bwMode="auto">
                          <a:xfrm>
                            <a:off x="0" y="0"/>
                            <a:ext cx="1706245" cy="7162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3BBB">
              <w:rPr>
                <w:sz w:val="24"/>
                <w:szCs w:val="24"/>
              </w:rPr>
              <w:t>10.</w:t>
            </w:r>
          </w:p>
        </w:tc>
      </w:tr>
    </w:tbl>
    <w:p w:rsidR="00B57AEF" w:rsidRDefault="00B57AEF">
      <w:pPr>
        <w:widowControl w:val="0"/>
        <w:ind w:firstLine="567"/>
        <w:jc w:val="both"/>
        <w:rPr>
          <w:sz w:val="24"/>
          <w:szCs w:val="24"/>
        </w:rPr>
      </w:pPr>
    </w:p>
    <w:p w:rsidR="00B57AEF" w:rsidRDefault="00B57AEF">
      <w:pPr>
        <w:widowControl w:val="0"/>
        <w:ind w:firstLine="567"/>
        <w:jc w:val="both"/>
        <w:rPr>
          <w:b/>
          <w:sz w:val="24"/>
          <w:szCs w:val="24"/>
        </w:rPr>
      </w:pPr>
    </w:p>
    <w:p w:rsidR="00B57AEF" w:rsidRDefault="00AD3BBB">
      <w:pPr>
        <w:widowControl w:val="0"/>
        <w:ind w:firstLine="567"/>
        <w:jc w:val="both"/>
      </w:pPr>
      <w:r>
        <w:rPr>
          <w:b/>
          <w:sz w:val="24"/>
          <w:szCs w:val="24"/>
        </w:rPr>
        <w:t>Тема 1.5. Пространственная система сил.</w:t>
      </w:r>
    </w:p>
    <w:p w:rsidR="00B57AEF" w:rsidRDefault="00AD3BBB">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 xml:space="preserve">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w:t>
      </w:r>
      <w:proofErr w:type="spellStart"/>
      <w:r>
        <w:rPr>
          <w:sz w:val="24"/>
          <w:szCs w:val="24"/>
        </w:rPr>
        <w:t>пространственно</w:t>
      </w:r>
      <w:proofErr w:type="spellEnd"/>
      <w:r>
        <w:rPr>
          <w:sz w:val="24"/>
          <w:szCs w:val="24"/>
        </w:rPr>
        <w:t xml:space="preserve"> нагруженных валов (в частности, редукторных).</w:t>
      </w:r>
    </w:p>
    <w:p w:rsidR="00B57AEF" w:rsidRDefault="00AD3BBB">
      <w:pPr>
        <w:widowControl w:val="0"/>
        <w:ind w:firstLine="567"/>
        <w:jc w:val="both"/>
      </w:pPr>
      <w:r>
        <w:rPr>
          <w:sz w:val="24"/>
          <w:szCs w:val="24"/>
        </w:rPr>
        <w:t xml:space="preserve">Должен уметь: Составлять расчетные схемы для пространственной системы сил. Составлять уравнения равновесия для различных случаев </w:t>
      </w:r>
      <w:proofErr w:type="spellStart"/>
      <w:r>
        <w:rPr>
          <w:sz w:val="24"/>
          <w:szCs w:val="24"/>
        </w:rPr>
        <w:t>пространственно</w:t>
      </w:r>
      <w:proofErr w:type="spellEnd"/>
      <w:r>
        <w:rPr>
          <w:sz w:val="24"/>
          <w:szCs w:val="24"/>
        </w:rPr>
        <w:t xml:space="preserve"> нагруженных валов, определять реакции опор валов.</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7"/>
        </w:numPr>
      </w:pPr>
      <w:r>
        <w:rPr>
          <w:bCs/>
        </w:rPr>
        <w:t>Какие уравнения и сколько можно составить для уравновешенной пространственной системы сходящихся сил?</w:t>
      </w:r>
    </w:p>
    <w:p w:rsidR="00B57AEF" w:rsidRDefault="00AD3BBB">
      <w:pPr>
        <w:pStyle w:val="af9"/>
        <w:numPr>
          <w:ilvl w:val="0"/>
          <w:numId w:val="7"/>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B57AEF" w:rsidRDefault="00AD3BBB">
      <w:pPr>
        <w:pStyle w:val="af9"/>
        <w:numPr>
          <w:ilvl w:val="0"/>
          <w:numId w:val="7"/>
        </w:numPr>
      </w:pPr>
      <w:r>
        <w:rPr>
          <w:bCs/>
        </w:rPr>
        <w:t>Как нужно расположить ось, чтобы момент данной силы относительно этой оси равнялся нулю?</w:t>
      </w:r>
    </w:p>
    <w:p w:rsidR="00B57AEF" w:rsidRDefault="00AD3BBB">
      <w:pPr>
        <w:pStyle w:val="af9"/>
        <w:numPr>
          <w:ilvl w:val="0"/>
          <w:numId w:val="7"/>
        </w:numPr>
      </w:pPr>
      <w:r>
        <w:rPr>
          <w:bCs/>
        </w:rPr>
        <w:t>Какие уравнения и сколько можно составить для уравновешенной системы параллельных сил, расположенных в пространстве?</w:t>
      </w:r>
    </w:p>
    <w:p w:rsidR="00B57AEF" w:rsidRDefault="00AD3BBB">
      <w:pPr>
        <w:pStyle w:val="af9"/>
        <w:numPr>
          <w:ilvl w:val="0"/>
          <w:numId w:val="7"/>
        </w:numPr>
      </w:pPr>
      <w:r>
        <w:rPr>
          <w:bCs/>
        </w:rPr>
        <w:t>Какие уравнения и сколько можно составить для уравновешенной системы сил, расположенной в пространстве как угодно?</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 3, с.40-41</w:t>
      </w:r>
    </w:p>
    <w:p w:rsidR="00B57AEF" w:rsidRDefault="00B57AEF">
      <w:pPr>
        <w:widowControl w:val="0"/>
        <w:ind w:firstLine="567"/>
        <w:jc w:val="both"/>
        <w:rPr>
          <w:sz w:val="24"/>
          <w:szCs w:val="24"/>
        </w:rPr>
      </w:pPr>
    </w:p>
    <w:p w:rsidR="00B57AEF" w:rsidRDefault="00AD3BBB">
      <w:pPr>
        <w:widowControl w:val="0"/>
        <w:ind w:firstLine="567"/>
        <w:jc w:val="both"/>
      </w:pPr>
      <w:r>
        <w:rPr>
          <w:b/>
          <w:sz w:val="24"/>
          <w:szCs w:val="24"/>
        </w:rPr>
        <w:t xml:space="preserve">Тема 1.6. Центр тяжести. </w:t>
      </w:r>
    </w:p>
    <w:p w:rsidR="00B57AEF" w:rsidRDefault="00AD3BBB">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B57AEF" w:rsidRDefault="00AD3BBB">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13"/>
        </w:numPr>
      </w:pPr>
      <w:r>
        <w:lastRenderedPageBreak/>
        <w:t>Сила тяжести - это...</w:t>
      </w:r>
    </w:p>
    <w:p w:rsidR="00B57AEF" w:rsidRDefault="00AD3BBB">
      <w:pPr>
        <w:pStyle w:val="af9"/>
        <w:numPr>
          <w:ilvl w:val="0"/>
          <w:numId w:val="13"/>
        </w:numPr>
      </w:pPr>
      <w:r>
        <w:t>Центр тяжести фигуры, имеющей ось симметрии, находится...</w:t>
      </w:r>
    </w:p>
    <w:p w:rsidR="00B57AEF" w:rsidRDefault="00AD3BBB">
      <w:pPr>
        <w:pStyle w:val="af9"/>
        <w:numPr>
          <w:ilvl w:val="0"/>
          <w:numId w:val="13"/>
        </w:numPr>
      </w:pPr>
      <w:r>
        <w:t>Для определения центра тяжести сложных фигур необходимо...</w:t>
      </w:r>
    </w:p>
    <w:p w:rsidR="00B57AEF" w:rsidRDefault="00AD3BBB">
      <w:pPr>
        <w:pStyle w:val="af9"/>
        <w:numPr>
          <w:ilvl w:val="0"/>
          <w:numId w:val="13"/>
        </w:numPr>
      </w:pPr>
      <w:r>
        <w:t>Как в решении задач на определение центра тяжести рассматриваются полости, отверстия?</w:t>
      </w:r>
    </w:p>
    <w:p w:rsidR="00B57AEF" w:rsidRDefault="00AD3BBB">
      <w:pPr>
        <w:pStyle w:val="af9"/>
        <w:numPr>
          <w:ilvl w:val="0"/>
          <w:numId w:val="13"/>
        </w:numPr>
      </w:pPr>
      <w:r>
        <w:t>Запишите формулы для определения координат центра тяжести.</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tabs>
          <w:tab w:val="left" w:pos="2337"/>
        </w:tabs>
        <w:jc w:val="both"/>
      </w:pPr>
      <w:r>
        <w:rPr>
          <w:sz w:val="22"/>
          <w:szCs w:val="22"/>
        </w:rPr>
        <w:t>ОЛ 2, с.82-91; ОЛ 3, с.42-45, ДЛ 2, с.73-78</w:t>
      </w:r>
    </w:p>
    <w:p w:rsidR="00B57AEF" w:rsidRDefault="00B57AEF">
      <w:pPr>
        <w:widowControl w:val="0"/>
        <w:tabs>
          <w:tab w:val="left" w:pos="2337"/>
        </w:tabs>
        <w:jc w:val="both"/>
        <w:rPr>
          <w:b/>
          <w:bCs/>
          <w:sz w:val="24"/>
          <w:szCs w:val="24"/>
        </w:rPr>
      </w:pPr>
    </w:p>
    <w:p w:rsidR="00B57AEF" w:rsidRDefault="00AD3BBB">
      <w:r>
        <w:rPr>
          <w:b/>
          <w:sz w:val="24"/>
          <w:szCs w:val="24"/>
        </w:rPr>
        <w:t>Практическое задание:</w:t>
      </w:r>
    </w:p>
    <w:p w:rsidR="00B57AEF" w:rsidRDefault="00AD3BBB">
      <w:pPr>
        <w:pStyle w:val="15"/>
        <w:widowControl w:val="0"/>
        <w:ind w:firstLine="567"/>
        <w:jc w:val="both"/>
      </w:pPr>
      <w:r>
        <w:rPr>
          <w:b/>
          <w:sz w:val="24"/>
          <w:szCs w:val="24"/>
        </w:rPr>
        <w:t>Задача №3.</w:t>
      </w:r>
      <w:r>
        <w:rPr>
          <w:sz w:val="24"/>
          <w:szCs w:val="24"/>
        </w:rPr>
        <w:t xml:space="preserve"> Определить положение центра тяжести для тонкой однородной пластины, форма и размеры которой, в сантиметрах, показаны на рис 3. Схему сечения для задачи своего варианта взять из табл. 3</w:t>
      </w:r>
    </w:p>
    <w:p w:rsidR="00B57AEF" w:rsidRDefault="00B57AEF">
      <w:pPr>
        <w:pStyle w:val="15"/>
        <w:widowControl w:val="0"/>
        <w:ind w:firstLine="567"/>
        <w:jc w:val="both"/>
        <w:rPr>
          <w:sz w:val="24"/>
          <w:szCs w:val="24"/>
        </w:rPr>
      </w:pPr>
    </w:p>
    <w:p w:rsidR="00B57AEF" w:rsidRDefault="00AD3BBB">
      <w:pPr>
        <w:pStyle w:val="15"/>
        <w:ind w:firstLine="540"/>
        <w:jc w:val="left"/>
      </w:pPr>
      <w:r>
        <w:rPr>
          <w:b/>
          <w:sz w:val="24"/>
          <w:szCs w:val="24"/>
        </w:rPr>
        <w:t xml:space="preserve">Таблица 3 </w:t>
      </w:r>
    </w:p>
    <w:p w:rsidR="00B57AEF" w:rsidRDefault="00B57AEF">
      <w:pPr>
        <w:pStyle w:val="15"/>
        <w:ind w:firstLine="540"/>
        <w:jc w:val="left"/>
        <w:rPr>
          <w:b/>
          <w:sz w:val="24"/>
          <w:szCs w:val="24"/>
        </w:rPr>
      </w:pPr>
    </w:p>
    <w:tbl>
      <w:tblPr>
        <w:tblW w:w="0" w:type="auto"/>
        <w:tblInd w:w="-5" w:type="dxa"/>
        <w:tblLayout w:type="fixed"/>
        <w:tblLook w:val="0000" w:firstRow="0" w:lastRow="0" w:firstColumn="0" w:lastColumn="0" w:noHBand="0" w:noVBand="0"/>
      </w:tblPr>
      <w:tblGrid>
        <w:gridCol w:w="863"/>
        <w:gridCol w:w="449"/>
        <w:gridCol w:w="450"/>
        <w:gridCol w:w="451"/>
        <w:gridCol w:w="450"/>
        <w:gridCol w:w="450"/>
        <w:gridCol w:w="450"/>
        <w:gridCol w:w="450"/>
        <w:gridCol w:w="450"/>
        <w:gridCol w:w="450"/>
        <w:gridCol w:w="480"/>
        <w:gridCol w:w="480"/>
        <w:gridCol w:w="480"/>
        <w:gridCol w:w="480"/>
        <w:gridCol w:w="480"/>
        <w:gridCol w:w="480"/>
        <w:gridCol w:w="480"/>
        <w:gridCol w:w="480"/>
        <w:gridCol w:w="480"/>
        <w:gridCol w:w="480"/>
        <w:gridCol w:w="435"/>
      </w:tblGrid>
      <w:tr w:rsidR="00B57AEF">
        <w:tc>
          <w:tcPr>
            <w:tcW w:w="86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 вар</w:t>
            </w:r>
          </w:p>
        </w:tc>
        <w:tc>
          <w:tcPr>
            <w:tcW w:w="449"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11</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12</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13</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14</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15</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16</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17</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18</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19</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left="-57" w:right="-57"/>
            </w:pPr>
            <w:r>
              <w:rPr>
                <w:sz w:val="24"/>
                <w:szCs w:val="24"/>
              </w:rPr>
              <w:t>20</w:t>
            </w:r>
          </w:p>
        </w:tc>
      </w:tr>
      <w:tr w:rsidR="00B57AEF">
        <w:tc>
          <w:tcPr>
            <w:tcW w:w="863"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 схемы</w:t>
            </w:r>
          </w:p>
        </w:tc>
        <w:tc>
          <w:tcPr>
            <w:tcW w:w="449"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1</w:t>
            </w:r>
          </w:p>
        </w:tc>
        <w:tc>
          <w:tcPr>
            <w:tcW w:w="45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2</w:t>
            </w:r>
          </w:p>
        </w:tc>
        <w:tc>
          <w:tcPr>
            <w:tcW w:w="451"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3</w:t>
            </w:r>
          </w:p>
        </w:tc>
        <w:tc>
          <w:tcPr>
            <w:tcW w:w="45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4</w:t>
            </w:r>
          </w:p>
        </w:tc>
        <w:tc>
          <w:tcPr>
            <w:tcW w:w="45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5</w:t>
            </w:r>
          </w:p>
        </w:tc>
        <w:tc>
          <w:tcPr>
            <w:tcW w:w="45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6</w:t>
            </w:r>
          </w:p>
        </w:tc>
        <w:tc>
          <w:tcPr>
            <w:tcW w:w="45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7</w:t>
            </w:r>
          </w:p>
        </w:tc>
        <w:tc>
          <w:tcPr>
            <w:tcW w:w="45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8</w:t>
            </w:r>
          </w:p>
        </w:tc>
        <w:tc>
          <w:tcPr>
            <w:tcW w:w="45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9</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10</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1</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2</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3</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4</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5</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6</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7</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8</w:t>
            </w:r>
          </w:p>
        </w:tc>
        <w:tc>
          <w:tcPr>
            <w:tcW w:w="480" w:type="dxa"/>
            <w:tcBorders>
              <w:top w:val="single" w:sz="4" w:space="0" w:color="000000"/>
              <w:left w:val="single" w:sz="4" w:space="0" w:color="000000"/>
              <w:bottom w:val="single" w:sz="24" w:space="0" w:color="000000"/>
            </w:tcBorders>
            <w:shd w:val="clear" w:color="auto" w:fill="auto"/>
          </w:tcPr>
          <w:p w:rsidR="00B57AEF" w:rsidRDefault="00AD3BBB">
            <w:pPr>
              <w:pStyle w:val="15"/>
              <w:widowControl w:val="0"/>
              <w:ind w:left="-57" w:right="-57"/>
            </w:pPr>
            <w:r>
              <w:rPr>
                <w:sz w:val="24"/>
                <w:szCs w:val="24"/>
              </w:rPr>
              <w:t>9</w:t>
            </w:r>
          </w:p>
        </w:tc>
        <w:tc>
          <w:tcPr>
            <w:tcW w:w="435" w:type="dxa"/>
            <w:tcBorders>
              <w:top w:val="single" w:sz="4" w:space="0" w:color="000000"/>
              <w:left w:val="single" w:sz="4" w:space="0" w:color="000000"/>
              <w:bottom w:val="single" w:sz="24" w:space="0" w:color="000000"/>
              <w:right w:val="single" w:sz="4" w:space="0" w:color="000000"/>
            </w:tcBorders>
            <w:shd w:val="clear" w:color="auto" w:fill="auto"/>
          </w:tcPr>
          <w:p w:rsidR="00B57AEF" w:rsidRDefault="00AD3BBB">
            <w:pPr>
              <w:pStyle w:val="15"/>
              <w:widowControl w:val="0"/>
              <w:ind w:left="-57" w:right="-57"/>
            </w:pPr>
            <w:r>
              <w:rPr>
                <w:sz w:val="24"/>
                <w:szCs w:val="24"/>
              </w:rPr>
              <w:t>10</w:t>
            </w:r>
          </w:p>
        </w:tc>
      </w:tr>
      <w:tr w:rsidR="00B57AEF">
        <w:tc>
          <w:tcPr>
            <w:tcW w:w="863"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 вар</w:t>
            </w:r>
          </w:p>
        </w:tc>
        <w:tc>
          <w:tcPr>
            <w:tcW w:w="449"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21</w:t>
            </w:r>
          </w:p>
        </w:tc>
        <w:tc>
          <w:tcPr>
            <w:tcW w:w="45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22</w:t>
            </w:r>
          </w:p>
        </w:tc>
        <w:tc>
          <w:tcPr>
            <w:tcW w:w="451"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23</w:t>
            </w:r>
          </w:p>
        </w:tc>
        <w:tc>
          <w:tcPr>
            <w:tcW w:w="45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24</w:t>
            </w:r>
          </w:p>
        </w:tc>
        <w:tc>
          <w:tcPr>
            <w:tcW w:w="45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25</w:t>
            </w:r>
          </w:p>
        </w:tc>
        <w:tc>
          <w:tcPr>
            <w:tcW w:w="45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26</w:t>
            </w:r>
          </w:p>
        </w:tc>
        <w:tc>
          <w:tcPr>
            <w:tcW w:w="45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27</w:t>
            </w:r>
          </w:p>
        </w:tc>
        <w:tc>
          <w:tcPr>
            <w:tcW w:w="45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28</w:t>
            </w:r>
          </w:p>
        </w:tc>
        <w:tc>
          <w:tcPr>
            <w:tcW w:w="45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29</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30</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31</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32</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33</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34</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35</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36</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37</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38</w:t>
            </w:r>
          </w:p>
        </w:tc>
        <w:tc>
          <w:tcPr>
            <w:tcW w:w="480" w:type="dxa"/>
            <w:tcBorders>
              <w:top w:val="single" w:sz="2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39</w:t>
            </w:r>
          </w:p>
        </w:tc>
        <w:tc>
          <w:tcPr>
            <w:tcW w:w="435" w:type="dxa"/>
            <w:tcBorders>
              <w:top w:val="single" w:sz="2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left="-57" w:right="-57"/>
            </w:pPr>
            <w:r>
              <w:rPr>
                <w:sz w:val="24"/>
                <w:szCs w:val="24"/>
              </w:rPr>
              <w:t>40</w:t>
            </w:r>
          </w:p>
        </w:tc>
      </w:tr>
      <w:tr w:rsidR="00B57AEF">
        <w:tc>
          <w:tcPr>
            <w:tcW w:w="86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 схемы</w:t>
            </w:r>
          </w:p>
        </w:tc>
        <w:tc>
          <w:tcPr>
            <w:tcW w:w="449"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1</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2</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3</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4</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5</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6</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7</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8</w:t>
            </w:r>
          </w:p>
        </w:tc>
        <w:tc>
          <w:tcPr>
            <w:tcW w:w="48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left="-57" w:right="-57"/>
            </w:pPr>
            <w:r>
              <w:rPr>
                <w:sz w:val="24"/>
                <w:szCs w:val="24"/>
              </w:rPr>
              <w:t>9</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left="-57" w:right="-57"/>
            </w:pPr>
            <w:r>
              <w:rPr>
                <w:sz w:val="24"/>
                <w:szCs w:val="24"/>
              </w:rPr>
              <w:t>10</w:t>
            </w:r>
          </w:p>
        </w:tc>
      </w:tr>
    </w:tbl>
    <w:p w:rsidR="00B57AEF" w:rsidRDefault="00B57AEF">
      <w:pPr>
        <w:pStyle w:val="15"/>
        <w:widowControl w:val="0"/>
        <w:ind w:firstLine="567"/>
        <w:jc w:val="both"/>
        <w:rPr>
          <w:sz w:val="24"/>
          <w:szCs w:val="24"/>
        </w:rPr>
      </w:pPr>
    </w:p>
    <w:p w:rsidR="00B57AEF" w:rsidRDefault="00B57AEF">
      <w:pPr>
        <w:pStyle w:val="15"/>
        <w:widowControl w:val="0"/>
        <w:ind w:firstLine="567"/>
        <w:jc w:val="both"/>
        <w:rPr>
          <w:sz w:val="24"/>
          <w:szCs w:val="24"/>
        </w:rPr>
      </w:pPr>
    </w:p>
    <w:p w:rsidR="00B57AEF" w:rsidRDefault="00AD3BBB">
      <w:pPr>
        <w:pStyle w:val="15"/>
        <w:ind w:firstLine="540"/>
        <w:jc w:val="left"/>
      </w:pPr>
      <w:r>
        <w:rPr>
          <w:b/>
          <w:sz w:val="24"/>
          <w:szCs w:val="24"/>
        </w:rPr>
        <w:t xml:space="preserve">Рисунок. 3 Схема к задаче </w:t>
      </w:r>
    </w:p>
    <w:p w:rsidR="00B57AEF" w:rsidRDefault="00B57AEF">
      <w:pPr>
        <w:pStyle w:val="15"/>
        <w:ind w:firstLine="540"/>
        <w:jc w:val="left"/>
        <w:rPr>
          <w:b/>
          <w:sz w:val="24"/>
          <w:szCs w:val="24"/>
        </w:rPr>
      </w:pPr>
    </w:p>
    <w:tbl>
      <w:tblPr>
        <w:tblW w:w="0" w:type="auto"/>
        <w:tblInd w:w="-5" w:type="dxa"/>
        <w:tblLayout w:type="fixed"/>
        <w:tblLook w:val="0000" w:firstRow="0" w:lastRow="0" w:firstColumn="0" w:lastColumn="0" w:noHBand="0" w:noVBand="0"/>
      </w:tblPr>
      <w:tblGrid>
        <w:gridCol w:w="5069"/>
        <w:gridCol w:w="5079"/>
      </w:tblGrid>
      <w:tr w:rsidR="00B57AEF">
        <w:tc>
          <w:tcPr>
            <w:tcW w:w="5069"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t>1.</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50560" behindDoc="1" locked="0" layoutInCell="1" allowOverlap="1">
                  <wp:simplePos x="0" y="0"/>
                  <wp:positionH relativeFrom="column">
                    <wp:align>center</wp:align>
                  </wp:positionH>
                  <wp:positionV relativeFrom="paragraph">
                    <wp:posOffset>-278765</wp:posOffset>
                  </wp:positionV>
                  <wp:extent cx="1131570" cy="864235"/>
                  <wp:effectExtent l="0" t="0" r="0" b="0"/>
                  <wp:wrapTight wrapText="bothSides">
                    <wp:wrapPolygon edited="0">
                      <wp:start x="0" y="0"/>
                      <wp:lineTo x="0" y="20949"/>
                      <wp:lineTo x="21091" y="20949"/>
                      <wp:lineTo x="21091" y="0"/>
                      <wp:lineTo x="0" y="0"/>
                    </wp:wrapPolygon>
                  </wp:wrapTight>
                  <wp:docPr id="5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email">
                            <a:extLst>
                              <a:ext uri="{28A0092B-C50C-407E-A947-70E740481C1C}">
                                <a14:useLocalDpi xmlns:a14="http://schemas.microsoft.com/office/drawing/2010/main"/>
                              </a:ext>
                            </a:extLst>
                          </a:blip>
                          <a:srcRect l="-453" t="-592" r="-453" b="-592"/>
                          <a:stretch>
                            <a:fillRect/>
                          </a:stretch>
                        </pic:blipFill>
                        <pic:spPr bwMode="auto">
                          <a:xfrm>
                            <a:off x="0" y="0"/>
                            <a:ext cx="1131570" cy="864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540"/>
              <w:jc w:val="left"/>
            </w:pPr>
            <w:r>
              <w:rPr>
                <w:sz w:val="24"/>
                <w:szCs w:val="24"/>
              </w:rPr>
              <w:t>6.</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55680" behindDoc="1" locked="0" layoutInCell="1" allowOverlap="1">
                  <wp:simplePos x="0" y="0"/>
                  <wp:positionH relativeFrom="column">
                    <wp:align>center</wp:align>
                  </wp:positionH>
                  <wp:positionV relativeFrom="paragraph">
                    <wp:posOffset>-288290</wp:posOffset>
                  </wp:positionV>
                  <wp:extent cx="909955" cy="864870"/>
                  <wp:effectExtent l="0" t="0" r="0" b="0"/>
                  <wp:wrapTight wrapText="bothSides">
                    <wp:wrapPolygon edited="0">
                      <wp:start x="0" y="0"/>
                      <wp:lineTo x="0" y="20934"/>
                      <wp:lineTo x="21253" y="20934"/>
                      <wp:lineTo x="21253" y="0"/>
                      <wp:lineTo x="0" y="0"/>
                    </wp:wrapPolygon>
                  </wp:wrapTight>
                  <wp:docPr id="5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email">
                            <a:extLst>
                              <a:ext uri="{28A0092B-C50C-407E-A947-70E740481C1C}">
                                <a14:useLocalDpi xmlns:a14="http://schemas.microsoft.com/office/drawing/2010/main"/>
                              </a:ext>
                            </a:extLst>
                          </a:blip>
                          <a:srcRect l="-490" t="-519" r="-490" b="-519"/>
                          <a:stretch>
                            <a:fillRect/>
                          </a:stretch>
                        </pic:blipFill>
                        <pic:spPr bwMode="auto">
                          <a:xfrm>
                            <a:off x="0" y="0"/>
                            <a:ext cx="909955" cy="8648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c>
          <w:tcPr>
            <w:tcW w:w="5069"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t>2.</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51584" behindDoc="1" locked="0" layoutInCell="1" allowOverlap="1">
                  <wp:simplePos x="0" y="0"/>
                  <wp:positionH relativeFrom="column">
                    <wp:posOffset>1144270</wp:posOffset>
                  </wp:positionH>
                  <wp:positionV relativeFrom="paragraph">
                    <wp:posOffset>-288290</wp:posOffset>
                  </wp:positionV>
                  <wp:extent cx="889635" cy="932815"/>
                  <wp:effectExtent l="0" t="0" r="0" b="0"/>
                  <wp:wrapTight wrapText="bothSides">
                    <wp:wrapPolygon edited="0">
                      <wp:start x="0" y="0"/>
                      <wp:lineTo x="0" y="21174"/>
                      <wp:lineTo x="21276" y="21174"/>
                      <wp:lineTo x="21276" y="0"/>
                      <wp:lineTo x="0" y="0"/>
                    </wp:wrapPolygon>
                  </wp:wrapTight>
                  <wp:docPr id="5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email">
                            <a:extLst>
                              <a:ext uri="{28A0092B-C50C-407E-A947-70E740481C1C}">
                                <a14:useLocalDpi xmlns:a14="http://schemas.microsoft.com/office/drawing/2010/main"/>
                              </a:ext>
                            </a:extLst>
                          </a:blip>
                          <a:srcRect l="-575" t="-551" r="-575" b="-551"/>
                          <a:stretch>
                            <a:fillRect/>
                          </a:stretch>
                        </pic:blipFill>
                        <pic:spPr bwMode="auto">
                          <a:xfrm>
                            <a:off x="0" y="0"/>
                            <a:ext cx="889635" cy="932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540"/>
              <w:jc w:val="left"/>
            </w:pPr>
            <w:r>
              <w:rPr>
                <w:sz w:val="24"/>
                <w:szCs w:val="24"/>
              </w:rPr>
              <w:t>7.</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56704" behindDoc="1" locked="0" layoutInCell="1" allowOverlap="1">
                  <wp:simplePos x="0" y="0"/>
                  <wp:positionH relativeFrom="column">
                    <wp:posOffset>1010920</wp:posOffset>
                  </wp:positionH>
                  <wp:positionV relativeFrom="paragraph">
                    <wp:posOffset>-288290</wp:posOffset>
                  </wp:positionV>
                  <wp:extent cx="932180" cy="884555"/>
                  <wp:effectExtent l="0" t="0" r="0" b="0"/>
                  <wp:wrapTight wrapText="bothSides">
                    <wp:wrapPolygon edited="0">
                      <wp:start x="0" y="0"/>
                      <wp:lineTo x="0" y="20933"/>
                      <wp:lineTo x="21188" y="20933"/>
                      <wp:lineTo x="21188" y="0"/>
                      <wp:lineTo x="0" y="0"/>
                    </wp:wrapPolygon>
                  </wp:wrapTight>
                  <wp:docPr id="5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email">
                            <a:extLst>
                              <a:ext uri="{28A0092B-C50C-407E-A947-70E740481C1C}">
                                <a14:useLocalDpi xmlns:a14="http://schemas.microsoft.com/office/drawing/2010/main"/>
                              </a:ext>
                            </a:extLst>
                          </a:blip>
                          <a:srcRect l="-505" t="-529" r="-505" b="-529"/>
                          <a:stretch>
                            <a:fillRect/>
                          </a:stretch>
                        </pic:blipFill>
                        <pic:spPr bwMode="auto">
                          <a:xfrm>
                            <a:off x="0" y="0"/>
                            <a:ext cx="932180" cy="88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rPr>
          <w:trHeight w:val="1739"/>
        </w:trPr>
        <w:tc>
          <w:tcPr>
            <w:tcW w:w="5069"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firstLine="540"/>
              <w:jc w:val="left"/>
            </w:pPr>
            <w:r>
              <w:rPr>
                <w:sz w:val="24"/>
                <w:szCs w:val="24"/>
              </w:rPr>
              <w:t>3.</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52608" behindDoc="1" locked="0" layoutInCell="1" allowOverlap="1">
                  <wp:simplePos x="0" y="0"/>
                  <wp:positionH relativeFrom="column">
                    <wp:posOffset>1258570</wp:posOffset>
                  </wp:positionH>
                  <wp:positionV relativeFrom="paragraph">
                    <wp:posOffset>-269240</wp:posOffset>
                  </wp:positionV>
                  <wp:extent cx="901700" cy="1032510"/>
                  <wp:effectExtent l="0" t="0" r="0" b="0"/>
                  <wp:wrapTight wrapText="bothSides">
                    <wp:wrapPolygon edited="0">
                      <wp:start x="0" y="0"/>
                      <wp:lineTo x="0" y="21122"/>
                      <wp:lineTo x="20992" y="21122"/>
                      <wp:lineTo x="20992" y="0"/>
                      <wp:lineTo x="0" y="0"/>
                    </wp:wrapPolygon>
                  </wp:wrapTight>
                  <wp:docPr id="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email">
                            <a:extLst>
                              <a:ext uri="{28A0092B-C50C-407E-A947-70E740481C1C}">
                                <a14:useLocalDpi xmlns:a14="http://schemas.microsoft.com/office/drawing/2010/main"/>
                              </a:ext>
                            </a:extLst>
                          </a:blip>
                          <a:srcRect l="-580" t="-505" r="-580" b="-505"/>
                          <a:stretch>
                            <a:fillRect/>
                          </a:stretch>
                        </pic:blipFill>
                        <pic:spPr bwMode="auto">
                          <a:xfrm>
                            <a:off x="0" y="0"/>
                            <a:ext cx="901700" cy="1032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540"/>
              <w:jc w:val="left"/>
            </w:pPr>
            <w:r>
              <w:rPr>
                <w:sz w:val="24"/>
                <w:szCs w:val="24"/>
              </w:rPr>
              <w:t>8.</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57728" behindDoc="1" locked="0" layoutInCell="1" allowOverlap="1">
                  <wp:simplePos x="0" y="0"/>
                  <wp:positionH relativeFrom="column">
                    <wp:posOffset>1125220</wp:posOffset>
                  </wp:positionH>
                  <wp:positionV relativeFrom="paragraph">
                    <wp:posOffset>-269240</wp:posOffset>
                  </wp:positionV>
                  <wp:extent cx="753110" cy="947420"/>
                  <wp:effectExtent l="0" t="0" r="0" b="0"/>
                  <wp:wrapTight wrapText="bothSides">
                    <wp:wrapPolygon edited="0">
                      <wp:start x="0" y="0"/>
                      <wp:lineTo x="0" y="21282"/>
                      <wp:lineTo x="21309" y="21282"/>
                      <wp:lineTo x="21309" y="0"/>
                      <wp:lineTo x="0" y="0"/>
                    </wp:wrapPolygon>
                  </wp:wrapTight>
                  <wp:docPr id="5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email">
                            <a:extLst>
                              <a:ext uri="{28A0092B-C50C-407E-A947-70E740481C1C}">
                                <a14:useLocalDpi xmlns:a14="http://schemas.microsoft.com/office/drawing/2010/main"/>
                              </a:ext>
                            </a:extLst>
                          </a:blip>
                          <a:srcRect l="-667" t="-529" r="-667" b="-529"/>
                          <a:stretch>
                            <a:fillRect/>
                          </a:stretch>
                        </pic:blipFill>
                        <pic:spPr bwMode="auto">
                          <a:xfrm>
                            <a:off x="0" y="0"/>
                            <a:ext cx="753110" cy="947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c>
          <w:tcPr>
            <w:tcW w:w="5069" w:type="dxa"/>
            <w:tcBorders>
              <w:top w:val="single" w:sz="4" w:space="0" w:color="000000"/>
              <w:left w:val="single" w:sz="4" w:space="0" w:color="000000"/>
              <w:bottom w:val="single" w:sz="4" w:space="0" w:color="000000"/>
            </w:tcBorders>
            <w:shd w:val="clear" w:color="auto" w:fill="auto"/>
          </w:tcPr>
          <w:p w:rsidR="00B57AEF" w:rsidRDefault="008E015B">
            <w:pPr>
              <w:pStyle w:val="15"/>
              <w:widowControl w:val="0"/>
              <w:ind w:firstLine="540"/>
              <w:jc w:val="left"/>
            </w:pPr>
            <w:r>
              <w:rPr>
                <w:noProof/>
                <w:lang w:eastAsia="ru-RU"/>
              </w:rPr>
              <w:drawing>
                <wp:anchor distT="0" distB="0" distL="114935" distR="114935" simplePos="0" relativeHeight="251653632" behindDoc="1" locked="0" layoutInCell="1" allowOverlap="1">
                  <wp:simplePos x="0" y="0"/>
                  <wp:positionH relativeFrom="column">
                    <wp:posOffset>1097280</wp:posOffset>
                  </wp:positionH>
                  <wp:positionV relativeFrom="paragraph">
                    <wp:posOffset>70485</wp:posOffset>
                  </wp:positionV>
                  <wp:extent cx="1047115" cy="1056005"/>
                  <wp:effectExtent l="0" t="0" r="0" b="0"/>
                  <wp:wrapTight wrapText="bothSides">
                    <wp:wrapPolygon edited="0">
                      <wp:start x="0" y="0"/>
                      <wp:lineTo x="0" y="21041"/>
                      <wp:lineTo x="21220" y="21041"/>
                      <wp:lineTo x="21220" y="0"/>
                      <wp:lineTo x="0" y="0"/>
                    </wp:wrapPolygon>
                  </wp:wrapTight>
                  <wp:docPr id="5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email">
                            <a:extLst>
                              <a:ext uri="{28A0092B-C50C-407E-A947-70E740481C1C}">
                                <a14:useLocalDpi xmlns:a14="http://schemas.microsoft.com/office/drawing/2010/main"/>
                              </a:ext>
                            </a:extLst>
                          </a:blip>
                          <a:srcRect l="-487" t="-484" r="-487" b="-484"/>
                          <a:stretch>
                            <a:fillRect/>
                          </a:stretch>
                        </pic:blipFill>
                        <pic:spPr bwMode="auto">
                          <a:xfrm>
                            <a:off x="0" y="0"/>
                            <a:ext cx="1047115" cy="1056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3BBB">
              <w:rPr>
                <w:sz w:val="24"/>
                <w:szCs w:val="24"/>
              </w:rPr>
              <w:t>4.</w:t>
            </w:r>
          </w:p>
          <w:p w:rsidR="00B57AEF" w:rsidRDefault="00B57AEF">
            <w:pPr>
              <w:pStyle w:val="15"/>
              <w:widowControl w:val="0"/>
              <w:ind w:firstLine="540"/>
              <w:jc w:val="left"/>
              <w:rPr>
                <w:sz w:val="24"/>
                <w:szCs w:val="24"/>
              </w:rPr>
            </w:pPr>
          </w:p>
          <w:p w:rsidR="00B57AEF" w:rsidRDefault="00B57AEF">
            <w:pPr>
              <w:pStyle w:val="15"/>
              <w:widowControl w:val="0"/>
              <w:ind w:firstLine="540"/>
              <w:jc w:val="left"/>
              <w:rPr>
                <w:sz w:val="24"/>
                <w:szCs w:val="24"/>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pStyle w:val="15"/>
              <w:widowControl w:val="0"/>
              <w:ind w:firstLine="540"/>
              <w:jc w:val="left"/>
            </w:pPr>
            <w:r>
              <w:rPr>
                <w:noProof/>
                <w:lang w:eastAsia="ru-RU"/>
              </w:rPr>
              <w:drawing>
                <wp:anchor distT="0" distB="0" distL="114935" distR="114935" simplePos="0" relativeHeight="251658752" behindDoc="1" locked="0" layoutInCell="1" allowOverlap="1">
                  <wp:simplePos x="0" y="0"/>
                  <wp:positionH relativeFrom="column">
                    <wp:posOffset>1125220</wp:posOffset>
                  </wp:positionH>
                  <wp:positionV relativeFrom="paragraph">
                    <wp:posOffset>109855</wp:posOffset>
                  </wp:positionV>
                  <wp:extent cx="797560" cy="1014095"/>
                  <wp:effectExtent l="0" t="0" r="0" b="0"/>
                  <wp:wrapTight wrapText="bothSides">
                    <wp:wrapPolygon edited="0">
                      <wp:start x="0" y="0"/>
                      <wp:lineTo x="0" y="21100"/>
                      <wp:lineTo x="21153" y="21100"/>
                      <wp:lineTo x="21153" y="0"/>
                      <wp:lineTo x="0" y="0"/>
                    </wp:wrapPolygon>
                  </wp:wrapTight>
                  <wp:docPr id="5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email">
                            <a:extLst>
                              <a:ext uri="{28A0092B-C50C-407E-A947-70E740481C1C}">
                                <a14:useLocalDpi xmlns:a14="http://schemas.microsoft.com/office/drawing/2010/main"/>
                              </a:ext>
                            </a:extLst>
                          </a:blip>
                          <a:srcRect l="-644" t="-508" r="-644" b="-508"/>
                          <a:stretch>
                            <a:fillRect/>
                          </a:stretch>
                        </pic:blipFill>
                        <pic:spPr bwMode="auto">
                          <a:xfrm>
                            <a:off x="0" y="0"/>
                            <a:ext cx="797560" cy="10140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3BBB">
              <w:rPr>
                <w:sz w:val="24"/>
                <w:szCs w:val="24"/>
              </w:rPr>
              <w:t>9.</w:t>
            </w:r>
          </w:p>
          <w:p w:rsidR="00B57AEF" w:rsidRDefault="00B57AEF">
            <w:pPr>
              <w:pStyle w:val="15"/>
              <w:widowControl w:val="0"/>
              <w:ind w:firstLine="540"/>
              <w:jc w:val="left"/>
              <w:rPr>
                <w:sz w:val="24"/>
                <w:szCs w:val="24"/>
              </w:rPr>
            </w:pPr>
          </w:p>
          <w:p w:rsidR="00B57AEF" w:rsidRDefault="00B57AEF">
            <w:pPr>
              <w:pStyle w:val="15"/>
              <w:widowControl w:val="0"/>
              <w:ind w:firstLine="540"/>
              <w:jc w:val="left"/>
              <w:rPr>
                <w:sz w:val="24"/>
                <w:szCs w:val="24"/>
              </w:rPr>
            </w:pPr>
          </w:p>
        </w:tc>
      </w:tr>
      <w:tr w:rsidR="00B57AEF">
        <w:tc>
          <w:tcPr>
            <w:tcW w:w="5069" w:type="dxa"/>
            <w:tcBorders>
              <w:top w:val="single" w:sz="4" w:space="0" w:color="000000"/>
              <w:left w:val="single" w:sz="4" w:space="0" w:color="000000"/>
              <w:bottom w:val="single" w:sz="4" w:space="0" w:color="000000"/>
            </w:tcBorders>
            <w:shd w:val="clear" w:color="auto" w:fill="auto"/>
          </w:tcPr>
          <w:p w:rsidR="00B57AEF" w:rsidRDefault="008E015B">
            <w:pPr>
              <w:pStyle w:val="15"/>
              <w:widowControl w:val="0"/>
              <w:ind w:firstLine="540"/>
              <w:jc w:val="left"/>
            </w:pPr>
            <w:r>
              <w:rPr>
                <w:noProof/>
                <w:lang w:eastAsia="ru-RU"/>
              </w:rPr>
              <w:lastRenderedPageBreak/>
              <w:drawing>
                <wp:anchor distT="0" distB="0" distL="114935" distR="114935" simplePos="0" relativeHeight="251654656" behindDoc="1" locked="0" layoutInCell="1" allowOverlap="1">
                  <wp:simplePos x="0" y="0"/>
                  <wp:positionH relativeFrom="column">
                    <wp:posOffset>1029970</wp:posOffset>
                  </wp:positionH>
                  <wp:positionV relativeFrom="paragraph">
                    <wp:posOffset>100330</wp:posOffset>
                  </wp:positionV>
                  <wp:extent cx="1083310" cy="796925"/>
                  <wp:effectExtent l="0" t="0" r="0" b="0"/>
                  <wp:wrapTight wrapText="bothSides">
                    <wp:wrapPolygon edited="0">
                      <wp:start x="0" y="0"/>
                      <wp:lineTo x="0" y="21170"/>
                      <wp:lineTo x="21271" y="21170"/>
                      <wp:lineTo x="21271" y="0"/>
                      <wp:lineTo x="0" y="0"/>
                    </wp:wrapPolygon>
                  </wp:wrapTight>
                  <wp:docPr id="4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email">
                            <a:extLst>
                              <a:ext uri="{28A0092B-C50C-407E-A947-70E740481C1C}">
                                <a14:useLocalDpi xmlns:a14="http://schemas.microsoft.com/office/drawing/2010/main"/>
                              </a:ext>
                            </a:extLst>
                          </a:blip>
                          <a:srcRect l="-436" t="-592" r="-436" b="-592"/>
                          <a:stretch>
                            <a:fillRect/>
                          </a:stretch>
                        </pic:blipFill>
                        <pic:spPr bwMode="auto">
                          <a:xfrm>
                            <a:off x="0" y="0"/>
                            <a:ext cx="1083310" cy="796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3BBB">
              <w:rPr>
                <w:sz w:val="24"/>
                <w:szCs w:val="24"/>
              </w:rPr>
              <w:t>5.</w:t>
            </w:r>
          </w:p>
          <w:p w:rsidR="00B57AEF" w:rsidRDefault="00B57AEF">
            <w:pPr>
              <w:pStyle w:val="15"/>
              <w:widowControl w:val="0"/>
              <w:ind w:firstLine="540"/>
              <w:jc w:val="left"/>
              <w:rPr>
                <w:sz w:val="24"/>
                <w:szCs w:val="24"/>
              </w:rPr>
            </w:pPr>
          </w:p>
          <w:p w:rsidR="00B57AEF" w:rsidRDefault="00B57AEF">
            <w:pPr>
              <w:pStyle w:val="15"/>
              <w:widowControl w:val="0"/>
              <w:ind w:firstLine="540"/>
              <w:jc w:val="left"/>
              <w:rPr>
                <w:sz w:val="24"/>
                <w:szCs w:val="24"/>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540"/>
              <w:jc w:val="left"/>
            </w:pPr>
            <w:r>
              <w:rPr>
                <w:sz w:val="24"/>
                <w:szCs w:val="24"/>
              </w:rPr>
              <w:t>10.</w:t>
            </w:r>
          </w:p>
          <w:p w:rsidR="00B57AEF" w:rsidRDefault="00B57AEF">
            <w:pPr>
              <w:pStyle w:val="15"/>
              <w:widowControl w:val="0"/>
              <w:ind w:firstLine="540"/>
              <w:jc w:val="left"/>
              <w:rPr>
                <w:sz w:val="24"/>
                <w:szCs w:val="24"/>
              </w:rPr>
            </w:pPr>
          </w:p>
          <w:p w:rsidR="00B57AEF" w:rsidRDefault="008E015B">
            <w:pPr>
              <w:pStyle w:val="15"/>
              <w:widowControl w:val="0"/>
              <w:ind w:firstLine="540"/>
              <w:jc w:val="left"/>
              <w:rPr>
                <w:sz w:val="24"/>
                <w:szCs w:val="24"/>
                <w:lang w:eastAsia="ru-RU"/>
              </w:rPr>
            </w:pPr>
            <w:r>
              <w:rPr>
                <w:noProof/>
                <w:lang w:eastAsia="ru-RU"/>
              </w:rPr>
              <w:drawing>
                <wp:anchor distT="0" distB="0" distL="114935" distR="114935" simplePos="0" relativeHeight="251659776" behindDoc="1" locked="0" layoutInCell="1" allowOverlap="1">
                  <wp:simplePos x="0" y="0"/>
                  <wp:positionH relativeFrom="column">
                    <wp:posOffset>896620</wp:posOffset>
                  </wp:positionH>
                  <wp:positionV relativeFrom="paragraph">
                    <wp:posOffset>-354965</wp:posOffset>
                  </wp:positionV>
                  <wp:extent cx="1363980" cy="983615"/>
                  <wp:effectExtent l="0" t="0" r="0" b="0"/>
                  <wp:wrapTight wrapText="bothSides">
                    <wp:wrapPolygon edited="0">
                      <wp:start x="0" y="0"/>
                      <wp:lineTo x="0" y="21335"/>
                      <wp:lineTo x="21419" y="21335"/>
                      <wp:lineTo x="21419" y="0"/>
                      <wp:lineTo x="0" y="0"/>
                    </wp:wrapPolygon>
                  </wp:wrapTight>
                  <wp:docPr id="4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email">
                            <a:extLst>
                              <a:ext uri="{28A0092B-C50C-407E-A947-70E740481C1C}">
                                <a14:useLocalDpi xmlns:a14="http://schemas.microsoft.com/office/drawing/2010/main"/>
                              </a:ext>
                            </a:extLst>
                          </a:blip>
                          <a:srcRect l="-362" t="-499" r="-362" b="-499"/>
                          <a:stretch>
                            <a:fillRect/>
                          </a:stretch>
                        </pic:blipFill>
                        <pic:spPr bwMode="auto">
                          <a:xfrm>
                            <a:off x="0" y="0"/>
                            <a:ext cx="1363980" cy="983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B57AEF" w:rsidRDefault="00B57AEF">
      <w:pPr>
        <w:widowControl w:val="0"/>
        <w:jc w:val="both"/>
        <w:rPr>
          <w:b/>
          <w:bCs/>
          <w:sz w:val="24"/>
          <w:szCs w:val="24"/>
        </w:rPr>
      </w:pPr>
    </w:p>
    <w:p w:rsidR="00B57AEF" w:rsidRDefault="00B57AEF">
      <w:pPr>
        <w:widowControl w:val="0"/>
        <w:jc w:val="both"/>
        <w:rPr>
          <w:b/>
          <w:bCs/>
          <w:sz w:val="24"/>
          <w:szCs w:val="24"/>
        </w:rPr>
      </w:pPr>
    </w:p>
    <w:p w:rsidR="00B57AEF" w:rsidRDefault="00B57AEF">
      <w:pPr>
        <w:widowControl w:val="0"/>
        <w:jc w:val="both"/>
        <w:rPr>
          <w:b/>
          <w:bCs/>
          <w:sz w:val="24"/>
          <w:szCs w:val="24"/>
        </w:rPr>
      </w:pPr>
    </w:p>
    <w:p w:rsidR="00B57AEF" w:rsidRDefault="00AD3BBB">
      <w:pPr>
        <w:widowControl w:val="0"/>
        <w:ind w:firstLine="567"/>
        <w:jc w:val="both"/>
      </w:pPr>
      <w:r>
        <w:rPr>
          <w:b/>
          <w:bCs/>
          <w:sz w:val="24"/>
          <w:szCs w:val="24"/>
        </w:rPr>
        <w:t>Раздел 2. Сопротивление материалов</w:t>
      </w:r>
    </w:p>
    <w:p w:rsidR="00B57AEF" w:rsidRDefault="00AD3BBB">
      <w:pPr>
        <w:widowControl w:val="0"/>
        <w:ind w:firstLine="567"/>
        <w:jc w:val="both"/>
      </w:pPr>
      <w:r>
        <w:rPr>
          <w:b/>
          <w:bCs/>
          <w:sz w:val="24"/>
          <w:szCs w:val="24"/>
        </w:rPr>
        <w:t>Тема 2.1. Основные положения.</w:t>
      </w:r>
      <w:r>
        <w:rPr>
          <w:sz w:val="24"/>
          <w:szCs w:val="24"/>
        </w:rPr>
        <w:t xml:space="preserve"> </w:t>
      </w:r>
    </w:p>
    <w:p w:rsidR="00B57AEF" w:rsidRDefault="00AD3BBB">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 xml:space="preserve">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w:t>
      </w:r>
      <w:proofErr w:type="spellStart"/>
      <w:r>
        <w:rPr>
          <w:sz w:val="24"/>
          <w:szCs w:val="24"/>
        </w:rPr>
        <w:t>изотроп</w:t>
      </w:r>
      <w:r>
        <w:rPr>
          <w:sz w:val="24"/>
          <w:szCs w:val="24"/>
        </w:rPr>
        <w:softHyphen/>
        <w:t>ность</w:t>
      </w:r>
      <w:proofErr w:type="spellEnd"/>
      <w:r>
        <w:rPr>
          <w:sz w:val="24"/>
          <w:szCs w:val="24"/>
        </w:rPr>
        <w:t>,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 xml:space="preserve">ренних силовых факторов, возникающих в поперечных сечениях бруса. Основные виды </w:t>
      </w:r>
      <w:proofErr w:type="spellStart"/>
      <w:r>
        <w:rPr>
          <w:sz w:val="24"/>
          <w:szCs w:val="24"/>
        </w:rPr>
        <w:t>нагружения</w:t>
      </w:r>
      <w:proofErr w:type="spellEnd"/>
      <w:r>
        <w:rPr>
          <w:sz w:val="24"/>
          <w:szCs w:val="24"/>
        </w:rPr>
        <w:t xml:space="preserve">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17"/>
        </w:numPr>
      </w:pPr>
      <w:proofErr w:type="gramStart"/>
      <w:r>
        <w:rPr>
          <w:bCs/>
        </w:rPr>
        <w:t>Что называется</w:t>
      </w:r>
      <w:proofErr w:type="gramEnd"/>
      <w:r>
        <w:rPr>
          <w:bCs/>
        </w:rPr>
        <w:t xml:space="preserve"> прочностью, жесткостью и устойчивостью детали (конструкции)?</w:t>
      </w:r>
    </w:p>
    <w:p w:rsidR="00B57AEF" w:rsidRDefault="00AD3BBB">
      <w:pPr>
        <w:pStyle w:val="af9"/>
        <w:numPr>
          <w:ilvl w:val="0"/>
          <w:numId w:val="17"/>
        </w:numPr>
      </w:pPr>
      <w:r>
        <w:t>Какие деформации называются упругими?</w:t>
      </w:r>
    </w:p>
    <w:p w:rsidR="00B57AEF" w:rsidRDefault="00AD3BBB">
      <w:pPr>
        <w:pStyle w:val="af9"/>
        <w:numPr>
          <w:ilvl w:val="0"/>
          <w:numId w:val="17"/>
        </w:numPr>
      </w:pPr>
      <w:r>
        <w:t>Какие деформации называются пластическими?</w:t>
      </w:r>
    </w:p>
    <w:p w:rsidR="00B57AEF" w:rsidRDefault="00AD3BBB">
      <w:pPr>
        <w:pStyle w:val="af9"/>
        <w:numPr>
          <w:ilvl w:val="0"/>
          <w:numId w:val="17"/>
        </w:numPr>
      </w:pPr>
      <w:r>
        <w:t>Перечислите основные виды простейших деформаций.</w:t>
      </w:r>
    </w:p>
    <w:p w:rsidR="00B57AEF" w:rsidRDefault="00AD3BBB">
      <w:pPr>
        <w:pStyle w:val="af9"/>
        <w:numPr>
          <w:ilvl w:val="0"/>
          <w:numId w:val="17"/>
        </w:numPr>
      </w:pPr>
      <w:r>
        <w:t>Какова цель применения метода сечений?</w:t>
      </w:r>
    </w:p>
    <w:p w:rsidR="00B57AEF" w:rsidRDefault="00AD3BBB">
      <w:pPr>
        <w:pStyle w:val="af9"/>
        <w:numPr>
          <w:ilvl w:val="0"/>
          <w:numId w:val="17"/>
        </w:numPr>
      </w:pPr>
      <w:r>
        <w:t>Запишите формулу для определения напряжения.</w:t>
      </w:r>
    </w:p>
    <w:p w:rsidR="00B57AEF" w:rsidRDefault="00AD3BBB">
      <w:pPr>
        <w:pStyle w:val="af9"/>
        <w:numPr>
          <w:ilvl w:val="0"/>
          <w:numId w:val="17"/>
        </w:numPr>
      </w:pPr>
      <w:r>
        <w:t>Что означает свойство идеальной упругости материала?</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 1, с.172-</w:t>
      </w:r>
      <w:proofErr w:type="gramStart"/>
      <w:r>
        <w:rPr>
          <w:sz w:val="22"/>
          <w:szCs w:val="22"/>
        </w:rPr>
        <w:t>178;ОЛ</w:t>
      </w:r>
      <w:proofErr w:type="gramEnd"/>
      <w:r>
        <w:rPr>
          <w:sz w:val="22"/>
          <w:szCs w:val="22"/>
        </w:rPr>
        <w:t xml:space="preserve"> 2, с.100-107</w:t>
      </w:r>
    </w:p>
    <w:p w:rsidR="00B57AEF" w:rsidRDefault="00B57AEF">
      <w:pPr>
        <w:widowControl w:val="0"/>
        <w:ind w:firstLine="567"/>
        <w:jc w:val="both"/>
        <w:rPr>
          <w:sz w:val="24"/>
          <w:szCs w:val="24"/>
        </w:rPr>
      </w:pPr>
    </w:p>
    <w:p w:rsidR="00B57AEF" w:rsidRDefault="00AD3BBB">
      <w:pPr>
        <w:widowControl w:val="0"/>
        <w:ind w:firstLine="567"/>
        <w:jc w:val="both"/>
      </w:pPr>
      <w:r>
        <w:rPr>
          <w:b/>
          <w:bCs/>
          <w:sz w:val="24"/>
          <w:szCs w:val="24"/>
        </w:rPr>
        <w:t>Тема 2.2. Растяжение и сжатие.</w:t>
      </w:r>
    </w:p>
    <w:p w:rsidR="00B57AEF" w:rsidRDefault="00AD3BBB">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Продольные</w:t>
      </w:r>
      <w:proofErr w:type="gramEnd"/>
      <w:r>
        <w:rPr>
          <w:sz w:val="24"/>
          <w:szCs w:val="24"/>
        </w:rPr>
        <w:t xml:space="preserve">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 xml:space="preserve">тии). Максимальные касательные напряжения. Испытания материалов на растяжение и сжатие при статическом </w:t>
      </w:r>
      <w:proofErr w:type="spellStart"/>
      <w:r>
        <w:rPr>
          <w:sz w:val="24"/>
          <w:szCs w:val="24"/>
        </w:rPr>
        <w:t>нагружении</w:t>
      </w:r>
      <w:proofErr w:type="spellEnd"/>
      <w:r>
        <w:rPr>
          <w:sz w:val="24"/>
          <w:szCs w:val="24"/>
        </w:rPr>
        <w:t>.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 xml:space="preserve">ние. Закон разгрузки и повторного </w:t>
      </w:r>
      <w:proofErr w:type="spellStart"/>
      <w:r>
        <w:rPr>
          <w:sz w:val="24"/>
          <w:szCs w:val="24"/>
        </w:rPr>
        <w:t>нагружения</w:t>
      </w:r>
      <w:proofErr w:type="spellEnd"/>
      <w:r>
        <w:rPr>
          <w:sz w:val="24"/>
          <w:szCs w:val="24"/>
        </w:rPr>
        <w:t>.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 xml:space="preserve">мой нагрузки (проверочные </w:t>
      </w:r>
      <w:r>
        <w:rPr>
          <w:sz w:val="24"/>
          <w:szCs w:val="24"/>
        </w:rPr>
        <w:lastRenderedPageBreak/>
        <w:t>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B57AEF" w:rsidRDefault="00AD3BBB">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numPr>
          <w:ilvl w:val="0"/>
          <w:numId w:val="8"/>
        </w:numPr>
      </w:pPr>
      <w:r>
        <w:rPr>
          <w:sz w:val="24"/>
          <w:szCs w:val="24"/>
        </w:rPr>
        <w:t>Сформулируйте закон Гука.</w:t>
      </w:r>
    </w:p>
    <w:p w:rsidR="00B57AEF" w:rsidRDefault="00AD3BBB">
      <w:pPr>
        <w:numPr>
          <w:ilvl w:val="0"/>
          <w:numId w:val="8"/>
        </w:numPr>
      </w:pPr>
      <w:r>
        <w:rPr>
          <w:sz w:val="24"/>
          <w:szCs w:val="24"/>
        </w:rPr>
        <w:t>Запишите формулу для расчета нормальных напряжений при растяжении и сжатии.</w:t>
      </w:r>
    </w:p>
    <w:p w:rsidR="00B57AEF" w:rsidRDefault="00AD3BBB">
      <w:pPr>
        <w:numPr>
          <w:ilvl w:val="0"/>
          <w:numId w:val="8"/>
        </w:numPr>
      </w:pPr>
      <w:r>
        <w:rPr>
          <w:sz w:val="24"/>
          <w:szCs w:val="24"/>
        </w:rPr>
        <w:t>Что показывает эпюра продольной силы?</w:t>
      </w:r>
    </w:p>
    <w:p w:rsidR="00B57AEF" w:rsidRDefault="00AD3BBB">
      <w:pPr>
        <w:numPr>
          <w:ilvl w:val="0"/>
          <w:numId w:val="8"/>
        </w:numPr>
      </w:pPr>
      <w:r>
        <w:rPr>
          <w:sz w:val="24"/>
          <w:szCs w:val="24"/>
        </w:rPr>
        <w:t>Как изменится величина напряжения, если площадь поперечного сечения возрастет в 4 раза?</w:t>
      </w:r>
    </w:p>
    <w:p w:rsidR="00B57AEF" w:rsidRDefault="00AD3BBB">
      <w:pPr>
        <w:numPr>
          <w:ilvl w:val="0"/>
          <w:numId w:val="8"/>
        </w:numPr>
      </w:pPr>
      <w:r>
        <w:rPr>
          <w:sz w:val="24"/>
          <w:szCs w:val="24"/>
        </w:rPr>
        <w:t>Модуль упругости Е характеризует...</w:t>
      </w:r>
    </w:p>
    <w:p w:rsidR="00B57AEF" w:rsidRDefault="00AD3BBB">
      <w:pPr>
        <w:numPr>
          <w:ilvl w:val="0"/>
          <w:numId w:val="8"/>
        </w:numPr>
      </w:pPr>
      <w:r>
        <w:rPr>
          <w:sz w:val="24"/>
          <w:szCs w:val="24"/>
        </w:rPr>
        <w:t>Как назначаются знаки продольной силы и нормального напряжения?</w:t>
      </w:r>
    </w:p>
    <w:p w:rsidR="00B57AEF" w:rsidRDefault="00B57AEF">
      <w:pPr>
        <w:rPr>
          <w:b/>
          <w:bCs/>
          <w:sz w:val="24"/>
          <w:szCs w:val="24"/>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 xml:space="preserve">ОЛ 2, с.113-117; ОЛ </w:t>
      </w:r>
      <w:proofErr w:type="gramStart"/>
      <w:r>
        <w:rPr>
          <w:sz w:val="22"/>
          <w:szCs w:val="22"/>
        </w:rPr>
        <w:t>3,с.</w:t>
      </w:r>
      <w:proofErr w:type="gramEnd"/>
      <w:r>
        <w:rPr>
          <w:sz w:val="22"/>
          <w:szCs w:val="22"/>
        </w:rPr>
        <w:t>63-69, ДЛ1, с.186-202, ДЛ2, с.121-128</w:t>
      </w:r>
    </w:p>
    <w:p w:rsidR="00B57AEF" w:rsidRDefault="00AD3BBB">
      <w:r>
        <w:rPr>
          <w:b/>
          <w:sz w:val="24"/>
          <w:szCs w:val="24"/>
        </w:rPr>
        <w:t>Практическое задание:</w:t>
      </w:r>
    </w:p>
    <w:p w:rsidR="00B57AEF" w:rsidRDefault="00AD3BBB">
      <w:pPr>
        <w:pStyle w:val="15"/>
        <w:ind w:firstLine="567"/>
        <w:jc w:val="both"/>
      </w:pPr>
      <w:r>
        <w:rPr>
          <w:b/>
          <w:sz w:val="24"/>
          <w:szCs w:val="24"/>
        </w:rPr>
        <w:t>Задача №4</w:t>
      </w:r>
      <w:r>
        <w:rPr>
          <w:sz w:val="24"/>
          <w:szCs w:val="24"/>
        </w:rPr>
        <w:t>.</w:t>
      </w:r>
    </w:p>
    <w:p w:rsidR="00B57AEF" w:rsidRDefault="00AD3BBB">
      <w:pPr>
        <w:pStyle w:val="15"/>
        <w:ind w:firstLine="567"/>
        <w:jc w:val="both"/>
      </w:pPr>
      <w:r>
        <w:rPr>
          <w:sz w:val="24"/>
          <w:szCs w:val="24"/>
        </w:rPr>
        <w:t xml:space="preserve">Подобрать сечение стержня – подвески (или колонны), поддерживающего брус АВ по данным одного из вариантов, приведенных в табл.4. Расчетное сопротивление для круглого сечения взять равное </w:t>
      </w:r>
      <w:r>
        <w:rPr>
          <w:sz w:val="24"/>
          <w:szCs w:val="24"/>
          <w:lang w:val="en-US"/>
        </w:rPr>
        <w:t>R</w:t>
      </w:r>
      <w:r>
        <w:rPr>
          <w:sz w:val="24"/>
          <w:szCs w:val="24"/>
        </w:rPr>
        <w:t xml:space="preserve">=240МПа, для штампованных </w:t>
      </w:r>
      <w:proofErr w:type="spellStart"/>
      <w:r>
        <w:rPr>
          <w:sz w:val="24"/>
          <w:szCs w:val="24"/>
        </w:rPr>
        <w:t>металопрофилей</w:t>
      </w:r>
      <w:proofErr w:type="spellEnd"/>
      <w:r>
        <w:rPr>
          <w:sz w:val="24"/>
          <w:szCs w:val="24"/>
        </w:rPr>
        <w:t xml:space="preserve"> </w:t>
      </w:r>
      <w:r>
        <w:rPr>
          <w:sz w:val="24"/>
          <w:szCs w:val="24"/>
          <w:lang w:val="en-US"/>
        </w:rPr>
        <w:t>R</w:t>
      </w:r>
      <w:r>
        <w:rPr>
          <w:sz w:val="24"/>
          <w:szCs w:val="24"/>
        </w:rPr>
        <w:t>=280МПа.</w:t>
      </w:r>
    </w:p>
    <w:p w:rsidR="00B57AEF" w:rsidRDefault="00B57AEF">
      <w:pPr>
        <w:pStyle w:val="15"/>
        <w:ind w:firstLine="567"/>
        <w:jc w:val="both"/>
        <w:rPr>
          <w:sz w:val="24"/>
          <w:szCs w:val="24"/>
        </w:rPr>
      </w:pPr>
    </w:p>
    <w:p w:rsidR="00B57AEF" w:rsidRDefault="00AD3BBB">
      <w:pPr>
        <w:pStyle w:val="15"/>
        <w:jc w:val="left"/>
      </w:pPr>
      <w:r>
        <w:rPr>
          <w:b/>
          <w:sz w:val="24"/>
          <w:szCs w:val="24"/>
        </w:rPr>
        <w:t>Таблица 4. Данные к задаче</w:t>
      </w:r>
    </w:p>
    <w:p w:rsidR="00B57AEF" w:rsidRDefault="00B57AEF">
      <w:pPr>
        <w:pStyle w:val="15"/>
        <w:jc w:val="left"/>
        <w:rPr>
          <w:b/>
          <w:sz w:val="24"/>
          <w:szCs w:val="24"/>
        </w:rPr>
      </w:pPr>
    </w:p>
    <w:tbl>
      <w:tblPr>
        <w:tblW w:w="0" w:type="auto"/>
        <w:tblInd w:w="-5" w:type="dxa"/>
        <w:tblLayout w:type="fixed"/>
        <w:tblLook w:val="0000" w:firstRow="0" w:lastRow="0" w:firstColumn="0" w:lastColumn="0" w:noHBand="0" w:noVBand="0"/>
      </w:tblPr>
      <w:tblGrid>
        <w:gridCol w:w="793"/>
        <w:gridCol w:w="1503"/>
        <w:gridCol w:w="1503"/>
        <w:gridCol w:w="1502"/>
        <w:gridCol w:w="1027"/>
        <w:gridCol w:w="1284"/>
        <w:gridCol w:w="1284"/>
        <w:gridCol w:w="1282"/>
      </w:tblGrid>
      <w:tr w:rsidR="00B57AEF">
        <w:trPr>
          <w:trHeight w:val="543"/>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w:t>
            </w:r>
          </w:p>
          <w:p w:rsidR="00B57AEF" w:rsidRDefault="00AD3BBB">
            <w:pPr>
              <w:pStyle w:val="15"/>
              <w:widowControl w:val="0"/>
            </w:pPr>
            <w:r>
              <w:rPr>
                <w:b/>
                <w:sz w:val="24"/>
                <w:szCs w:val="24"/>
              </w:rPr>
              <w:t>схемы</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w:t>
            </w:r>
          </w:p>
          <w:p w:rsidR="00B57AEF" w:rsidRDefault="00AD3BBB">
            <w:pPr>
              <w:pStyle w:val="15"/>
              <w:widowControl w:val="0"/>
            </w:pPr>
            <w:r>
              <w:rPr>
                <w:b/>
                <w:sz w:val="24"/>
                <w:szCs w:val="24"/>
              </w:rPr>
              <w:t>вар</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lang w:val="en-US"/>
              </w:rPr>
              <w:t>F,</w:t>
            </w:r>
          </w:p>
          <w:p w:rsidR="00B57AEF" w:rsidRDefault="00AD3BBB">
            <w:pPr>
              <w:pStyle w:val="15"/>
              <w:widowControl w:val="0"/>
            </w:pPr>
            <w:r>
              <w:rPr>
                <w:b/>
                <w:sz w:val="24"/>
                <w:szCs w:val="24"/>
              </w:rPr>
              <w:t>кН</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lang w:val="en-US"/>
              </w:rPr>
              <w:t>q,</w:t>
            </w:r>
          </w:p>
          <w:p w:rsidR="00B57AEF" w:rsidRDefault="00AD3BBB">
            <w:pPr>
              <w:pStyle w:val="15"/>
              <w:widowControl w:val="0"/>
            </w:pPr>
            <w:r>
              <w:rPr>
                <w:b/>
                <w:sz w:val="24"/>
                <w:szCs w:val="24"/>
              </w:rPr>
              <w:t>кН/м</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rPr>
              <w:t>№</w:t>
            </w:r>
          </w:p>
          <w:p w:rsidR="00B57AEF" w:rsidRDefault="00AD3BBB">
            <w:pPr>
              <w:pStyle w:val="15"/>
              <w:widowControl w:val="0"/>
            </w:pPr>
            <w:r>
              <w:rPr>
                <w:b/>
                <w:sz w:val="24"/>
                <w:szCs w:val="24"/>
              </w:rPr>
              <w:t>схемы</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w:t>
            </w:r>
          </w:p>
          <w:p w:rsidR="00B57AEF" w:rsidRDefault="00AD3BBB">
            <w:pPr>
              <w:pStyle w:val="15"/>
              <w:widowControl w:val="0"/>
            </w:pPr>
            <w:r>
              <w:rPr>
                <w:b/>
                <w:sz w:val="24"/>
                <w:szCs w:val="24"/>
              </w:rPr>
              <w:t>вар</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lang w:val="en-US"/>
              </w:rPr>
              <w:t>F,</w:t>
            </w:r>
          </w:p>
          <w:p w:rsidR="00B57AEF" w:rsidRDefault="00AD3BBB">
            <w:pPr>
              <w:pStyle w:val="15"/>
              <w:widowControl w:val="0"/>
            </w:pPr>
            <w:r>
              <w:rPr>
                <w:b/>
                <w:sz w:val="24"/>
                <w:szCs w:val="24"/>
              </w:rPr>
              <w:t>кН</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lang w:val="en-US"/>
              </w:rPr>
              <w:t>q,</w:t>
            </w:r>
          </w:p>
          <w:p w:rsidR="00B57AEF" w:rsidRDefault="00AD3BBB">
            <w:pPr>
              <w:pStyle w:val="15"/>
              <w:widowControl w:val="0"/>
            </w:pPr>
            <w:r>
              <w:rPr>
                <w:b/>
                <w:sz w:val="24"/>
                <w:szCs w:val="24"/>
              </w:rPr>
              <w:t>кН/м</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1, 21</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17</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11, 31</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17</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2, 22</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22</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12, 32</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22</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20</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3, 23</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30</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13, 33</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30</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4, 24</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40</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21</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14, 34</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21</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40</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5, 25</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50</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32</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5</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15, 35</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32</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50</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6, 26</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6</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16, 36</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15</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7</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7, 27</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25</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7</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17, 37</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25</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8, 28</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35</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19</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8</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18, 38</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19</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35</w:t>
            </w:r>
          </w:p>
        </w:tc>
      </w:tr>
      <w:tr w:rsidR="00B57AEF">
        <w:trPr>
          <w:trHeight w:val="264"/>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9</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9, 29</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45</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33</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9</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19, 39</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33</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45</w:t>
            </w:r>
          </w:p>
        </w:tc>
      </w:tr>
      <w:tr w:rsidR="00B57AEF">
        <w:trPr>
          <w:trHeight w:val="279"/>
        </w:trPr>
        <w:tc>
          <w:tcPr>
            <w:tcW w:w="79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10, 30</w:t>
            </w:r>
          </w:p>
        </w:tc>
        <w:tc>
          <w:tcPr>
            <w:tcW w:w="150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55</w:t>
            </w:r>
          </w:p>
        </w:tc>
        <w:tc>
          <w:tcPr>
            <w:tcW w:w="1502"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1027" w:type="dxa"/>
            <w:tcBorders>
              <w:top w:val="single" w:sz="4" w:space="0" w:color="000000"/>
              <w:left w:val="single" w:sz="18"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20, 40</w:t>
            </w:r>
          </w:p>
        </w:tc>
        <w:tc>
          <w:tcPr>
            <w:tcW w:w="128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55</w:t>
            </w:r>
          </w:p>
        </w:tc>
      </w:tr>
    </w:tbl>
    <w:p w:rsidR="00B57AEF" w:rsidRDefault="00AD3BBB">
      <w:pPr>
        <w:pStyle w:val="15"/>
        <w:spacing w:line="360" w:lineRule="auto"/>
        <w:ind w:firstLine="540"/>
        <w:jc w:val="both"/>
      </w:pPr>
      <w:r>
        <w:rPr>
          <w:sz w:val="24"/>
          <w:szCs w:val="24"/>
        </w:rPr>
        <w:t>Рисунок 4</w:t>
      </w:r>
    </w:p>
    <w:p w:rsidR="00B57AEF" w:rsidRDefault="00B57AEF">
      <w:pPr>
        <w:pStyle w:val="15"/>
        <w:rPr>
          <w:sz w:val="24"/>
          <w:szCs w:val="24"/>
        </w:rPr>
      </w:pPr>
    </w:p>
    <w:tbl>
      <w:tblPr>
        <w:tblW w:w="0" w:type="auto"/>
        <w:tblInd w:w="12" w:type="dxa"/>
        <w:tblLayout w:type="fixed"/>
        <w:tblLook w:val="0000" w:firstRow="0" w:lastRow="0" w:firstColumn="0" w:lastColumn="0" w:noHBand="0" w:noVBand="0"/>
      </w:tblPr>
      <w:tblGrid>
        <w:gridCol w:w="1470"/>
        <w:gridCol w:w="3525"/>
        <w:gridCol w:w="1470"/>
        <w:gridCol w:w="3377"/>
      </w:tblGrid>
      <w:tr w:rsidR="00B57AEF">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работы</w:t>
            </w:r>
          </w:p>
        </w:tc>
        <w:tc>
          <w:tcPr>
            <w:tcW w:w="3525" w:type="dxa"/>
            <w:tcBorders>
              <w:top w:val="single" w:sz="4" w:space="0" w:color="000000"/>
              <w:left w:val="single" w:sz="4" w:space="0" w:color="000000"/>
              <w:bottom w:val="single" w:sz="4" w:space="0" w:color="000000"/>
            </w:tcBorders>
            <w:shd w:val="clear" w:color="auto" w:fill="auto"/>
          </w:tcPr>
          <w:p w:rsidR="00B57AEF" w:rsidRDefault="00AD3BBB">
            <w:pPr>
              <w:widowControl w:val="0"/>
              <w:shd w:val="clear" w:color="auto" w:fill="FFFFFF"/>
              <w:suppressAutoHyphens w:val="0"/>
              <w:jc w:val="center"/>
            </w:pPr>
            <w:r>
              <w:rPr>
                <w:b/>
                <w:color w:val="1A1A1A"/>
                <w:sz w:val="24"/>
                <w:szCs w:val="24"/>
                <w:lang w:eastAsia="ru-RU"/>
              </w:rPr>
              <w:t>Схема</w:t>
            </w:r>
          </w:p>
          <w:p w:rsidR="00B57AEF" w:rsidRDefault="00B57AEF">
            <w:pPr>
              <w:widowControl w:val="0"/>
              <w:suppressAutoHyphens w:val="0"/>
              <w:jc w:val="center"/>
              <w:rPr>
                <w:b/>
                <w:color w:val="1A1A1A"/>
                <w:sz w:val="24"/>
                <w:szCs w:val="24"/>
                <w:lang w:eastAsia="ru-RU"/>
              </w:rPr>
            </w:pPr>
          </w:p>
        </w:tc>
        <w:tc>
          <w:tcPr>
            <w:tcW w:w="1470" w:type="dxa"/>
            <w:tcBorders>
              <w:top w:val="single" w:sz="4" w:space="0" w:color="000000"/>
              <w:left w:val="single" w:sz="4" w:space="0" w:color="000000"/>
              <w:bottom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работы</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hd w:val="clear" w:color="auto" w:fill="FFFFFF"/>
              <w:suppressAutoHyphens w:val="0"/>
              <w:jc w:val="center"/>
            </w:pPr>
            <w:r>
              <w:rPr>
                <w:b/>
                <w:color w:val="1A1A1A"/>
                <w:sz w:val="24"/>
                <w:szCs w:val="24"/>
                <w:lang w:eastAsia="ru-RU"/>
              </w:rPr>
              <w:t>Схема</w:t>
            </w:r>
          </w:p>
          <w:p w:rsidR="00B57AEF" w:rsidRDefault="00B57AEF">
            <w:pPr>
              <w:widowControl w:val="0"/>
              <w:suppressAutoHyphens w:val="0"/>
              <w:jc w:val="center"/>
              <w:rPr>
                <w:b/>
                <w:color w:val="1A1A1A"/>
                <w:sz w:val="24"/>
                <w:szCs w:val="24"/>
                <w:lang w:eastAsia="ru-RU"/>
              </w:rPr>
            </w:pPr>
          </w:p>
        </w:tc>
      </w:tr>
      <w:tr w:rsidR="00B57AEF">
        <w:trPr>
          <w:trHeight w:val="2273"/>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1</w:t>
            </w:r>
          </w:p>
        </w:tc>
        <w:tc>
          <w:tcPr>
            <w:tcW w:w="3525" w:type="dxa"/>
            <w:tcBorders>
              <w:top w:val="single" w:sz="4" w:space="0" w:color="000000"/>
              <w:left w:val="single" w:sz="4" w:space="0" w:color="000000"/>
              <w:bottom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63872" behindDoc="0" locked="0" layoutInCell="1" allowOverlap="1">
                  <wp:simplePos x="0" y="0"/>
                  <wp:positionH relativeFrom="column">
                    <wp:posOffset>13335</wp:posOffset>
                  </wp:positionH>
                  <wp:positionV relativeFrom="paragraph">
                    <wp:posOffset>29210</wp:posOffset>
                  </wp:positionV>
                  <wp:extent cx="2106930" cy="1370330"/>
                  <wp:effectExtent l="0" t="0" r="0" b="0"/>
                  <wp:wrapSquare wrapText="largest"/>
                  <wp:docPr id="4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email">
                            <a:extLst>
                              <a:ext uri="{28A0092B-C50C-407E-A947-70E740481C1C}">
                                <a14:useLocalDpi xmlns:a14="http://schemas.microsoft.com/office/drawing/2010/main"/>
                              </a:ext>
                            </a:extLst>
                          </a:blip>
                          <a:srcRect l="-34" t="-60" r="-34" b="-60"/>
                          <a:stretch>
                            <a:fillRect/>
                          </a:stretch>
                        </pic:blipFill>
                        <pic:spPr bwMode="auto">
                          <a:xfrm>
                            <a:off x="0" y="0"/>
                            <a:ext cx="2106930" cy="1370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B57AEF">
            <w:pPr>
              <w:widowControl w:val="0"/>
              <w:suppressAutoHyphens w:val="0"/>
              <w:jc w:val="center"/>
            </w:pPr>
          </w:p>
        </w:tc>
        <w:tc>
          <w:tcPr>
            <w:tcW w:w="1470" w:type="dxa"/>
            <w:tcBorders>
              <w:top w:val="single" w:sz="4" w:space="0" w:color="000000"/>
              <w:left w:val="single" w:sz="4" w:space="0" w:color="000000"/>
              <w:bottom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lastRenderedPageBreak/>
              <w:t>Вариант 6</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67968" behindDoc="0" locked="0" layoutInCell="1" allowOverlap="1">
                  <wp:simplePos x="0" y="0"/>
                  <wp:positionH relativeFrom="column">
                    <wp:posOffset>118110</wp:posOffset>
                  </wp:positionH>
                  <wp:positionV relativeFrom="paragraph">
                    <wp:posOffset>84455</wp:posOffset>
                  </wp:positionV>
                  <wp:extent cx="1819910" cy="1274445"/>
                  <wp:effectExtent l="0" t="0" r="0" b="0"/>
                  <wp:wrapSquare wrapText="largest"/>
                  <wp:docPr id="4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email">
                            <a:extLst>
                              <a:ext uri="{28A0092B-C50C-407E-A947-70E740481C1C}">
                                <a14:useLocalDpi xmlns:a14="http://schemas.microsoft.com/office/drawing/2010/main"/>
                              </a:ext>
                            </a:extLst>
                          </a:blip>
                          <a:srcRect l="-40" t="-56" r="-40" b="-56"/>
                          <a:stretch>
                            <a:fillRect/>
                          </a:stretch>
                        </pic:blipFill>
                        <pic:spPr bwMode="auto">
                          <a:xfrm>
                            <a:off x="0" y="0"/>
                            <a:ext cx="1819910" cy="12744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rPr>
          <w:trHeight w:val="1365"/>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lastRenderedPageBreak/>
              <w:t>Вариант 2</w:t>
            </w:r>
          </w:p>
        </w:tc>
        <w:tc>
          <w:tcPr>
            <w:tcW w:w="3525" w:type="dxa"/>
            <w:tcBorders>
              <w:top w:val="single" w:sz="4" w:space="0" w:color="000000"/>
              <w:left w:val="single" w:sz="4" w:space="0" w:color="000000"/>
              <w:bottom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62848" behindDoc="0" locked="0" layoutInCell="1" allowOverlap="1">
                  <wp:simplePos x="0" y="0"/>
                  <wp:positionH relativeFrom="column">
                    <wp:posOffset>86360</wp:posOffset>
                  </wp:positionH>
                  <wp:positionV relativeFrom="paragraph">
                    <wp:posOffset>48895</wp:posOffset>
                  </wp:positionV>
                  <wp:extent cx="1847215" cy="1268095"/>
                  <wp:effectExtent l="0" t="0" r="0" b="0"/>
                  <wp:wrapSquare wrapText="largest"/>
                  <wp:docPr id="4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email">
                            <a:extLst>
                              <a:ext uri="{28A0092B-C50C-407E-A947-70E740481C1C}">
                                <a14:useLocalDpi xmlns:a14="http://schemas.microsoft.com/office/drawing/2010/main"/>
                              </a:ext>
                            </a:extLst>
                          </a:blip>
                          <a:srcRect l="-40" t="-56" r="-40" b="-56"/>
                          <a:stretch>
                            <a:fillRect/>
                          </a:stretch>
                        </pic:blipFill>
                        <pic:spPr bwMode="auto">
                          <a:xfrm>
                            <a:off x="0" y="0"/>
                            <a:ext cx="1847215" cy="12680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B57AEF">
            <w:pPr>
              <w:widowControl w:val="0"/>
              <w:suppressAutoHyphens w:val="0"/>
              <w:jc w:val="center"/>
            </w:pPr>
          </w:p>
        </w:tc>
        <w:tc>
          <w:tcPr>
            <w:tcW w:w="1470" w:type="dxa"/>
            <w:tcBorders>
              <w:top w:val="single" w:sz="4" w:space="0" w:color="000000"/>
              <w:left w:val="single" w:sz="4" w:space="0" w:color="000000"/>
              <w:bottom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7</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68992" behindDoc="0" locked="0" layoutInCell="1" allowOverlap="1">
                  <wp:simplePos x="0" y="0"/>
                  <wp:positionH relativeFrom="column">
                    <wp:posOffset>16510</wp:posOffset>
                  </wp:positionH>
                  <wp:positionV relativeFrom="paragraph">
                    <wp:posOffset>31115</wp:posOffset>
                  </wp:positionV>
                  <wp:extent cx="1921510" cy="1285875"/>
                  <wp:effectExtent l="0" t="0" r="0" b="0"/>
                  <wp:wrapSquare wrapText="largest"/>
                  <wp:docPr id="4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email">
                            <a:extLst>
                              <a:ext uri="{28A0092B-C50C-407E-A947-70E740481C1C}">
                                <a14:useLocalDpi xmlns:a14="http://schemas.microsoft.com/office/drawing/2010/main"/>
                              </a:ext>
                            </a:extLst>
                          </a:blip>
                          <a:srcRect l="-44" t="-66" r="-44" b="-66"/>
                          <a:stretch>
                            <a:fillRect/>
                          </a:stretch>
                        </pic:blipFill>
                        <pic:spPr bwMode="auto">
                          <a:xfrm>
                            <a:off x="0" y="0"/>
                            <a:ext cx="1921510" cy="1285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3</w:t>
            </w:r>
          </w:p>
        </w:tc>
        <w:tc>
          <w:tcPr>
            <w:tcW w:w="3525" w:type="dxa"/>
            <w:tcBorders>
              <w:top w:val="single" w:sz="4" w:space="0" w:color="000000"/>
              <w:left w:val="single" w:sz="4" w:space="0" w:color="000000"/>
              <w:bottom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64896" behindDoc="0" locked="0" layoutInCell="1" allowOverlap="1">
                  <wp:simplePos x="0" y="0"/>
                  <wp:positionH relativeFrom="column">
                    <wp:posOffset>26670</wp:posOffset>
                  </wp:positionH>
                  <wp:positionV relativeFrom="paragraph">
                    <wp:posOffset>80010</wp:posOffset>
                  </wp:positionV>
                  <wp:extent cx="2055495" cy="1330960"/>
                  <wp:effectExtent l="0" t="0" r="0" b="0"/>
                  <wp:wrapSquare wrapText="largest"/>
                  <wp:docPr id="4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email">
                            <a:extLst>
                              <a:ext uri="{28A0092B-C50C-407E-A947-70E740481C1C}">
                                <a14:useLocalDpi xmlns:a14="http://schemas.microsoft.com/office/drawing/2010/main"/>
                              </a:ext>
                            </a:extLst>
                          </a:blip>
                          <a:srcRect l="-40" t="-55" r="-40" b="-55"/>
                          <a:stretch>
                            <a:fillRect/>
                          </a:stretch>
                        </pic:blipFill>
                        <pic:spPr bwMode="auto">
                          <a:xfrm>
                            <a:off x="0" y="0"/>
                            <a:ext cx="2055495" cy="1330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B57AEF">
            <w:pPr>
              <w:widowControl w:val="0"/>
              <w:suppressAutoHyphens w:val="0"/>
              <w:jc w:val="center"/>
            </w:pPr>
          </w:p>
        </w:tc>
        <w:tc>
          <w:tcPr>
            <w:tcW w:w="1470" w:type="dxa"/>
            <w:tcBorders>
              <w:top w:val="single" w:sz="4" w:space="0" w:color="000000"/>
              <w:left w:val="single" w:sz="4" w:space="0" w:color="000000"/>
              <w:bottom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8</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70016" behindDoc="0" locked="0" layoutInCell="1" allowOverlap="1">
                  <wp:simplePos x="0" y="0"/>
                  <wp:positionH relativeFrom="column">
                    <wp:posOffset>85725</wp:posOffset>
                  </wp:positionH>
                  <wp:positionV relativeFrom="paragraph">
                    <wp:posOffset>250190</wp:posOffset>
                  </wp:positionV>
                  <wp:extent cx="1928495" cy="1198880"/>
                  <wp:effectExtent l="0" t="0" r="0" b="0"/>
                  <wp:wrapSquare wrapText="largest"/>
                  <wp:docPr id="4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cstate="email">
                            <a:extLst>
                              <a:ext uri="{28A0092B-C50C-407E-A947-70E740481C1C}">
                                <a14:useLocalDpi xmlns:a14="http://schemas.microsoft.com/office/drawing/2010/main"/>
                              </a:ext>
                            </a:extLst>
                          </a:blip>
                          <a:srcRect l="-43" t="-69" r="-43" b="-69"/>
                          <a:stretch>
                            <a:fillRect/>
                          </a:stretch>
                        </pic:blipFill>
                        <pic:spPr bwMode="auto">
                          <a:xfrm>
                            <a:off x="0" y="0"/>
                            <a:ext cx="1928495" cy="1198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4</w:t>
            </w:r>
          </w:p>
        </w:tc>
        <w:tc>
          <w:tcPr>
            <w:tcW w:w="3525" w:type="dxa"/>
            <w:tcBorders>
              <w:top w:val="single" w:sz="4" w:space="0" w:color="000000"/>
              <w:left w:val="single" w:sz="4" w:space="0" w:color="000000"/>
              <w:bottom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65920" behindDoc="0" locked="0" layoutInCell="1" allowOverlap="1">
                  <wp:simplePos x="0" y="0"/>
                  <wp:positionH relativeFrom="column">
                    <wp:posOffset>120650</wp:posOffset>
                  </wp:positionH>
                  <wp:positionV relativeFrom="paragraph">
                    <wp:posOffset>74295</wp:posOffset>
                  </wp:positionV>
                  <wp:extent cx="1887220" cy="1337945"/>
                  <wp:effectExtent l="0" t="0" r="0" b="0"/>
                  <wp:wrapSquare wrapText="largest"/>
                  <wp:docPr id="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email">
                            <a:extLst>
                              <a:ext uri="{28A0092B-C50C-407E-A947-70E740481C1C}">
                                <a14:useLocalDpi xmlns:a14="http://schemas.microsoft.com/office/drawing/2010/main"/>
                              </a:ext>
                            </a:extLst>
                          </a:blip>
                          <a:srcRect l="-41" t="-58" r="-41" b="-58"/>
                          <a:stretch>
                            <a:fillRect/>
                          </a:stretch>
                        </pic:blipFill>
                        <pic:spPr bwMode="auto">
                          <a:xfrm>
                            <a:off x="0" y="0"/>
                            <a:ext cx="1887220" cy="1337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B57AEF">
            <w:pPr>
              <w:widowControl w:val="0"/>
              <w:suppressAutoHyphens w:val="0"/>
              <w:jc w:val="center"/>
            </w:pPr>
          </w:p>
        </w:tc>
        <w:tc>
          <w:tcPr>
            <w:tcW w:w="1470" w:type="dxa"/>
            <w:tcBorders>
              <w:top w:val="single" w:sz="4" w:space="0" w:color="000000"/>
              <w:left w:val="single" w:sz="4" w:space="0" w:color="000000"/>
              <w:bottom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9</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71040" behindDoc="0" locked="0" layoutInCell="1" allowOverlap="1">
                  <wp:simplePos x="0" y="0"/>
                  <wp:positionH relativeFrom="column">
                    <wp:align>center</wp:align>
                  </wp:positionH>
                  <wp:positionV relativeFrom="paragraph">
                    <wp:posOffset>635</wp:posOffset>
                  </wp:positionV>
                  <wp:extent cx="2084705" cy="1544955"/>
                  <wp:effectExtent l="0" t="0" r="0" b="0"/>
                  <wp:wrapSquare wrapText="larges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email">
                            <a:extLst>
                              <a:ext uri="{28A0092B-C50C-407E-A947-70E740481C1C}">
                                <a14:useLocalDpi xmlns:a14="http://schemas.microsoft.com/office/drawing/2010/main"/>
                              </a:ext>
                            </a:extLst>
                          </a:blip>
                          <a:srcRect l="-44" t="-61" r="-44" b="-61"/>
                          <a:stretch>
                            <a:fillRect/>
                          </a:stretch>
                        </pic:blipFill>
                        <pic:spPr bwMode="auto">
                          <a:xfrm>
                            <a:off x="0" y="0"/>
                            <a:ext cx="2084705" cy="1544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57AEF">
        <w:trPr>
          <w:trHeight w:val="2535"/>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5</w:t>
            </w:r>
          </w:p>
        </w:tc>
        <w:tc>
          <w:tcPr>
            <w:tcW w:w="3525" w:type="dxa"/>
            <w:tcBorders>
              <w:top w:val="single" w:sz="4" w:space="0" w:color="000000"/>
              <w:left w:val="single" w:sz="4" w:space="0" w:color="000000"/>
              <w:bottom w:val="single" w:sz="4" w:space="0" w:color="000000"/>
            </w:tcBorders>
            <w:shd w:val="clear" w:color="auto" w:fill="auto"/>
          </w:tcPr>
          <w:p w:rsidR="00B57AEF" w:rsidRDefault="00B57AEF">
            <w:pPr>
              <w:widowControl w:val="0"/>
              <w:suppressAutoHyphens w:val="0"/>
              <w:snapToGrid w:val="0"/>
              <w:jc w:val="center"/>
            </w:pPr>
          </w:p>
          <w:p w:rsidR="00B57AEF" w:rsidRDefault="008E015B">
            <w:pPr>
              <w:widowControl w:val="0"/>
              <w:suppressAutoHyphens w:val="0"/>
              <w:jc w:val="center"/>
            </w:pPr>
            <w:r>
              <w:rPr>
                <w:noProof/>
                <w:lang w:eastAsia="ru-RU"/>
              </w:rPr>
              <w:drawing>
                <wp:anchor distT="0" distB="0" distL="0" distR="0" simplePos="0" relativeHeight="251666944" behindDoc="0" locked="0" layoutInCell="1" allowOverlap="1">
                  <wp:simplePos x="0" y="0"/>
                  <wp:positionH relativeFrom="column">
                    <wp:posOffset>45720</wp:posOffset>
                  </wp:positionH>
                  <wp:positionV relativeFrom="paragraph">
                    <wp:posOffset>24765</wp:posOffset>
                  </wp:positionV>
                  <wp:extent cx="1839595" cy="1450340"/>
                  <wp:effectExtent l="0" t="0" r="0" b="0"/>
                  <wp:wrapSquare wrapText="largest"/>
                  <wp:docPr id="3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email">
                            <a:extLst>
                              <a:ext uri="{28A0092B-C50C-407E-A947-70E740481C1C}">
                                <a14:useLocalDpi xmlns:a14="http://schemas.microsoft.com/office/drawing/2010/main"/>
                              </a:ext>
                            </a:extLst>
                          </a:blip>
                          <a:srcRect l="-44" t="-56" r="-44" b="-56"/>
                          <a:stretch>
                            <a:fillRect/>
                          </a:stretch>
                        </pic:blipFill>
                        <pic:spPr bwMode="auto">
                          <a:xfrm>
                            <a:off x="0" y="0"/>
                            <a:ext cx="1839595" cy="1450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470" w:type="dxa"/>
            <w:tcBorders>
              <w:top w:val="single" w:sz="4" w:space="0" w:color="000000"/>
              <w:left w:val="single" w:sz="4" w:space="0" w:color="000000"/>
              <w:bottom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10</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snapToGrid w:val="0"/>
              <w:jc w:val="center"/>
            </w:pPr>
            <w:r>
              <w:rPr>
                <w:noProof/>
                <w:lang w:eastAsia="ru-RU"/>
              </w:rPr>
              <w:drawing>
                <wp:anchor distT="0" distB="0" distL="0" distR="0" simplePos="0" relativeHeight="251672064" behindDoc="0" locked="0" layoutInCell="1" allowOverlap="1">
                  <wp:simplePos x="0" y="0"/>
                  <wp:positionH relativeFrom="column">
                    <wp:posOffset>51435</wp:posOffset>
                  </wp:positionH>
                  <wp:positionV relativeFrom="paragraph">
                    <wp:posOffset>184785</wp:posOffset>
                  </wp:positionV>
                  <wp:extent cx="1827530" cy="1370330"/>
                  <wp:effectExtent l="0" t="0" r="0" b="0"/>
                  <wp:wrapSquare wrapText="larges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email">
                            <a:extLst>
                              <a:ext uri="{28A0092B-C50C-407E-A947-70E740481C1C}">
                                <a14:useLocalDpi xmlns:a14="http://schemas.microsoft.com/office/drawing/2010/main"/>
                              </a:ext>
                            </a:extLst>
                          </a:blip>
                          <a:srcRect l="-63" t="-84" r="-63" b="-84"/>
                          <a:stretch>
                            <a:fillRect/>
                          </a:stretch>
                        </pic:blipFill>
                        <pic:spPr bwMode="auto">
                          <a:xfrm>
                            <a:off x="0" y="0"/>
                            <a:ext cx="1827530" cy="1370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B57AEF" w:rsidRDefault="00B57AEF">
      <w:pPr>
        <w:pStyle w:val="15"/>
        <w:rPr>
          <w:sz w:val="24"/>
          <w:szCs w:val="24"/>
        </w:rPr>
      </w:pPr>
    </w:p>
    <w:p w:rsidR="00B57AEF" w:rsidRDefault="00B57AEF">
      <w:pPr>
        <w:pStyle w:val="15"/>
        <w:ind w:firstLine="540"/>
        <w:jc w:val="left"/>
        <w:rPr>
          <w:sz w:val="24"/>
          <w:szCs w:val="24"/>
        </w:rPr>
      </w:pPr>
    </w:p>
    <w:p w:rsidR="00B57AEF" w:rsidRDefault="00AD3BBB">
      <w:pPr>
        <w:widowControl w:val="0"/>
        <w:ind w:firstLine="567"/>
        <w:jc w:val="both"/>
      </w:pPr>
      <w:r>
        <w:rPr>
          <w:b/>
          <w:bCs/>
          <w:sz w:val="24"/>
          <w:szCs w:val="24"/>
        </w:rPr>
        <w:t>Тема 2.3. Практические расчеты на срез и смятие.</w:t>
      </w:r>
    </w:p>
    <w:p w:rsidR="00B57AEF" w:rsidRDefault="00AD3BBB">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Срез</w:t>
      </w:r>
      <w:proofErr w:type="gramEnd"/>
      <w:r>
        <w:rPr>
          <w:sz w:val="24"/>
          <w:szCs w:val="24"/>
        </w:rPr>
        <w:t>; основные расчетные предпосылки, расчетные формулы. Смятие; условности расче</w:t>
      </w:r>
      <w:r>
        <w:rPr>
          <w:sz w:val="24"/>
          <w:szCs w:val="24"/>
        </w:rPr>
        <w:softHyphen/>
        <w:t xml:space="preserve">та, расчетные формулы. </w:t>
      </w:r>
    </w:p>
    <w:p w:rsidR="00B57AEF" w:rsidRDefault="00AD3BBB">
      <w:pPr>
        <w:widowControl w:val="0"/>
        <w:ind w:firstLine="567"/>
        <w:jc w:val="both"/>
      </w:pPr>
      <w:r>
        <w:rPr>
          <w:i/>
          <w:iCs/>
          <w:sz w:val="24"/>
          <w:szCs w:val="24"/>
        </w:rPr>
        <w:lastRenderedPageBreak/>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numPr>
          <w:ilvl w:val="0"/>
          <w:numId w:val="9"/>
        </w:numPr>
        <w:jc w:val="both"/>
      </w:pPr>
      <w:r>
        <w:rPr>
          <w:sz w:val="24"/>
          <w:szCs w:val="24"/>
        </w:rPr>
        <w:t>Сдвиг - это...</w:t>
      </w:r>
    </w:p>
    <w:p w:rsidR="00B57AEF" w:rsidRDefault="00AD3BBB">
      <w:pPr>
        <w:numPr>
          <w:ilvl w:val="0"/>
          <w:numId w:val="9"/>
        </w:numPr>
        <w:jc w:val="both"/>
      </w:pPr>
      <w:r>
        <w:rPr>
          <w:sz w:val="24"/>
          <w:szCs w:val="24"/>
        </w:rPr>
        <w:t>Сформулируйте закон парности касательных напряжений.</w:t>
      </w:r>
    </w:p>
    <w:p w:rsidR="00B57AEF" w:rsidRDefault="00AD3BBB">
      <w:pPr>
        <w:numPr>
          <w:ilvl w:val="0"/>
          <w:numId w:val="9"/>
        </w:numPr>
        <w:jc w:val="both"/>
      </w:pPr>
      <w:r>
        <w:rPr>
          <w:sz w:val="24"/>
          <w:szCs w:val="24"/>
        </w:rPr>
        <w:t>Какие внутренние силовые факторы возникают при сдвиге и смятии?</w:t>
      </w:r>
    </w:p>
    <w:p w:rsidR="00B57AEF" w:rsidRDefault="00AD3BBB">
      <w:pPr>
        <w:numPr>
          <w:ilvl w:val="0"/>
          <w:numId w:val="9"/>
        </w:numPr>
        <w:jc w:val="both"/>
      </w:pPr>
      <w:r>
        <w:rPr>
          <w:sz w:val="24"/>
          <w:szCs w:val="24"/>
        </w:rPr>
        <w:t>Запишите закон Гука при сдвиге.</w:t>
      </w:r>
    </w:p>
    <w:p w:rsidR="00B57AEF" w:rsidRDefault="00AD3BBB">
      <w:pPr>
        <w:numPr>
          <w:ilvl w:val="0"/>
          <w:numId w:val="9"/>
        </w:numPr>
        <w:jc w:val="both"/>
      </w:pPr>
      <w:r>
        <w:rPr>
          <w:sz w:val="24"/>
          <w:szCs w:val="24"/>
        </w:rPr>
        <w:t>Укажите единицы измерения напряжений сдвига и смятия.</w:t>
      </w:r>
    </w:p>
    <w:p w:rsidR="00B57AEF" w:rsidRDefault="00AD3BBB">
      <w:pPr>
        <w:numPr>
          <w:ilvl w:val="0"/>
          <w:numId w:val="9"/>
        </w:numPr>
        <w:jc w:val="both"/>
      </w:pPr>
      <w:r>
        <w:rPr>
          <w:sz w:val="24"/>
          <w:szCs w:val="24"/>
        </w:rPr>
        <w:t>Запишите условия прочности на срез и смятие.</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 2, с.150-</w:t>
      </w:r>
      <w:proofErr w:type="gramStart"/>
      <w:r>
        <w:rPr>
          <w:sz w:val="22"/>
          <w:szCs w:val="22"/>
        </w:rPr>
        <w:t>156,ОЛ</w:t>
      </w:r>
      <w:proofErr w:type="gramEnd"/>
      <w:r>
        <w:rPr>
          <w:sz w:val="22"/>
          <w:szCs w:val="22"/>
        </w:rPr>
        <w:t xml:space="preserve"> 3, с.76-80</w:t>
      </w:r>
    </w:p>
    <w:p w:rsidR="00B57AEF" w:rsidRDefault="00B57AEF">
      <w:pPr>
        <w:widowControl w:val="0"/>
        <w:ind w:firstLine="567"/>
        <w:jc w:val="both"/>
        <w:rPr>
          <w:sz w:val="24"/>
          <w:szCs w:val="24"/>
        </w:rPr>
      </w:pPr>
    </w:p>
    <w:p w:rsidR="00B57AEF" w:rsidRDefault="00B57AEF">
      <w:pPr>
        <w:widowControl w:val="0"/>
        <w:ind w:firstLine="567"/>
        <w:jc w:val="both"/>
        <w:rPr>
          <w:sz w:val="24"/>
          <w:szCs w:val="24"/>
        </w:rPr>
      </w:pPr>
    </w:p>
    <w:p w:rsidR="00B57AEF" w:rsidRDefault="00AD3BBB">
      <w:pPr>
        <w:widowControl w:val="0"/>
        <w:ind w:firstLine="567"/>
        <w:jc w:val="both"/>
      </w:pPr>
      <w:r>
        <w:rPr>
          <w:b/>
          <w:bCs/>
          <w:sz w:val="24"/>
          <w:szCs w:val="24"/>
        </w:rPr>
        <w:t>Тема 2.4. Сдвиг и кручение.</w:t>
      </w:r>
    </w:p>
    <w:p w:rsidR="00B57AEF" w:rsidRDefault="00AD3BBB">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Чистый</w:t>
      </w:r>
      <w:proofErr w:type="gramEnd"/>
      <w:r>
        <w:rPr>
          <w:sz w:val="24"/>
          <w:szCs w:val="24"/>
        </w:rPr>
        <w:t xml:space="preserve">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B57AEF" w:rsidRDefault="00AD3BBB">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B57AEF" w:rsidRDefault="00B57AEF">
      <w:pPr>
        <w:widowControl w:val="0"/>
        <w:ind w:firstLine="567"/>
        <w:jc w:val="both"/>
        <w:rPr>
          <w:sz w:val="24"/>
          <w:szCs w:val="24"/>
        </w:rPr>
      </w:pPr>
    </w:p>
    <w:p w:rsidR="00B57AEF" w:rsidRDefault="00AD3BBB">
      <w:pPr>
        <w:ind w:firstLine="360"/>
      </w:pPr>
      <w:r>
        <w:rPr>
          <w:b/>
          <w:bCs/>
          <w:sz w:val="24"/>
          <w:szCs w:val="24"/>
        </w:rPr>
        <w:t>Вопросы для самоконтроля:</w:t>
      </w:r>
    </w:p>
    <w:p w:rsidR="00B57AEF" w:rsidRDefault="00AD3BBB">
      <w:pPr>
        <w:pStyle w:val="af9"/>
        <w:numPr>
          <w:ilvl w:val="0"/>
          <w:numId w:val="12"/>
        </w:numPr>
      </w:pPr>
      <w:r>
        <w:rPr>
          <w:bCs/>
        </w:rPr>
        <w:t xml:space="preserve">Сформулируйте закон Гука при сдвиге. Каков физический смысл модуля сдвига </w:t>
      </w:r>
      <w:r>
        <w:rPr>
          <w:bCs/>
          <w:lang w:val="en-US"/>
        </w:rPr>
        <w:t>G</w:t>
      </w:r>
      <w:r>
        <w:rPr>
          <w:bCs/>
        </w:rPr>
        <w:t>?</w:t>
      </w:r>
    </w:p>
    <w:p w:rsidR="00B57AEF" w:rsidRDefault="00AD3BBB">
      <w:pPr>
        <w:pStyle w:val="af9"/>
        <w:numPr>
          <w:ilvl w:val="0"/>
          <w:numId w:val="12"/>
        </w:numPr>
      </w:pPr>
      <w:r>
        <w:rPr>
          <w:bCs/>
        </w:rPr>
        <w:t>Как нужно нагрузить брус, чтобы он работал только на кручение?</w:t>
      </w:r>
    </w:p>
    <w:p w:rsidR="00B57AEF" w:rsidRDefault="00AD3BBB">
      <w:pPr>
        <w:pStyle w:val="af9"/>
        <w:numPr>
          <w:ilvl w:val="0"/>
          <w:numId w:val="12"/>
        </w:numPr>
      </w:pPr>
      <w:r>
        <w:t>Если изогнуть балку выпуклостью вниз, то изгибающий момент имеет знак...</w:t>
      </w:r>
    </w:p>
    <w:p w:rsidR="00B57AEF" w:rsidRDefault="00AD3BBB">
      <w:pPr>
        <w:pStyle w:val="af9"/>
        <w:numPr>
          <w:ilvl w:val="0"/>
          <w:numId w:val="12"/>
        </w:numPr>
      </w:pPr>
      <w:r>
        <w:t>В каком месте на эпюре изгибающих моментов возникает скачок?</w:t>
      </w:r>
    </w:p>
    <w:p w:rsidR="00B57AEF" w:rsidRDefault="00AD3BBB">
      <w:pPr>
        <w:pStyle w:val="af9"/>
        <w:numPr>
          <w:ilvl w:val="0"/>
          <w:numId w:val="12"/>
        </w:numPr>
      </w:pPr>
      <w:r>
        <w:t>. Как очерчивается эпюра моментов на участке, нагруженном распределенной нагрузкой?</w:t>
      </w:r>
    </w:p>
    <w:p w:rsidR="00B57AEF" w:rsidRDefault="00AD3BBB">
      <w:pPr>
        <w:pStyle w:val="af9"/>
        <w:numPr>
          <w:ilvl w:val="0"/>
          <w:numId w:val="12"/>
        </w:numPr>
      </w:pPr>
      <w:r>
        <w:t>Можно ли по внешнему виду отличить винтовую пружину сжатия от винтовой пружины растяжения?</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 1, с.296-307; ДЛ 7, с.216-238</w:t>
      </w:r>
    </w:p>
    <w:p w:rsidR="00B57AEF" w:rsidRDefault="00B57AEF">
      <w:pPr>
        <w:widowControl w:val="0"/>
        <w:jc w:val="both"/>
        <w:rPr>
          <w:sz w:val="24"/>
          <w:szCs w:val="24"/>
        </w:rPr>
      </w:pPr>
    </w:p>
    <w:p w:rsidR="00B57AEF" w:rsidRDefault="00B57AEF">
      <w:pPr>
        <w:widowControl w:val="0"/>
        <w:jc w:val="both"/>
        <w:rPr>
          <w:sz w:val="24"/>
          <w:szCs w:val="24"/>
        </w:rPr>
      </w:pPr>
    </w:p>
    <w:p w:rsidR="00B57AEF" w:rsidRDefault="00AD3BBB">
      <w:r>
        <w:rPr>
          <w:b/>
          <w:sz w:val="24"/>
          <w:szCs w:val="24"/>
        </w:rPr>
        <w:t>Практическое задание:</w:t>
      </w:r>
    </w:p>
    <w:p w:rsidR="00B57AEF" w:rsidRDefault="00AD3BBB">
      <w:pPr>
        <w:pStyle w:val="15"/>
        <w:ind w:firstLine="567"/>
        <w:jc w:val="both"/>
      </w:pPr>
      <w:r>
        <w:rPr>
          <w:b/>
          <w:sz w:val="24"/>
          <w:szCs w:val="24"/>
        </w:rPr>
        <w:t>Задача №5</w:t>
      </w:r>
      <w:r>
        <w:rPr>
          <w:sz w:val="24"/>
          <w:szCs w:val="24"/>
        </w:rPr>
        <w:t>.</w:t>
      </w:r>
    </w:p>
    <w:p w:rsidR="00B57AEF" w:rsidRDefault="00AD3BBB">
      <w:pPr>
        <w:pStyle w:val="15"/>
        <w:ind w:firstLine="567"/>
        <w:jc w:val="both"/>
      </w:pPr>
      <w:r>
        <w:rPr>
          <w:sz w:val="24"/>
          <w:szCs w:val="24"/>
        </w:rPr>
        <w:t xml:space="preserve">Для одной из схем по рис </w:t>
      </w:r>
      <w:proofErr w:type="gramStart"/>
      <w:r>
        <w:rPr>
          <w:sz w:val="24"/>
          <w:szCs w:val="24"/>
        </w:rPr>
        <w:t>5 ,</w:t>
      </w:r>
      <w:proofErr w:type="gramEnd"/>
      <w:r>
        <w:rPr>
          <w:sz w:val="24"/>
          <w:szCs w:val="24"/>
        </w:rPr>
        <w:t xml:space="preserve"> построить эпюру крутящих моментов и полный угол закручивания. </w:t>
      </w:r>
      <w:proofErr w:type="gramStart"/>
      <w:r>
        <w:rPr>
          <w:sz w:val="24"/>
          <w:szCs w:val="24"/>
        </w:rPr>
        <w:t>Считать</w:t>
      </w:r>
      <w:proofErr w:type="gramEnd"/>
      <w:r>
        <w:rPr>
          <w:sz w:val="24"/>
          <w:szCs w:val="24"/>
        </w:rPr>
        <w:t xml:space="preserve"> что мощность на зубчатых колесах Р</w:t>
      </w:r>
      <w:r>
        <w:rPr>
          <w:sz w:val="24"/>
          <w:szCs w:val="24"/>
          <w:vertAlign w:val="subscript"/>
        </w:rPr>
        <w:t>2</w:t>
      </w:r>
      <w:r>
        <w:rPr>
          <w:sz w:val="24"/>
          <w:szCs w:val="24"/>
        </w:rPr>
        <w:t>=0,5Р</w:t>
      </w:r>
      <w:r>
        <w:rPr>
          <w:sz w:val="24"/>
          <w:szCs w:val="24"/>
          <w:vertAlign w:val="subscript"/>
        </w:rPr>
        <w:t>1</w:t>
      </w:r>
      <w:r>
        <w:rPr>
          <w:sz w:val="24"/>
          <w:szCs w:val="24"/>
        </w:rPr>
        <w:t>, Р</w:t>
      </w:r>
      <w:r>
        <w:rPr>
          <w:sz w:val="24"/>
          <w:szCs w:val="24"/>
          <w:vertAlign w:val="subscript"/>
        </w:rPr>
        <w:t>3</w:t>
      </w:r>
      <w:r>
        <w:rPr>
          <w:sz w:val="24"/>
          <w:szCs w:val="24"/>
        </w:rPr>
        <w:t>=0,3Р</w:t>
      </w:r>
      <w:r>
        <w:rPr>
          <w:sz w:val="24"/>
          <w:szCs w:val="24"/>
          <w:vertAlign w:val="subscript"/>
        </w:rPr>
        <w:t>1</w:t>
      </w:r>
      <w:r>
        <w:rPr>
          <w:sz w:val="24"/>
          <w:szCs w:val="24"/>
        </w:rPr>
        <w:t>, Р</w:t>
      </w:r>
      <w:r>
        <w:rPr>
          <w:sz w:val="24"/>
          <w:szCs w:val="24"/>
          <w:vertAlign w:val="subscript"/>
        </w:rPr>
        <w:t>4</w:t>
      </w:r>
      <w:r>
        <w:rPr>
          <w:sz w:val="24"/>
          <w:szCs w:val="24"/>
        </w:rPr>
        <w:t>=0,2Р</w:t>
      </w:r>
      <w:r>
        <w:rPr>
          <w:sz w:val="24"/>
          <w:szCs w:val="24"/>
          <w:vertAlign w:val="subscript"/>
        </w:rPr>
        <w:t>1</w:t>
      </w:r>
      <w:r>
        <w:rPr>
          <w:sz w:val="24"/>
          <w:szCs w:val="24"/>
        </w:rPr>
        <w:t>. Полученное расчетное значение диаметра (в мм) округлить до ближайшего большего числа, оканчивающегося на 0,2,5,8. Данные своего варианта взять из табл.5.</w:t>
      </w:r>
    </w:p>
    <w:p w:rsidR="00B57AEF" w:rsidRDefault="00B57AEF">
      <w:pPr>
        <w:pStyle w:val="15"/>
        <w:ind w:firstLine="567"/>
        <w:jc w:val="both"/>
        <w:rPr>
          <w:sz w:val="24"/>
          <w:szCs w:val="24"/>
        </w:rPr>
      </w:pPr>
    </w:p>
    <w:p w:rsidR="00B57AEF" w:rsidRDefault="00AD3BBB">
      <w:pPr>
        <w:pStyle w:val="15"/>
        <w:ind w:firstLine="540"/>
        <w:jc w:val="left"/>
      </w:pPr>
      <w:r>
        <w:rPr>
          <w:b/>
          <w:sz w:val="24"/>
          <w:szCs w:val="24"/>
        </w:rPr>
        <w:t xml:space="preserve">Таблица 5 Данные к </w:t>
      </w:r>
      <w:r>
        <w:rPr>
          <w:b/>
        </w:rPr>
        <w:t>задаче</w:t>
      </w:r>
    </w:p>
    <w:tbl>
      <w:tblPr>
        <w:tblW w:w="0" w:type="auto"/>
        <w:tblInd w:w="-5" w:type="dxa"/>
        <w:tblLayout w:type="fixed"/>
        <w:tblLook w:val="0000" w:firstRow="0" w:lastRow="0" w:firstColumn="0" w:lastColumn="0" w:noHBand="0" w:noVBand="0"/>
      </w:tblPr>
      <w:tblGrid>
        <w:gridCol w:w="744"/>
        <w:gridCol w:w="929"/>
        <w:gridCol w:w="992"/>
        <w:gridCol w:w="992"/>
        <w:gridCol w:w="992"/>
        <w:gridCol w:w="993"/>
        <w:gridCol w:w="1134"/>
        <w:gridCol w:w="1134"/>
        <w:gridCol w:w="1134"/>
        <w:gridCol w:w="1134"/>
      </w:tblGrid>
      <w:tr w:rsidR="00B57AEF">
        <w:trPr>
          <w:trHeight w:val="54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rPr>
              <w:lastRenderedPageBreak/>
              <w:t>№ схемы</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b/>
                <w:sz w:val="24"/>
                <w:szCs w:val="24"/>
              </w:rPr>
              <w:t>№вар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rPr>
              <w:t xml:space="preserve">М, </w:t>
            </w:r>
            <w:proofErr w:type="spellStart"/>
            <w:r>
              <w:rPr>
                <w:b/>
                <w:sz w:val="24"/>
                <w:szCs w:val="24"/>
              </w:rPr>
              <w:t>кН×м</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lang w:val="en-US"/>
              </w:rPr>
              <w:t>m</w:t>
            </w:r>
            <w:r>
              <w:rPr>
                <w:b/>
                <w:sz w:val="24"/>
                <w:szCs w:val="24"/>
              </w:rPr>
              <w:t>, кН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rPr>
              <w:t>а,</w:t>
            </w:r>
          </w:p>
          <w:p w:rsidR="00B57AEF" w:rsidRDefault="00AD3BBB">
            <w:pPr>
              <w:pStyle w:val="15"/>
              <w:widowControl w:val="0"/>
            </w:pPr>
            <w:r>
              <w:rPr>
                <w:b/>
                <w:sz w:val="24"/>
                <w:szCs w:val="24"/>
              </w:rPr>
              <w:t>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rPr>
              <w:t>№ схемы</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№вар</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 xml:space="preserve">М, </w:t>
            </w:r>
            <w:proofErr w:type="spellStart"/>
            <w:r>
              <w:rPr>
                <w:b/>
                <w:sz w:val="24"/>
                <w:szCs w:val="24"/>
              </w:rPr>
              <w:t>кН×м</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lang w:val="en-US"/>
              </w:rPr>
              <w:t>m</w:t>
            </w:r>
            <w:r>
              <w:rPr>
                <w:b/>
                <w:sz w:val="24"/>
                <w:szCs w:val="24"/>
              </w:rPr>
              <w:t>, кН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b/>
                <w:sz w:val="24"/>
                <w:szCs w:val="24"/>
              </w:rPr>
              <w:t>а,</w:t>
            </w:r>
          </w:p>
          <w:p w:rsidR="00B57AEF" w:rsidRDefault="00AD3BBB">
            <w:pPr>
              <w:pStyle w:val="15"/>
              <w:widowControl w:val="0"/>
            </w:pPr>
            <w:r>
              <w:rPr>
                <w:b/>
                <w:sz w:val="24"/>
                <w:szCs w:val="24"/>
              </w:rPr>
              <w:t>м</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1, 21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11, 31</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2, 22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12, 32</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3, 23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13, 33</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r>
      <w:tr w:rsidR="00B57AEF">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4, 24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14, 34</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5</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5, 25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5</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15, 35</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6</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6, 26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16, 36</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7</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7, 27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7</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17, 37</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8</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8, 28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8</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18, 38</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r>
      <w:tr w:rsidR="00B57AEF">
        <w:trPr>
          <w:trHeight w:val="27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9</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9, 29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9</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19, 39</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r>
      <w:tr w:rsidR="00B57AEF">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firstLine="42"/>
            </w:pPr>
            <w:r>
              <w:rPr>
                <w:sz w:val="24"/>
                <w:szCs w:val="24"/>
              </w:rPr>
              <w:t>10, 30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10</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20, 40</w:t>
            </w:r>
          </w:p>
        </w:tc>
        <w:tc>
          <w:tcPr>
            <w:tcW w:w="113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4"/>
                <w:szCs w:val="24"/>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4"/>
                <w:szCs w:val="24"/>
              </w:rPr>
              <w:t>1</w:t>
            </w:r>
          </w:p>
        </w:tc>
      </w:tr>
    </w:tbl>
    <w:p w:rsidR="00B57AEF" w:rsidRDefault="00B57AEF">
      <w:pPr>
        <w:pStyle w:val="15"/>
        <w:ind w:firstLine="567"/>
        <w:jc w:val="both"/>
        <w:rPr>
          <w:sz w:val="24"/>
          <w:szCs w:val="24"/>
        </w:rPr>
      </w:pPr>
    </w:p>
    <w:p w:rsidR="00B57AEF" w:rsidRDefault="00AD3BBB">
      <w:pPr>
        <w:pStyle w:val="15"/>
        <w:ind w:firstLine="540"/>
        <w:jc w:val="left"/>
      </w:pPr>
      <w:r>
        <w:rPr>
          <w:sz w:val="24"/>
          <w:szCs w:val="24"/>
        </w:rPr>
        <w:t>Рисунок 5</w:t>
      </w:r>
    </w:p>
    <w:p w:rsidR="00B57AEF" w:rsidRDefault="00B57AEF">
      <w:pPr>
        <w:pStyle w:val="15"/>
        <w:jc w:val="left"/>
      </w:pPr>
    </w:p>
    <w:tbl>
      <w:tblPr>
        <w:tblW w:w="0" w:type="auto"/>
        <w:tblInd w:w="12" w:type="dxa"/>
        <w:tblLayout w:type="fixed"/>
        <w:tblLook w:val="0000" w:firstRow="0" w:lastRow="0" w:firstColumn="0" w:lastColumn="0" w:noHBand="0" w:noVBand="0"/>
      </w:tblPr>
      <w:tblGrid>
        <w:gridCol w:w="1470"/>
        <w:gridCol w:w="8372"/>
      </w:tblGrid>
      <w:tr w:rsidR="00B57AEF">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работы</w:t>
            </w:r>
          </w:p>
        </w:tc>
        <w:tc>
          <w:tcPr>
            <w:tcW w:w="837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hd w:val="clear" w:color="auto" w:fill="FFFFFF"/>
              <w:suppressAutoHyphens w:val="0"/>
              <w:jc w:val="center"/>
            </w:pPr>
            <w:r>
              <w:rPr>
                <w:b/>
                <w:color w:val="1A1A1A"/>
                <w:sz w:val="24"/>
                <w:szCs w:val="24"/>
                <w:lang w:eastAsia="ru-RU"/>
              </w:rPr>
              <w:t>Схема</w:t>
            </w:r>
          </w:p>
          <w:p w:rsidR="00B57AEF" w:rsidRDefault="00B57AEF">
            <w:pPr>
              <w:widowControl w:val="0"/>
              <w:suppressAutoHyphens w:val="0"/>
              <w:jc w:val="center"/>
              <w:rPr>
                <w:b/>
                <w:color w:val="1A1A1A"/>
                <w:sz w:val="24"/>
                <w:szCs w:val="24"/>
                <w:lang w:eastAsia="ru-RU"/>
              </w:rPr>
            </w:pPr>
          </w:p>
        </w:tc>
      </w:tr>
      <w:tr w:rsidR="00B57AEF">
        <w:trPr>
          <w:trHeight w:val="1977"/>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1</w:t>
            </w:r>
          </w:p>
        </w:tc>
        <w:tc>
          <w:tcPr>
            <w:tcW w:w="837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281940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email">
                            <a:extLst>
                              <a:ext uri="{28A0092B-C50C-407E-A947-70E740481C1C}">
                                <a14:useLocalDpi xmlns:a14="http://schemas.microsoft.com/office/drawing/2010/main"/>
                              </a:ext>
                            </a:extLst>
                          </a:blip>
                          <a:srcRect l="-32" t="-85" r="-32" b="-85"/>
                          <a:stretch>
                            <a:fillRect/>
                          </a:stretch>
                        </pic:blipFill>
                        <pic:spPr bwMode="auto">
                          <a:xfrm>
                            <a:off x="0" y="0"/>
                            <a:ext cx="2819400" cy="1019175"/>
                          </a:xfrm>
                          <a:prstGeom prst="rect">
                            <a:avLst/>
                          </a:prstGeom>
                          <a:solidFill>
                            <a:srgbClr val="FFFFFF"/>
                          </a:solidFill>
                          <a:ln>
                            <a:noFill/>
                          </a:ln>
                        </pic:spPr>
                      </pic:pic>
                    </a:graphicData>
                  </a:graphic>
                </wp:inline>
              </w:drawing>
            </w:r>
          </w:p>
        </w:tc>
      </w:tr>
      <w:tr w:rsidR="00B57AEF">
        <w:trPr>
          <w:trHeight w:val="1834"/>
        </w:trPr>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2</w:t>
            </w:r>
          </w:p>
        </w:tc>
        <w:tc>
          <w:tcPr>
            <w:tcW w:w="837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B57AEF">
            <w:pPr>
              <w:widowControl w:val="0"/>
              <w:suppressAutoHyphens w:val="0"/>
              <w:snapToGrid w:val="0"/>
              <w:jc w:val="center"/>
            </w:pPr>
          </w:p>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2705100" cy="981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email">
                            <a:extLst>
                              <a:ext uri="{28A0092B-C50C-407E-A947-70E740481C1C}">
                                <a14:useLocalDpi xmlns:a14="http://schemas.microsoft.com/office/drawing/2010/main"/>
                              </a:ext>
                            </a:extLst>
                          </a:blip>
                          <a:srcRect l="-32" t="-87" r="-32" b="-87"/>
                          <a:stretch>
                            <a:fillRect/>
                          </a:stretch>
                        </pic:blipFill>
                        <pic:spPr bwMode="auto">
                          <a:xfrm>
                            <a:off x="0" y="0"/>
                            <a:ext cx="2705100" cy="981075"/>
                          </a:xfrm>
                          <a:prstGeom prst="rect">
                            <a:avLst/>
                          </a:prstGeom>
                          <a:solidFill>
                            <a:srgbClr val="FFFFFF"/>
                          </a:solidFill>
                          <a:ln>
                            <a:noFill/>
                          </a:ln>
                        </pic:spPr>
                      </pic:pic>
                    </a:graphicData>
                  </a:graphic>
                </wp:inline>
              </w:drawing>
            </w:r>
          </w:p>
        </w:tc>
      </w:tr>
      <w:tr w:rsidR="00B57AEF">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3</w:t>
            </w:r>
          </w:p>
        </w:tc>
        <w:tc>
          <w:tcPr>
            <w:tcW w:w="837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pPr>
            <w:r>
              <w:rPr>
                <w:noProof/>
                <w:lang w:eastAsia="ru-RU"/>
              </w:rPr>
              <w:drawing>
                <wp:inline distT="0" distB="0" distL="0" distR="0">
                  <wp:extent cx="2524125" cy="1000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email">
                            <a:extLst>
                              <a:ext uri="{28A0092B-C50C-407E-A947-70E740481C1C}">
                                <a14:useLocalDpi xmlns:a14="http://schemas.microsoft.com/office/drawing/2010/main"/>
                              </a:ext>
                            </a:extLst>
                          </a:blip>
                          <a:srcRect l="-32" t="-81" r="-32" b="-81"/>
                          <a:stretch>
                            <a:fillRect/>
                          </a:stretch>
                        </pic:blipFill>
                        <pic:spPr bwMode="auto">
                          <a:xfrm>
                            <a:off x="0" y="0"/>
                            <a:ext cx="2524125" cy="1000125"/>
                          </a:xfrm>
                          <a:prstGeom prst="rect">
                            <a:avLst/>
                          </a:prstGeom>
                          <a:solidFill>
                            <a:srgbClr val="FFFFFF"/>
                          </a:solidFill>
                          <a:ln>
                            <a:noFill/>
                          </a:ln>
                        </pic:spPr>
                      </pic:pic>
                    </a:graphicData>
                  </a:graphic>
                </wp:inline>
              </w:drawing>
            </w:r>
          </w:p>
          <w:p w:rsidR="00B57AEF" w:rsidRDefault="00B57AEF">
            <w:pPr>
              <w:widowControl w:val="0"/>
              <w:suppressAutoHyphens w:val="0"/>
              <w:jc w:val="center"/>
            </w:pPr>
          </w:p>
        </w:tc>
      </w:tr>
      <w:tr w:rsidR="00B57AEF">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4</w:t>
            </w:r>
          </w:p>
        </w:tc>
        <w:tc>
          <w:tcPr>
            <w:tcW w:w="837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B57AEF">
            <w:pPr>
              <w:widowControl w:val="0"/>
              <w:suppressAutoHyphens w:val="0"/>
              <w:snapToGrid w:val="0"/>
              <w:jc w:val="center"/>
            </w:pPr>
          </w:p>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2695575" cy="1133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email">
                            <a:extLst>
                              <a:ext uri="{28A0092B-C50C-407E-A947-70E740481C1C}">
                                <a14:useLocalDpi xmlns:a14="http://schemas.microsoft.com/office/drawing/2010/main"/>
                              </a:ext>
                            </a:extLst>
                          </a:blip>
                          <a:srcRect l="-34" t="-81" r="-34" b="-81"/>
                          <a:stretch>
                            <a:fillRect/>
                          </a:stretch>
                        </pic:blipFill>
                        <pic:spPr bwMode="auto">
                          <a:xfrm>
                            <a:off x="0" y="0"/>
                            <a:ext cx="2695575" cy="1133475"/>
                          </a:xfrm>
                          <a:prstGeom prst="rect">
                            <a:avLst/>
                          </a:prstGeom>
                          <a:solidFill>
                            <a:srgbClr val="FFFFFF"/>
                          </a:solidFill>
                          <a:ln>
                            <a:noFill/>
                          </a:ln>
                        </pic:spPr>
                      </pic:pic>
                    </a:graphicData>
                  </a:graphic>
                </wp:inline>
              </w:drawing>
            </w:r>
          </w:p>
        </w:tc>
      </w:tr>
      <w:tr w:rsidR="00B57AEF">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lastRenderedPageBreak/>
              <w:t>Вариант 5</w:t>
            </w:r>
          </w:p>
        </w:tc>
        <w:tc>
          <w:tcPr>
            <w:tcW w:w="837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2933700" cy="1143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email">
                            <a:extLst>
                              <a:ext uri="{28A0092B-C50C-407E-A947-70E740481C1C}">
                                <a14:useLocalDpi xmlns:a14="http://schemas.microsoft.com/office/drawing/2010/main"/>
                              </a:ext>
                            </a:extLst>
                          </a:blip>
                          <a:srcRect l="-35" t="-89" r="-35" b="-89"/>
                          <a:stretch>
                            <a:fillRect/>
                          </a:stretch>
                        </pic:blipFill>
                        <pic:spPr bwMode="auto">
                          <a:xfrm>
                            <a:off x="0" y="0"/>
                            <a:ext cx="2933700" cy="1143000"/>
                          </a:xfrm>
                          <a:prstGeom prst="rect">
                            <a:avLst/>
                          </a:prstGeom>
                          <a:solidFill>
                            <a:srgbClr val="FFFFFF"/>
                          </a:solidFill>
                          <a:ln>
                            <a:noFill/>
                          </a:ln>
                        </pic:spPr>
                      </pic:pic>
                    </a:graphicData>
                  </a:graphic>
                </wp:inline>
              </w:drawing>
            </w:r>
          </w:p>
        </w:tc>
      </w:tr>
      <w:tr w:rsidR="00B57AEF">
        <w:tc>
          <w:tcPr>
            <w:tcW w:w="1470" w:type="dxa"/>
            <w:tcBorders>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6</w:t>
            </w:r>
          </w:p>
        </w:tc>
        <w:tc>
          <w:tcPr>
            <w:tcW w:w="8372" w:type="dxa"/>
            <w:tcBorders>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2905125" cy="1104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email">
                            <a:extLst>
                              <a:ext uri="{28A0092B-C50C-407E-A947-70E740481C1C}">
                                <a14:useLocalDpi xmlns:a14="http://schemas.microsoft.com/office/drawing/2010/main"/>
                              </a:ext>
                            </a:extLst>
                          </a:blip>
                          <a:srcRect l="-32" t="-84" r="-32" b="-84"/>
                          <a:stretch>
                            <a:fillRect/>
                          </a:stretch>
                        </pic:blipFill>
                        <pic:spPr bwMode="auto">
                          <a:xfrm>
                            <a:off x="0" y="0"/>
                            <a:ext cx="2905125" cy="1104900"/>
                          </a:xfrm>
                          <a:prstGeom prst="rect">
                            <a:avLst/>
                          </a:prstGeom>
                          <a:solidFill>
                            <a:srgbClr val="FFFFFF"/>
                          </a:solidFill>
                          <a:ln>
                            <a:noFill/>
                          </a:ln>
                        </pic:spPr>
                      </pic:pic>
                    </a:graphicData>
                  </a:graphic>
                </wp:inline>
              </w:drawing>
            </w:r>
          </w:p>
        </w:tc>
      </w:tr>
      <w:tr w:rsidR="00B57AEF">
        <w:tc>
          <w:tcPr>
            <w:tcW w:w="1470" w:type="dxa"/>
            <w:tcBorders>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7</w:t>
            </w:r>
          </w:p>
        </w:tc>
        <w:tc>
          <w:tcPr>
            <w:tcW w:w="8372" w:type="dxa"/>
            <w:tcBorders>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2828925" cy="11144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email">
                            <a:extLst>
                              <a:ext uri="{28A0092B-C50C-407E-A947-70E740481C1C}">
                                <a14:useLocalDpi xmlns:a14="http://schemas.microsoft.com/office/drawing/2010/main"/>
                              </a:ext>
                            </a:extLst>
                          </a:blip>
                          <a:srcRect l="-34" t="-87" r="-34" b="-87"/>
                          <a:stretch>
                            <a:fillRect/>
                          </a:stretch>
                        </pic:blipFill>
                        <pic:spPr bwMode="auto">
                          <a:xfrm>
                            <a:off x="0" y="0"/>
                            <a:ext cx="2828925" cy="1114425"/>
                          </a:xfrm>
                          <a:prstGeom prst="rect">
                            <a:avLst/>
                          </a:prstGeom>
                          <a:solidFill>
                            <a:srgbClr val="FFFFFF"/>
                          </a:solidFill>
                          <a:ln>
                            <a:noFill/>
                          </a:ln>
                        </pic:spPr>
                      </pic:pic>
                    </a:graphicData>
                  </a:graphic>
                </wp:inline>
              </w:drawing>
            </w:r>
          </w:p>
        </w:tc>
      </w:tr>
      <w:tr w:rsidR="00B57AEF">
        <w:tc>
          <w:tcPr>
            <w:tcW w:w="1470" w:type="dxa"/>
            <w:tcBorders>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8</w:t>
            </w:r>
          </w:p>
        </w:tc>
        <w:tc>
          <w:tcPr>
            <w:tcW w:w="8372" w:type="dxa"/>
            <w:tcBorders>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2800350" cy="10191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cstate="email">
                            <a:extLst>
                              <a:ext uri="{28A0092B-C50C-407E-A947-70E740481C1C}">
                                <a14:useLocalDpi xmlns:a14="http://schemas.microsoft.com/office/drawing/2010/main"/>
                              </a:ext>
                            </a:extLst>
                          </a:blip>
                          <a:srcRect l="-31" t="-82" r="-31" b="-82"/>
                          <a:stretch>
                            <a:fillRect/>
                          </a:stretch>
                        </pic:blipFill>
                        <pic:spPr bwMode="auto">
                          <a:xfrm>
                            <a:off x="0" y="0"/>
                            <a:ext cx="2800350" cy="1019175"/>
                          </a:xfrm>
                          <a:prstGeom prst="rect">
                            <a:avLst/>
                          </a:prstGeom>
                          <a:solidFill>
                            <a:srgbClr val="FFFFFF"/>
                          </a:solidFill>
                          <a:ln>
                            <a:noFill/>
                          </a:ln>
                        </pic:spPr>
                      </pic:pic>
                    </a:graphicData>
                  </a:graphic>
                </wp:inline>
              </w:drawing>
            </w:r>
          </w:p>
        </w:tc>
      </w:tr>
      <w:tr w:rsidR="00B57AEF">
        <w:tc>
          <w:tcPr>
            <w:tcW w:w="1470" w:type="dxa"/>
            <w:tcBorders>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9</w:t>
            </w:r>
          </w:p>
        </w:tc>
        <w:tc>
          <w:tcPr>
            <w:tcW w:w="8372" w:type="dxa"/>
            <w:tcBorders>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pPr>
            <w:r>
              <w:rPr>
                <w:noProof/>
                <w:lang w:eastAsia="ru-RU"/>
              </w:rPr>
              <w:drawing>
                <wp:inline distT="0" distB="0" distL="0" distR="0">
                  <wp:extent cx="2638425" cy="1114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email">
                            <a:extLst>
                              <a:ext uri="{28A0092B-C50C-407E-A947-70E740481C1C}">
                                <a14:useLocalDpi xmlns:a14="http://schemas.microsoft.com/office/drawing/2010/main"/>
                              </a:ext>
                            </a:extLst>
                          </a:blip>
                          <a:srcRect l="-34" t="-81" r="-34" b="-81"/>
                          <a:stretch>
                            <a:fillRect/>
                          </a:stretch>
                        </pic:blipFill>
                        <pic:spPr bwMode="auto">
                          <a:xfrm>
                            <a:off x="0" y="0"/>
                            <a:ext cx="2638425" cy="1114425"/>
                          </a:xfrm>
                          <a:prstGeom prst="rect">
                            <a:avLst/>
                          </a:prstGeom>
                          <a:solidFill>
                            <a:srgbClr val="FFFFFF"/>
                          </a:solidFill>
                          <a:ln>
                            <a:noFill/>
                          </a:ln>
                        </pic:spPr>
                      </pic:pic>
                    </a:graphicData>
                  </a:graphic>
                </wp:inline>
              </w:drawing>
            </w:r>
            <w:r w:rsidR="00AD3BBB">
              <w:t xml:space="preserve">       </w:t>
            </w:r>
          </w:p>
        </w:tc>
      </w:tr>
    </w:tbl>
    <w:p w:rsidR="00B57AEF" w:rsidRDefault="00B57AEF"/>
    <w:tbl>
      <w:tblPr>
        <w:tblW w:w="0" w:type="auto"/>
        <w:tblInd w:w="12" w:type="dxa"/>
        <w:tblLayout w:type="fixed"/>
        <w:tblLook w:val="0000" w:firstRow="0" w:lastRow="0" w:firstColumn="0" w:lastColumn="0" w:noHBand="0" w:noVBand="0"/>
      </w:tblPr>
      <w:tblGrid>
        <w:gridCol w:w="1470"/>
        <w:gridCol w:w="8372"/>
      </w:tblGrid>
      <w:tr w:rsidR="00B57AEF">
        <w:tc>
          <w:tcPr>
            <w:tcW w:w="1470" w:type="dxa"/>
            <w:tcBorders>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10</w:t>
            </w:r>
          </w:p>
        </w:tc>
        <w:tc>
          <w:tcPr>
            <w:tcW w:w="8372" w:type="dxa"/>
            <w:tcBorders>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i/>
                <w:iCs/>
                <w:sz w:val="24"/>
                <w:szCs w:val="24"/>
              </w:rPr>
            </w:pPr>
            <w:r>
              <w:rPr>
                <w:noProof/>
                <w:lang w:eastAsia="ru-RU"/>
              </w:rPr>
              <w:drawing>
                <wp:inline distT="0" distB="0" distL="0" distR="0">
                  <wp:extent cx="2552700" cy="10763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email">
                            <a:extLst>
                              <a:ext uri="{28A0092B-C50C-407E-A947-70E740481C1C}">
                                <a14:useLocalDpi xmlns:a14="http://schemas.microsoft.com/office/drawing/2010/main"/>
                              </a:ext>
                            </a:extLst>
                          </a:blip>
                          <a:srcRect l="-32" t="-78" r="-32" b="-78"/>
                          <a:stretch>
                            <a:fillRect/>
                          </a:stretch>
                        </pic:blipFill>
                        <pic:spPr bwMode="auto">
                          <a:xfrm>
                            <a:off x="0" y="0"/>
                            <a:ext cx="2552700" cy="1076325"/>
                          </a:xfrm>
                          <a:prstGeom prst="rect">
                            <a:avLst/>
                          </a:prstGeom>
                          <a:solidFill>
                            <a:srgbClr val="FFFFFF"/>
                          </a:solidFill>
                          <a:ln>
                            <a:noFill/>
                          </a:ln>
                        </pic:spPr>
                      </pic:pic>
                    </a:graphicData>
                  </a:graphic>
                </wp:inline>
              </w:drawing>
            </w:r>
          </w:p>
        </w:tc>
      </w:tr>
    </w:tbl>
    <w:p w:rsidR="00B57AEF" w:rsidRDefault="00B57AEF">
      <w:pPr>
        <w:widowControl w:val="0"/>
        <w:ind w:firstLine="567"/>
        <w:jc w:val="both"/>
        <w:rPr>
          <w:i/>
          <w:iCs/>
          <w:sz w:val="24"/>
          <w:szCs w:val="24"/>
        </w:rPr>
      </w:pPr>
    </w:p>
    <w:p w:rsidR="00B57AEF" w:rsidRDefault="00B57AEF">
      <w:pPr>
        <w:widowControl w:val="0"/>
        <w:ind w:firstLine="567"/>
        <w:jc w:val="both"/>
        <w:rPr>
          <w:i/>
          <w:iCs/>
          <w:sz w:val="24"/>
          <w:szCs w:val="24"/>
        </w:rPr>
      </w:pPr>
    </w:p>
    <w:p w:rsidR="00B57AEF" w:rsidRDefault="00B57AEF">
      <w:pPr>
        <w:widowControl w:val="0"/>
        <w:ind w:firstLine="567"/>
        <w:jc w:val="both"/>
        <w:rPr>
          <w:i/>
          <w:iCs/>
          <w:sz w:val="24"/>
          <w:szCs w:val="24"/>
        </w:rPr>
      </w:pPr>
    </w:p>
    <w:p w:rsidR="00B57AEF" w:rsidRDefault="00AD3BBB">
      <w:pPr>
        <w:widowControl w:val="0"/>
        <w:ind w:firstLine="567"/>
        <w:jc w:val="both"/>
      </w:pPr>
      <w:r>
        <w:rPr>
          <w:b/>
          <w:iCs/>
          <w:sz w:val="24"/>
          <w:szCs w:val="24"/>
        </w:rPr>
        <w:t xml:space="preserve">Тема 2.5 </w:t>
      </w:r>
      <w:r>
        <w:rPr>
          <w:b/>
          <w:bCs/>
          <w:sz w:val="24"/>
          <w:szCs w:val="24"/>
        </w:rPr>
        <w:t>Геометрические характеристики плоских сечений</w:t>
      </w:r>
    </w:p>
    <w:p w:rsidR="00B57AEF" w:rsidRDefault="00AD3BBB">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B57AEF" w:rsidRDefault="00AD3BBB">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3"/>
        </w:numPr>
      </w:pPr>
      <w:r>
        <w:rPr>
          <w:bCs/>
        </w:rPr>
        <w:t>Почему статический момент любого сечения относительно центральной оси равняется нулю?</w:t>
      </w:r>
    </w:p>
    <w:p w:rsidR="00B57AEF" w:rsidRDefault="00AD3BBB">
      <w:pPr>
        <w:pStyle w:val="af9"/>
        <w:numPr>
          <w:ilvl w:val="0"/>
          <w:numId w:val="3"/>
        </w:numPr>
      </w:pPr>
      <w:r>
        <w:lastRenderedPageBreak/>
        <w:t>Моментом инерции сечения называется...</w:t>
      </w:r>
    </w:p>
    <w:p w:rsidR="00B57AEF" w:rsidRDefault="00AD3BBB">
      <w:pPr>
        <w:pStyle w:val="af9"/>
        <w:numPr>
          <w:ilvl w:val="0"/>
          <w:numId w:val="3"/>
        </w:numPr>
      </w:pPr>
      <w:r>
        <w:t>Момент сопротивления сечения характеризует...</w:t>
      </w:r>
    </w:p>
    <w:p w:rsidR="00B57AEF" w:rsidRDefault="00AD3BBB">
      <w:pPr>
        <w:pStyle w:val="af9"/>
        <w:numPr>
          <w:ilvl w:val="0"/>
          <w:numId w:val="3"/>
        </w:numPr>
      </w:pPr>
      <w:r>
        <w:t>Единицей измерения момента инерции сечения является...</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ОЛ2, с.214-220; ОЛ3, с.46-53</w:t>
      </w:r>
    </w:p>
    <w:p w:rsidR="00B57AEF" w:rsidRDefault="00B57AEF">
      <w:pPr>
        <w:widowControl w:val="0"/>
        <w:ind w:firstLine="567"/>
        <w:jc w:val="both"/>
        <w:rPr>
          <w:sz w:val="24"/>
          <w:szCs w:val="24"/>
        </w:rPr>
      </w:pPr>
    </w:p>
    <w:p w:rsidR="00B57AEF" w:rsidRDefault="00AD3BBB">
      <w:pPr>
        <w:widowControl w:val="0"/>
        <w:ind w:firstLine="567"/>
        <w:jc w:val="both"/>
      </w:pPr>
      <w:r>
        <w:rPr>
          <w:b/>
          <w:bCs/>
          <w:sz w:val="24"/>
          <w:szCs w:val="24"/>
        </w:rPr>
        <w:t>Тема 2.6. Изгиб.</w:t>
      </w:r>
      <w:r>
        <w:rPr>
          <w:sz w:val="24"/>
          <w:szCs w:val="24"/>
        </w:rPr>
        <w:t xml:space="preserve"> </w:t>
      </w:r>
    </w:p>
    <w:p w:rsidR="00B57AEF" w:rsidRDefault="00AD3BBB">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w:t>
      </w:r>
      <w:proofErr w:type="spellStart"/>
      <w:r>
        <w:rPr>
          <w:sz w:val="24"/>
          <w:szCs w:val="24"/>
        </w:rPr>
        <w:t>нагружения</w:t>
      </w:r>
      <w:proofErr w:type="spellEnd"/>
      <w:r>
        <w:rPr>
          <w:sz w:val="24"/>
          <w:szCs w:val="24"/>
        </w:rPr>
        <w:t xml:space="preserve"> статически определимых балок. </w:t>
      </w:r>
    </w:p>
    <w:p w:rsidR="00B57AEF" w:rsidRDefault="00AD3BBB">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6"/>
        </w:numPr>
      </w:pPr>
      <w:r>
        <w:t>Какую плоскость называют силовой?</w:t>
      </w:r>
    </w:p>
    <w:p w:rsidR="00B57AEF" w:rsidRDefault="00AD3BBB">
      <w:pPr>
        <w:pStyle w:val="af9"/>
        <w:numPr>
          <w:ilvl w:val="0"/>
          <w:numId w:val="6"/>
        </w:numPr>
      </w:pPr>
      <w:r>
        <w:t>Возникновением каких внутренних факторов характеризуется прямой чистый изгиб и прямой поперечный изгиб?</w:t>
      </w:r>
    </w:p>
    <w:p w:rsidR="00B57AEF" w:rsidRDefault="00AD3BBB">
      <w:pPr>
        <w:pStyle w:val="af9"/>
        <w:numPr>
          <w:ilvl w:val="0"/>
          <w:numId w:val="6"/>
        </w:numPr>
      </w:pPr>
      <w:r>
        <w:t>Для определения внутренних усилий используют...</w:t>
      </w:r>
    </w:p>
    <w:p w:rsidR="00B57AEF" w:rsidRDefault="00AD3BBB">
      <w:pPr>
        <w:pStyle w:val="af9"/>
        <w:numPr>
          <w:ilvl w:val="0"/>
          <w:numId w:val="6"/>
        </w:numPr>
      </w:pPr>
      <w:r>
        <w:t>Какой слой называют нейтральным?</w:t>
      </w:r>
    </w:p>
    <w:p w:rsidR="00B57AEF" w:rsidRDefault="00AD3BBB">
      <w:pPr>
        <w:pStyle w:val="af9"/>
        <w:numPr>
          <w:ilvl w:val="0"/>
          <w:numId w:val="6"/>
        </w:numPr>
      </w:pPr>
      <w:r>
        <w:t>Какие сечения являются рациональными при изгибе?</w:t>
      </w:r>
    </w:p>
    <w:p w:rsidR="00B57AEF" w:rsidRDefault="00AD3BBB">
      <w:pPr>
        <w:pStyle w:val="af9"/>
        <w:numPr>
          <w:ilvl w:val="0"/>
          <w:numId w:val="6"/>
        </w:numPr>
      </w:pPr>
      <w:r>
        <w:t>Какое сечение балки считается опасным?</w:t>
      </w:r>
    </w:p>
    <w:p w:rsidR="00B57AEF" w:rsidRDefault="00AD3BBB">
      <w:pPr>
        <w:numPr>
          <w:ilvl w:val="0"/>
          <w:numId w:val="6"/>
        </w:numPr>
        <w:jc w:val="both"/>
      </w:pPr>
      <w:r>
        <w:rPr>
          <w:sz w:val="24"/>
          <w:szCs w:val="24"/>
        </w:rPr>
        <w:t>Что определяют при проектировочном расчете?</w:t>
      </w:r>
    </w:p>
    <w:p w:rsidR="00B57AEF" w:rsidRDefault="00B57AEF">
      <w:pPr>
        <w:pStyle w:val="af9"/>
        <w:ind w:left="360"/>
        <w:rPr>
          <w:bCs/>
        </w:rPr>
      </w:pPr>
    </w:p>
    <w:p w:rsidR="00B57AEF" w:rsidRDefault="00AD3BBB">
      <w:r>
        <w:rPr>
          <w:b/>
          <w:bCs/>
          <w:sz w:val="24"/>
          <w:szCs w:val="24"/>
        </w:rPr>
        <w:t>Рекомендуемая литература:</w:t>
      </w:r>
    </w:p>
    <w:p w:rsidR="00B57AEF" w:rsidRDefault="00AD3BBB">
      <w:pPr>
        <w:widowControl w:val="0"/>
        <w:jc w:val="both"/>
      </w:pPr>
      <w:r>
        <w:rPr>
          <w:sz w:val="22"/>
          <w:szCs w:val="22"/>
        </w:rPr>
        <w:t>ОЛ 2, с.183-</w:t>
      </w:r>
      <w:proofErr w:type="gramStart"/>
      <w:r>
        <w:rPr>
          <w:sz w:val="22"/>
          <w:szCs w:val="22"/>
        </w:rPr>
        <w:t>188;  ОЛ</w:t>
      </w:r>
      <w:proofErr w:type="gramEnd"/>
      <w:r>
        <w:rPr>
          <w:sz w:val="22"/>
          <w:szCs w:val="22"/>
        </w:rPr>
        <w:t>3, с.91-99, ДЛ2, с.160-172, ОЛ 1, с.244-249;  ДЛ1, с.316-333</w:t>
      </w:r>
    </w:p>
    <w:p w:rsidR="00B57AEF" w:rsidRDefault="00B57AEF">
      <w:pPr>
        <w:widowControl w:val="0"/>
        <w:jc w:val="both"/>
        <w:rPr>
          <w:sz w:val="24"/>
          <w:szCs w:val="24"/>
        </w:rPr>
      </w:pPr>
    </w:p>
    <w:p w:rsidR="00B57AEF" w:rsidRDefault="00AD3BBB">
      <w:r>
        <w:rPr>
          <w:b/>
          <w:sz w:val="24"/>
          <w:szCs w:val="24"/>
        </w:rPr>
        <w:t>Практическое задание:</w:t>
      </w:r>
    </w:p>
    <w:p w:rsidR="00B57AEF" w:rsidRDefault="00AD3BBB">
      <w:pPr>
        <w:pStyle w:val="15"/>
        <w:ind w:firstLine="567"/>
        <w:jc w:val="both"/>
      </w:pPr>
      <w:r>
        <w:rPr>
          <w:b/>
          <w:sz w:val="24"/>
          <w:szCs w:val="24"/>
        </w:rPr>
        <w:t>Задача №6</w:t>
      </w:r>
      <w:r>
        <w:rPr>
          <w:sz w:val="24"/>
          <w:szCs w:val="24"/>
        </w:rPr>
        <w:t>.</w:t>
      </w:r>
    </w:p>
    <w:p w:rsidR="00B57AEF" w:rsidRDefault="00AD3BBB">
      <w:pPr>
        <w:pStyle w:val="15"/>
        <w:ind w:firstLine="567"/>
        <w:jc w:val="both"/>
      </w:pPr>
      <w:r>
        <w:rPr>
          <w:sz w:val="24"/>
          <w:szCs w:val="24"/>
        </w:rPr>
        <w:t xml:space="preserve">Для заданной </w:t>
      </w:r>
      <w:proofErr w:type="spellStart"/>
      <w:r>
        <w:rPr>
          <w:sz w:val="24"/>
          <w:szCs w:val="24"/>
        </w:rPr>
        <w:t>двухопорной</w:t>
      </w:r>
      <w:proofErr w:type="spellEnd"/>
      <w:r>
        <w:rPr>
          <w:sz w:val="24"/>
          <w:szCs w:val="24"/>
        </w:rPr>
        <w:t xml:space="preserve"> балки (поперечное сечение – </w:t>
      </w:r>
      <w:proofErr w:type="spellStart"/>
      <w:r>
        <w:rPr>
          <w:sz w:val="24"/>
          <w:szCs w:val="24"/>
        </w:rPr>
        <w:t>двутавр</w:t>
      </w:r>
      <w:proofErr w:type="spellEnd"/>
      <w:r>
        <w:rPr>
          <w:sz w:val="24"/>
          <w:szCs w:val="24"/>
        </w:rPr>
        <w:t xml:space="preserve">,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pt" o:ole="" filled="t">
            <v:fill color2="black"/>
            <v:imagedata r:id="rId48" o:title="" croptop="-223f" cropbottom="-223f" cropleft="-159f" cropright="-159f"/>
          </v:shape>
          <o:OLEObject Type="Embed" ProgID="Equation.3" ShapeID="_x0000_i1025" DrawAspect="Content" ObjectID="_1779616456" r:id="rId49"/>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 Данные своего варианта взять из табл.6 </w:t>
      </w:r>
    </w:p>
    <w:p w:rsidR="00B57AEF" w:rsidRDefault="00B57AEF">
      <w:pPr>
        <w:pStyle w:val="15"/>
        <w:ind w:firstLine="567"/>
        <w:jc w:val="both"/>
        <w:rPr>
          <w:sz w:val="24"/>
          <w:szCs w:val="24"/>
        </w:rPr>
      </w:pPr>
    </w:p>
    <w:p w:rsidR="00B57AEF" w:rsidRDefault="00AD3BBB">
      <w:pPr>
        <w:pStyle w:val="15"/>
        <w:ind w:firstLine="540"/>
        <w:jc w:val="left"/>
      </w:pPr>
      <w:r>
        <w:rPr>
          <w:b/>
          <w:sz w:val="24"/>
          <w:szCs w:val="24"/>
        </w:rPr>
        <w:t>Таблица 6. Данные к задаче</w:t>
      </w:r>
    </w:p>
    <w:p w:rsidR="00B57AEF" w:rsidRDefault="00B57AEF">
      <w:pPr>
        <w:pStyle w:val="15"/>
        <w:ind w:firstLine="540"/>
        <w:jc w:val="left"/>
        <w:rPr>
          <w:b/>
          <w:sz w:val="24"/>
          <w:szCs w:val="24"/>
        </w:rPr>
      </w:pPr>
    </w:p>
    <w:tbl>
      <w:tblPr>
        <w:tblW w:w="0" w:type="auto"/>
        <w:tblInd w:w="-5" w:type="dxa"/>
        <w:tblLayout w:type="fixed"/>
        <w:tblLook w:val="0000" w:firstRow="0" w:lastRow="0" w:firstColumn="0" w:lastColumn="0" w:noHBand="0" w:noVBand="0"/>
      </w:tblPr>
      <w:tblGrid>
        <w:gridCol w:w="1013"/>
        <w:gridCol w:w="1013"/>
        <w:gridCol w:w="1014"/>
        <w:gridCol w:w="1521"/>
        <w:gridCol w:w="1521"/>
        <w:gridCol w:w="1014"/>
        <w:gridCol w:w="1014"/>
        <w:gridCol w:w="2038"/>
      </w:tblGrid>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 схемы</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F,</w:t>
            </w:r>
          </w:p>
          <w:p w:rsidR="00B57AEF" w:rsidRDefault="00AD3BBB">
            <w:pPr>
              <w:pStyle w:val="15"/>
              <w:widowControl w:val="0"/>
            </w:pPr>
            <w:r>
              <w:rPr>
                <w:b/>
                <w:sz w:val="24"/>
                <w:szCs w:val="24"/>
              </w:rPr>
              <w:t>кН</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М,</w:t>
            </w:r>
          </w:p>
          <w:p w:rsidR="00B57AEF" w:rsidRDefault="00AD3BBB">
            <w:pPr>
              <w:pStyle w:val="15"/>
              <w:widowControl w:val="0"/>
            </w:pPr>
            <w:r>
              <w:rPr>
                <w:b/>
                <w:sz w:val="24"/>
                <w:szCs w:val="24"/>
              </w:rPr>
              <w:t>кН м</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pPr>
            <w:r>
              <w:rPr>
                <w:b/>
                <w:sz w:val="24"/>
                <w:szCs w:val="24"/>
              </w:rPr>
              <w:t>№ схемы</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pPr>
            <w:r>
              <w:rPr>
                <w:b/>
                <w:sz w:val="24"/>
                <w:szCs w:val="24"/>
              </w:rPr>
              <w:t>F,</w:t>
            </w:r>
          </w:p>
          <w:p w:rsidR="00B57AEF" w:rsidRDefault="00AD3BBB">
            <w:pPr>
              <w:pStyle w:val="15"/>
              <w:widowControl w:val="0"/>
              <w:ind w:hanging="4"/>
            </w:pPr>
            <w:r>
              <w:rPr>
                <w:b/>
                <w:sz w:val="24"/>
                <w:szCs w:val="24"/>
              </w:rPr>
              <w:t>кН</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pPr>
            <w:r>
              <w:rPr>
                <w:b/>
                <w:sz w:val="24"/>
                <w:szCs w:val="24"/>
              </w:rPr>
              <w:t>М,</w:t>
            </w:r>
          </w:p>
          <w:p w:rsidR="00B57AEF" w:rsidRDefault="00AD3BBB">
            <w:pPr>
              <w:pStyle w:val="15"/>
              <w:widowControl w:val="0"/>
              <w:ind w:hanging="5"/>
            </w:pPr>
            <w:r>
              <w:rPr>
                <w:b/>
                <w:sz w:val="24"/>
                <w:szCs w:val="24"/>
              </w:rPr>
              <w:t>кН м</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1, 21</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1</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11, 31</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20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2</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2, 22</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40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2</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12, 32</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30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3</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3, 23</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3</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13, 33</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4</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4, 24</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4</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14, 34</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5</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5, 25</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5</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15, 35</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lastRenderedPageBreak/>
              <w:t>6</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6, 26</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6</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16, 36</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40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7</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7, 27</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7</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17, 37</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8</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8, 28</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8</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18, 38</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9</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9, 29</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9</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19, 39</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r w:rsidR="00B57AEF">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013"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10, 30</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57AEF" w:rsidRDefault="00AD3BBB">
            <w:pPr>
              <w:pStyle w:val="15"/>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jc w:val="left"/>
            </w:pPr>
            <w:r>
              <w:rPr>
                <w:sz w:val="24"/>
                <w:szCs w:val="24"/>
              </w:rPr>
              <w:t>20, 40</w:t>
            </w:r>
          </w:p>
        </w:tc>
        <w:tc>
          <w:tcPr>
            <w:tcW w:w="101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ind w:hanging="4"/>
              <w:jc w:val="left"/>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ind w:hanging="5"/>
              <w:jc w:val="left"/>
            </w:pPr>
            <w:r>
              <w:rPr>
                <w:sz w:val="24"/>
                <w:szCs w:val="24"/>
              </w:rPr>
              <w:t>10</w:t>
            </w:r>
          </w:p>
        </w:tc>
      </w:tr>
    </w:tbl>
    <w:p w:rsidR="00B57AEF" w:rsidRDefault="00B57AEF">
      <w:pPr>
        <w:pStyle w:val="15"/>
        <w:spacing w:line="360" w:lineRule="auto"/>
        <w:ind w:firstLine="540"/>
        <w:jc w:val="both"/>
        <w:rPr>
          <w:sz w:val="24"/>
          <w:szCs w:val="24"/>
        </w:rPr>
      </w:pPr>
    </w:p>
    <w:p w:rsidR="00B57AEF" w:rsidRDefault="00AD3BBB">
      <w:pPr>
        <w:pStyle w:val="15"/>
        <w:ind w:firstLine="540"/>
        <w:jc w:val="left"/>
      </w:pPr>
      <w:r>
        <w:rPr>
          <w:sz w:val="24"/>
          <w:szCs w:val="24"/>
        </w:rPr>
        <w:t>Рисунок 6</w:t>
      </w:r>
    </w:p>
    <w:p w:rsidR="00B57AEF" w:rsidRDefault="00B57AEF">
      <w:pPr>
        <w:pStyle w:val="15"/>
        <w:ind w:firstLine="540"/>
        <w:jc w:val="left"/>
      </w:pPr>
    </w:p>
    <w:tbl>
      <w:tblPr>
        <w:tblW w:w="0" w:type="auto"/>
        <w:tblInd w:w="12" w:type="dxa"/>
        <w:tblLayout w:type="fixed"/>
        <w:tblLook w:val="0000" w:firstRow="0" w:lastRow="0" w:firstColumn="0" w:lastColumn="0" w:noHBand="0" w:noVBand="0"/>
      </w:tblPr>
      <w:tblGrid>
        <w:gridCol w:w="3562"/>
        <w:gridCol w:w="6280"/>
      </w:tblGrid>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работы</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hd w:val="clear" w:color="auto" w:fill="FFFFFF"/>
              <w:suppressAutoHyphens w:val="0"/>
              <w:jc w:val="center"/>
            </w:pPr>
            <w:r>
              <w:rPr>
                <w:b/>
                <w:color w:val="1A1A1A"/>
                <w:sz w:val="24"/>
                <w:szCs w:val="24"/>
                <w:lang w:eastAsia="ru-RU"/>
              </w:rPr>
              <w:t>Схема</w:t>
            </w:r>
          </w:p>
          <w:p w:rsidR="00B57AEF" w:rsidRDefault="00B57AEF">
            <w:pPr>
              <w:widowControl w:val="0"/>
              <w:suppressAutoHyphens w:val="0"/>
              <w:jc w:val="center"/>
              <w:rPr>
                <w:b/>
                <w:color w:val="1A1A1A"/>
                <w:sz w:val="24"/>
                <w:szCs w:val="24"/>
                <w:lang w:eastAsia="ru-RU"/>
              </w:rPr>
            </w:pP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609725" cy="6762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cstate="email">
                            <a:extLst>
                              <a:ext uri="{28A0092B-C50C-407E-A947-70E740481C1C}">
                                <a14:useLocalDpi xmlns:a14="http://schemas.microsoft.com/office/drawing/2010/main"/>
                              </a:ext>
                            </a:extLst>
                          </a:blip>
                          <a:srcRect l="-119" t="-282" r="-119" b="-282"/>
                          <a:stretch>
                            <a:fillRect/>
                          </a:stretch>
                        </pic:blipFill>
                        <pic:spPr bwMode="auto">
                          <a:xfrm>
                            <a:off x="0" y="0"/>
                            <a:ext cx="1609725" cy="676275"/>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476375" cy="5619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cstate="email">
                            <a:extLst>
                              <a:ext uri="{28A0092B-C50C-407E-A947-70E740481C1C}">
                                <a14:useLocalDpi xmlns:a14="http://schemas.microsoft.com/office/drawing/2010/main"/>
                              </a:ext>
                            </a:extLst>
                          </a:blip>
                          <a:srcRect l="-130" t="-340" r="-130" b="-340"/>
                          <a:stretch>
                            <a:fillRect/>
                          </a:stretch>
                        </pic:blipFill>
                        <pic:spPr bwMode="auto">
                          <a:xfrm>
                            <a:off x="0" y="0"/>
                            <a:ext cx="1476375" cy="561975"/>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714500" cy="6953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email">
                            <a:extLst>
                              <a:ext uri="{28A0092B-C50C-407E-A947-70E740481C1C}">
                                <a14:useLocalDpi xmlns:a14="http://schemas.microsoft.com/office/drawing/2010/main"/>
                              </a:ext>
                            </a:extLst>
                          </a:blip>
                          <a:srcRect l="-111" t="-273" r="-111" b="-273"/>
                          <a:stretch>
                            <a:fillRect/>
                          </a:stretch>
                        </pic:blipFill>
                        <pic:spPr bwMode="auto">
                          <a:xfrm>
                            <a:off x="0" y="0"/>
                            <a:ext cx="1714500" cy="695325"/>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304925" cy="5524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email">
                            <a:extLst>
                              <a:ext uri="{28A0092B-C50C-407E-A947-70E740481C1C}">
                                <a14:useLocalDpi xmlns:a14="http://schemas.microsoft.com/office/drawing/2010/main"/>
                              </a:ext>
                            </a:extLst>
                          </a:blip>
                          <a:srcRect l="-146" t="-342" r="-146" b="-342"/>
                          <a:stretch>
                            <a:fillRect/>
                          </a:stretch>
                        </pic:blipFill>
                        <pic:spPr bwMode="auto">
                          <a:xfrm>
                            <a:off x="0" y="0"/>
                            <a:ext cx="1304925" cy="552450"/>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485900" cy="647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cstate="email">
                            <a:extLst>
                              <a:ext uri="{28A0092B-C50C-407E-A947-70E740481C1C}">
                                <a14:useLocalDpi xmlns:a14="http://schemas.microsoft.com/office/drawing/2010/main"/>
                              </a:ext>
                            </a:extLst>
                          </a:blip>
                          <a:srcRect l="-128" t="-296" r="-128" b="-296"/>
                          <a:stretch>
                            <a:fillRect/>
                          </a:stretch>
                        </pic:blipFill>
                        <pic:spPr bwMode="auto">
                          <a:xfrm>
                            <a:off x="0" y="0"/>
                            <a:ext cx="1485900" cy="647700"/>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743075" cy="685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cstate="email">
                            <a:extLst>
                              <a:ext uri="{28A0092B-C50C-407E-A947-70E740481C1C}">
                                <a14:useLocalDpi xmlns:a14="http://schemas.microsoft.com/office/drawing/2010/main"/>
                              </a:ext>
                            </a:extLst>
                          </a:blip>
                          <a:srcRect l="-108" t="-279" r="-108" b="-279"/>
                          <a:stretch>
                            <a:fillRect/>
                          </a:stretch>
                        </pic:blipFill>
                        <pic:spPr bwMode="auto">
                          <a:xfrm>
                            <a:off x="0" y="0"/>
                            <a:ext cx="1743075" cy="685800"/>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838325" cy="704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cstate="email">
                            <a:extLst>
                              <a:ext uri="{28A0092B-C50C-407E-A947-70E740481C1C}">
                                <a14:useLocalDpi xmlns:a14="http://schemas.microsoft.com/office/drawing/2010/main"/>
                              </a:ext>
                            </a:extLst>
                          </a:blip>
                          <a:srcRect l="-104" t="-270" r="-104" b="-270"/>
                          <a:stretch>
                            <a:fillRect/>
                          </a:stretch>
                        </pic:blipFill>
                        <pic:spPr bwMode="auto">
                          <a:xfrm>
                            <a:off x="0" y="0"/>
                            <a:ext cx="1838325" cy="704850"/>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485900" cy="6191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cstate="email">
                            <a:extLst>
                              <a:ext uri="{28A0092B-C50C-407E-A947-70E740481C1C}">
                                <a14:useLocalDpi xmlns:a14="http://schemas.microsoft.com/office/drawing/2010/main"/>
                              </a:ext>
                            </a:extLst>
                          </a:blip>
                          <a:srcRect l="-128" t="-305" r="-128" b="-305"/>
                          <a:stretch>
                            <a:fillRect/>
                          </a:stretch>
                        </pic:blipFill>
                        <pic:spPr bwMode="auto">
                          <a:xfrm>
                            <a:off x="0" y="0"/>
                            <a:ext cx="1485900" cy="619125"/>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color w:val="1A1A1A"/>
                <w:sz w:val="24"/>
                <w:szCs w:val="24"/>
                <w:lang w:eastAsia="ru-RU"/>
              </w:rPr>
            </w:pPr>
            <w:r>
              <w:rPr>
                <w:noProof/>
                <w:lang w:eastAsia="ru-RU"/>
              </w:rPr>
              <w:drawing>
                <wp:inline distT="0" distB="0" distL="0" distR="0">
                  <wp:extent cx="1781175" cy="6953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cstate="email">
                            <a:extLst>
                              <a:ext uri="{28A0092B-C50C-407E-A947-70E740481C1C}">
                                <a14:useLocalDpi xmlns:a14="http://schemas.microsoft.com/office/drawing/2010/main"/>
                              </a:ext>
                            </a:extLst>
                          </a:blip>
                          <a:srcRect l="-107" t="-273" r="-107" b="-273"/>
                          <a:stretch>
                            <a:fillRect/>
                          </a:stretch>
                        </pic:blipFill>
                        <pic:spPr bwMode="auto">
                          <a:xfrm>
                            <a:off x="0" y="0"/>
                            <a:ext cx="1781175" cy="695325"/>
                          </a:xfrm>
                          <a:prstGeom prst="rect">
                            <a:avLst/>
                          </a:prstGeom>
                          <a:solidFill>
                            <a:srgbClr val="FFFFFF"/>
                          </a:solidFill>
                          <a:ln>
                            <a:noFill/>
                          </a:ln>
                        </pic:spPr>
                      </pic:pic>
                    </a:graphicData>
                  </a:graphic>
                </wp:inline>
              </w:drawing>
            </w:r>
          </w:p>
        </w:tc>
      </w:tr>
      <w:tr w:rsidR="00B57AEF">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widowControl w:val="0"/>
              <w:suppressAutoHyphens w:val="0"/>
              <w:jc w:val="center"/>
            </w:pPr>
            <w:r>
              <w:rPr>
                <w:b/>
                <w:color w:val="1A1A1A"/>
                <w:sz w:val="24"/>
                <w:szCs w:val="24"/>
                <w:lang w:eastAsia="ru-RU"/>
              </w:rPr>
              <w:t>Вариант 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8E015B">
            <w:pPr>
              <w:widowControl w:val="0"/>
              <w:suppressAutoHyphens w:val="0"/>
              <w:jc w:val="center"/>
              <w:rPr>
                <w:b/>
                <w:bCs/>
                <w:sz w:val="24"/>
                <w:szCs w:val="24"/>
              </w:rPr>
            </w:pPr>
            <w:r>
              <w:rPr>
                <w:noProof/>
                <w:lang w:eastAsia="ru-RU"/>
              </w:rPr>
              <w:drawing>
                <wp:inline distT="0" distB="0" distL="0" distR="0">
                  <wp:extent cx="2000250" cy="762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cstate="email">
                            <a:extLst>
                              <a:ext uri="{28A0092B-C50C-407E-A947-70E740481C1C}">
                                <a14:useLocalDpi xmlns:a14="http://schemas.microsoft.com/office/drawing/2010/main"/>
                              </a:ext>
                            </a:extLst>
                          </a:blip>
                          <a:srcRect l="-38" t="-101" r="-38" b="-101"/>
                          <a:stretch>
                            <a:fillRect/>
                          </a:stretch>
                        </pic:blipFill>
                        <pic:spPr bwMode="auto">
                          <a:xfrm>
                            <a:off x="0" y="0"/>
                            <a:ext cx="2000250" cy="762000"/>
                          </a:xfrm>
                          <a:prstGeom prst="rect">
                            <a:avLst/>
                          </a:prstGeom>
                          <a:solidFill>
                            <a:srgbClr val="FFFFFF"/>
                          </a:solidFill>
                          <a:ln>
                            <a:noFill/>
                          </a:ln>
                        </pic:spPr>
                      </pic:pic>
                    </a:graphicData>
                  </a:graphic>
                </wp:inline>
              </w:drawing>
            </w:r>
          </w:p>
        </w:tc>
      </w:tr>
    </w:tbl>
    <w:p w:rsidR="00B57AEF" w:rsidRDefault="00B57AEF">
      <w:pPr>
        <w:widowControl w:val="0"/>
        <w:ind w:firstLine="567"/>
        <w:jc w:val="both"/>
        <w:rPr>
          <w:b/>
          <w:bCs/>
          <w:sz w:val="24"/>
          <w:szCs w:val="24"/>
        </w:rPr>
      </w:pPr>
    </w:p>
    <w:p w:rsidR="00B57AEF" w:rsidRDefault="00AD3BBB">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B57AEF" w:rsidRDefault="00AD3BBB">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 xml:space="preserve">тия о напряженном состоянии в точке упругого тела, </w:t>
      </w:r>
      <w:r>
        <w:rPr>
          <w:sz w:val="24"/>
          <w:szCs w:val="24"/>
        </w:rPr>
        <w:lastRenderedPageBreak/>
        <w:t>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B57AEF" w:rsidRDefault="00AD3BBB">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11"/>
        </w:numPr>
      </w:pPr>
      <w:r>
        <w:t>В чем смысл теории прочности?</w:t>
      </w:r>
    </w:p>
    <w:p w:rsidR="00B57AEF" w:rsidRDefault="00AD3BBB">
      <w:pPr>
        <w:pStyle w:val="af9"/>
        <w:numPr>
          <w:ilvl w:val="0"/>
          <w:numId w:val="11"/>
        </w:numPr>
      </w:pPr>
      <w:r>
        <w:t>Когда возникает сложное деформированное состояние?</w:t>
      </w:r>
    </w:p>
    <w:p w:rsidR="00B57AEF" w:rsidRDefault="00AD3BBB">
      <w:pPr>
        <w:pStyle w:val="af9"/>
        <w:numPr>
          <w:ilvl w:val="0"/>
          <w:numId w:val="11"/>
        </w:numPr>
      </w:pPr>
      <w:r>
        <w:t>Что называют эквивалентным напряжением?</w:t>
      </w:r>
    </w:p>
    <w:p w:rsidR="00B57AEF" w:rsidRDefault="00AD3BBB">
      <w:pPr>
        <w:pStyle w:val="af9"/>
        <w:numPr>
          <w:ilvl w:val="0"/>
          <w:numId w:val="11"/>
        </w:numPr>
      </w:pPr>
      <w:r>
        <w:t>Перечислите основные виды деформаций.</w:t>
      </w:r>
    </w:p>
    <w:p w:rsidR="00B57AEF" w:rsidRDefault="00AD3BBB">
      <w:pPr>
        <w:pStyle w:val="af9"/>
        <w:ind w:left="360"/>
      </w:pPr>
      <w:r>
        <w:rPr>
          <w:bCs/>
        </w:rPr>
        <w:t xml:space="preserve"> </w:t>
      </w: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ОЛ1, с. 333-347; ДЛ 7, с.278-289</w:t>
      </w:r>
    </w:p>
    <w:p w:rsidR="00B57AEF" w:rsidRDefault="00B57AEF">
      <w:pPr>
        <w:widowControl w:val="0"/>
        <w:ind w:firstLine="567"/>
        <w:jc w:val="both"/>
        <w:rPr>
          <w:sz w:val="24"/>
          <w:szCs w:val="24"/>
        </w:rPr>
      </w:pPr>
    </w:p>
    <w:p w:rsidR="00B57AEF" w:rsidRDefault="00AD3BBB">
      <w:pPr>
        <w:widowControl w:val="0"/>
        <w:ind w:firstLine="567"/>
        <w:jc w:val="both"/>
      </w:pPr>
      <w:r>
        <w:rPr>
          <w:b/>
          <w:bCs/>
          <w:sz w:val="24"/>
          <w:szCs w:val="24"/>
        </w:rPr>
        <w:t>Тема 2.8. Устойчивость сжатых стержней.</w:t>
      </w:r>
      <w:r>
        <w:rPr>
          <w:sz w:val="24"/>
          <w:szCs w:val="24"/>
        </w:rPr>
        <w:t xml:space="preserve"> </w:t>
      </w:r>
    </w:p>
    <w:p w:rsidR="00B57AEF" w:rsidRDefault="00AD3BBB">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B57AEF" w:rsidRDefault="00AD3BBB">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B57AEF" w:rsidRDefault="00B57AEF">
      <w:pPr>
        <w:widowControl w:val="0"/>
        <w:ind w:firstLine="567"/>
        <w:jc w:val="both"/>
        <w:rPr>
          <w:sz w:val="24"/>
          <w:szCs w:val="24"/>
        </w:rPr>
      </w:pPr>
    </w:p>
    <w:p w:rsidR="00B57AEF" w:rsidRDefault="00AD3BBB">
      <w:r>
        <w:rPr>
          <w:b/>
          <w:bCs/>
          <w:sz w:val="24"/>
          <w:szCs w:val="24"/>
        </w:rPr>
        <w:t>Вопросы для самоконтроля:</w:t>
      </w:r>
    </w:p>
    <w:p w:rsidR="00B57AEF" w:rsidRDefault="00AD3BBB">
      <w:pPr>
        <w:pStyle w:val="af9"/>
        <w:numPr>
          <w:ilvl w:val="0"/>
          <w:numId w:val="15"/>
        </w:numPr>
      </w:pPr>
      <w:r>
        <w:t>Перечислите формы равновесия.</w:t>
      </w:r>
    </w:p>
    <w:p w:rsidR="00B57AEF" w:rsidRDefault="00AD3BBB">
      <w:pPr>
        <w:pStyle w:val="af9"/>
        <w:numPr>
          <w:ilvl w:val="0"/>
          <w:numId w:val="15"/>
        </w:numPr>
      </w:pPr>
      <w:r>
        <w:t>Запишите формулу Эйлера для определения критической силы стержня, шарнирно закрепленного с обоих концов.</w:t>
      </w:r>
    </w:p>
    <w:p w:rsidR="00B57AEF" w:rsidRDefault="00AD3BBB">
      <w:pPr>
        <w:pStyle w:val="af9"/>
        <w:numPr>
          <w:ilvl w:val="0"/>
          <w:numId w:val="15"/>
        </w:numPr>
      </w:pPr>
      <w:r>
        <w:t>Что показывает коэффициент приведения длины стержня?</w:t>
      </w:r>
    </w:p>
    <w:p w:rsidR="00B57AEF" w:rsidRDefault="00AD3BBB">
      <w:pPr>
        <w:numPr>
          <w:ilvl w:val="0"/>
          <w:numId w:val="15"/>
        </w:numPr>
        <w:jc w:val="both"/>
      </w:pPr>
      <w:r>
        <w:rPr>
          <w:sz w:val="24"/>
          <w:szCs w:val="24"/>
        </w:rPr>
        <w:t>Какие напряжения называют критическими?</w:t>
      </w:r>
    </w:p>
    <w:p w:rsidR="00B57AEF" w:rsidRDefault="00AD3BBB">
      <w:pPr>
        <w:numPr>
          <w:ilvl w:val="0"/>
          <w:numId w:val="15"/>
        </w:numPr>
        <w:jc w:val="both"/>
      </w:pPr>
      <w:r>
        <w:rPr>
          <w:sz w:val="24"/>
          <w:szCs w:val="24"/>
        </w:rPr>
        <w:t>Что характеризует гибкость стержня?</w:t>
      </w:r>
    </w:p>
    <w:p w:rsidR="00B57AEF" w:rsidRDefault="00AD3BBB">
      <w:pPr>
        <w:numPr>
          <w:ilvl w:val="0"/>
          <w:numId w:val="15"/>
        </w:numPr>
        <w:jc w:val="both"/>
      </w:pPr>
      <w:r>
        <w:rPr>
          <w:sz w:val="24"/>
          <w:szCs w:val="24"/>
        </w:rPr>
        <w:t>От каких параметров зависит гибкость стержня?</w:t>
      </w:r>
    </w:p>
    <w:p w:rsidR="00B57AEF" w:rsidRDefault="00AD3BBB">
      <w:pPr>
        <w:numPr>
          <w:ilvl w:val="0"/>
          <w:numId w:val="15"/>
        </w:numPr>
        <w:jc w:val="both"/>
      </w:pPr>
      <w:r>
        <w:rPr>
          <w:sz w:val="24"/>
          <w:szCs w:val="24"/>
        </w:rPr>
        <w:t xml:space="preserve">Формула Эйлера справедлива в пределах... </w:t>
      </w:r>
    </w:p>
    <w:p w:rsidR="00B57AEF" w:rsidRDefault="00AD3BBB">
      <w:pPr>
        <w:numPr>
          <w:ilvl w:val="0"/>
          <w:numId w:val="15"/>
        </w:numPr>
        <w:jc w:val="both"/>
      </w:pPr>
      <w:r>
        <w:rPr>
          <w:sz w:val="24"/>
          <w:szCs w:val="24"/>
        </w:rPr>
        <w:t>Запишите формулу Ясинского для определения критических напряжений</w:t>
      </w:r>
    </w:p>
    <w:p w:rsidR="00B57AEF" w:rsidRDefault="00AD3BBB">
      <w:pPr>
        <w:numPr>
          <w:ilvl w:val="0"/>
          <w:numId w:val="15"/>
        </w:numPr>
        <w:jc w:val="both"/>
      </w:pPr>
      <w:r>
        <w:rPr>
          <w:sz w:val="24"/>
          <w:szCs w:val="24"/>
        </w:rPr>
        <w:t>Что показывает коэффициент продольного изгиба?</w:t>
      </w:r>
    </w:p>
    <w:p w:rsidR="00B57AEF" w:rsidRDefault="00AD3BBB">
      <w:r>
        <w:rPr>
          <w:b/>
          <w:bCs/>
          <w:sz w:val="24"/>
          <w:szCs w:val="24"/>
        </w:rPr>
        <w:t>Рекомендуемая литература:</w:t>
      </w:r>
    </w:p>
    <w:p w:rsidR="00B57AEF" w:rsidRDefault="00AD3BBB">
      <w:pPr>
        <w:widowControl w:val="0"/>
        <w:ind w:firstLine="567"/>
        <w:jc w:val="both"/>
      </w:pPr>
      <w:r>
        <w:rPr>
          <w:sz w:val="22"/>
          <w:szCs w:val="22"/>
        </w:rPr>
        <w:t>ОЛ 2, с.265-269; ОЛ 3, с. 119-123, ДЛ 1, с.273-292; ДЛ 2, с.225-239</w:t>
      </w:r>
    </w:p>
    <w:p w:rsidR="00B57AEF" w:rsidRDefault="00AD3BBB">
      <w:pPr>
        <w:pStyle w:val="15"/>
        <w:pageBreakBefore/>
        <w:ind w:left="1259"/>
      </w:pPr>
      <w:r>
        <w:rPr>
          <w:b/>
          <w:sz w:val="24"/>
          <w:szCs w:val="24"/>
        </w:rPr>
        <w:lastRenderedPageBreak/>
        <w:t>Методические рекомендации к выполнению практической работы</w:t>
      </w:r>
    </w:p>
    <w:p w:rsidR="00B57AEF" w:rsidRDefault="00B57AEF">
      <w:pPr>
        <w:pStyle w:val="15"/>
        <w:ind w:left="1259"/>
        <w:rPr>
          <w:b/>
          <w:sz w:val="24"/>
          <w:szCs w:val="24"/>
        </w:rPr>
      </w:pPr>
    </w:p>
    <w:p w:rsidR="00B57AEF" w:rsidRDefault="00AD3BBB">
      <w:pPr>
        <w:pStyle w:val="15"/>
        <w:ind w:firstLine="567"/>
        <w:jc w:val="both"/>
      </w:pPr>
      <w:r>
        <w:rPr>
          <w:b/>
          <w:sz w:val="24"/>
          <w:szCs w:val="24"/>
        </w:rPr>
        <w:t>Задача №1.</w:t>
      </w:r>
      <w:r>
        <w:rPr>
          <w:sz w:val="24"/>
          <w:szCs w:val="24"/>
        </w:rPr>
        <w:t xml:space="preserve"> </w:t>
      </w:r>
    </w:p>
    <w:p w:rsidR="00B57AEF" w:rsidRDefault="00AD3BBB">
      <w:pPr>
        <w:pStyle w:val="15"/>
        <w:ind w:firstLine="567"/>
        <w:jc w:val="both"/>
      </w:pPr>
      <w:r>
        <w:rPr>
          <w:sz w:val="24"/>
          <w:szCs w:val="24"/>
        </w:rPr>
        <w:t xml:space="preserve">В данных задачах рассматривается плоская система сходящихся сил и требуется определить равнодействующую. Для задач такого типа универсальным является </w:t>
      </w:r>
      <w:r>
        <w:rPr>
          <w:b/>
          <w:sz w:val="24"/>
          <w:szCs w:val="24"/>
        </w:rPr>
        <w:t>аналитический</w:t>
      </w:r>
      <w:r>
        <w:rPr>
          <w:sz w:val="24"/>
          <w:szCs w:val="24"/>
        </w:rPr>
        <w:t xml:space="preserve"> метод решения.</w:t>
      </w:r>
    </w:p>
    <w:p w:rsidR="00B57AEF" w:rsidRDefault="00AD3BBB">
      <w:pPr>
        <w:pStyle w:val="15"/>
        <w:ind w:firstLine="567"/>
        <w:jc w:val="both"/>
      </w:pPr>
      <w:r>
        <w:rPr>
          <w:i/>
          <w:sz w:val="24"/>
          <w:szCs w:val="24"/>
        </w:rPr>
        <w:t>Последовательность решения задачи:</w:t>
      </w:r>
    </w:p>
    <w:p w:rsidR="00B57AEF" w:rsidRDefault="00AD3BBB">
      <w:pPr>
        <w:pStyle w:val="15"/>
        <w:ind w:firstLine="567"/>
        <w:jc w:val="both"/>
      </w:pPr>
      <w:r>
        <w:rPr>
          <w:sz w:val="24"/>
          <w:szCs w:val="24"/>
        </w:rPr>
        <w:t>1. расположить данную систему сил совместив ее с осями координат;</w:t>
      </w:r>
    </w:p>
    <w:p w:rsidR="00B57AEF" w:rsidRDefault="00AD3BBB">
      <w:pPr>
        <w:pStyle w:val="15"/>
        <w:ind w:firstLine="567"/>
        <w:jc w:val="both"/>
      </w:pPr>
      <w:r>
        <w:rPr>
          <w:sz w:val="24"/>
          <w:szCs w:val="24"/>
        </w:rPr>
        <w:t xml:space="preserve">2. найти проекции сил на оси Х и </w:t>
      </w:r>
      <w:r>
        <w:rPr>
          <w:sz w:val="24"/>
          <w:szCs w:val="24"/>
          <w:lang w:val="en-US"/>
        </w:rPr>
        <w:t>Y</w:t>
      </w:r>
      <w:r>
        <w:rPr>
          <w:sz w:val="24"/>
          <w:szCs w:val="24"/>
        </w:rPr>
        <w:t>;</w:t>
      </w:r>
    </w:p>
    <w:p w:rsidR="00B57AEF" w:rsidRDefault="00AD3BBB">
      <w:pPr>
        <w:pStyle w:val="15"/>
        <w:ind w:firstLine="567"/>
        <w:jc w:val="both"/>
      </w:pPr>
      <w:r>
        <w:rPr>
          <w:sz w:val="24"/>
          <w:szCs w:val="24"/>
        </w:rPr>
        <w:t xml:space="preserve">3. определить значения проекций равнодействующей на оси: </w:t>
      </w:r>
      <w:r>
        <w:rPr>
          <w:sz w:val="24"/>
          <w:szCs w:val="24"/>
          <w:lang w:val="en-US"/>
        </w:rPr>
        <w:t>Rx</w:t>
      </w:r>
      <w:r>
        <w:rPr>
          <w:sz w:val="24"/>
          <w:szCs w:val="24"/>
        </w:rPr>
        <w:t xml:space="preserve">, </w:t>
      </w:r>
      <w:r>
        <w:rPr>
          <w:sz w:val="24"/>
          <w:szCs w:val="24"/>
          <w:lang w:val="en-US"/>
        </w:rPr>
        <w:t>Ry</w:t>
      </w:r>
      <w:r>
        <w:rPr>
          <w:sz w:val="24"/>
          <w:szCs w:val="24"/>
        </w:rPr>
        <w:t>.</w:t>
      </w:r>
    </w:p>
    <w:p w:rsidR="00B57AEF" w:rsidRDefault="00AD3BBB">
      <w:pPr>
        <w:pStyle w:val="15"/>
        <w:ind w:firstLine="567"/>
        <w:jc w:val="both"/>
      </w:pPr>
      <w:r>
        <w:rPr>
          <w:sz w:val="24"/>
          <w:szCs w:val="24"/>
        </w:rPr>
        <w:t xml:space="preserve">4. с помощью уравнения (теоремы Пифагора) найти </w:t>
      </w:r>
      <w:r>
        <w:rPr>
          <w:sz w:val="24"/>
          <w:szCs w:val="24"/>
          <w:lang w:val="en-US"/>
        </w:rPr>
        <w:t>R</w:t>
      </w:r>
      <w:r>
        <w:rPr>
          <w:sz w:val="24"/>
          <w:szCs w:val="24"/>
        </w:rPr>
        <w:t>.</w:t>
      </w:r>
    </w:p>
    <w:p w:rsidR="00B57AEF" w:rsidRDefault="00AD3BBB">
      <w:pPr>
        <w:pStyle w:val="15"/>
        <w:ind w:firstLine="567"/>
        <w:jc w:val="both"/>
      </w:pPr>
      <w:r>
        <w:rPr>
          <w:sz w:val="24"/>
          <w:szCs w:val="24"/>
        </w:rPr>
        <w:t>5. проверить правильность полученных результатов решив задачу графически.</w:t>
      </w:r>
    </w:p>
    <w:p w:rsidR="00B57AEF" w:rsidRDefault="00AD3BBB">
      <w:pPr>
        <w:pStyle w:val="15"/>
        <w:ind w:firstLine="567"/>
        <w:jc w:val="both"/>
      </w:pPr>
      <w:r>
        <w:rPr>
          <w:b/>
          <w:sz w:val="24"/>
          <w:szCs w:val="24"/>
        </w:rPr>
        <w:t>Пример 1.</w:t>
      </w:r>
    </w:p>
    <w:p w:rsidR="00B57AEF" w:rsidRDefault="00AD3BBB">
      <w:pPr>
        <w:jc w:val="both"/>
      </w:pPr>
      <w:r>
        <w:rPr>
          <w:sz w:val="24"/>
          <w:szCs w:val="24"/>
        </w:rPr>
        <w:t>Найти равнодействующую для системы сходящихся сил, аналитическим и графическим методами.</w:t>
      </w:r>
    </w:p>
    <w:p w:rsidR="00B57AEF" w:rsidRDefault="00AD3BBB">
      <w:pPr>
        <w:jc w:val="both"/>
      </w:pPr>
      <w:r>
        <w:rPr>
          <w:sz w:val="24"/>
          <w:szCs w:val="24"/>
        </w:rPr>
        <w:t xml:space="preserve">Дано: </w:t>
      </w:r>
      <w:r>
        <w:rPr>
          <w:sz w:val="24"/>
          <w:szCs w:val="24"/>
          <w:lang w:val="en-US"/>
        </w:rPr>
        <w:t>F</w:t>
      </w:r>
      <w:r>
        <w:rPr>
          <w:sz w:val="24"/>
          <w:szCs w:val="24"/>
        </w:rPr>
        <w:t xml:space="preserve">1= 8 Н; </w:t>
      </w:r>
      <w:r>
        <w:rPr>
          <w:sz w:val="24"/>
          <w:szCs w:val="24"/>
          <w:lang w:val="en-US"/>
        </w:rPr>
        <w:t>F</w:t>
      </w:r>
      <w:r>
        <w:rPr>
          <w:sz w:val="24"/>
          <w:szCs w:val="24"/>
        </w:rPr>
        <w:t xml:space="preserve">2 = 10 Н; </w:t>
      </w:r>
      <w:r>
        <w:rPr>
          <w:sz w:val="24"/>
          <w:szCs w:val="24"/>
          <w:lang w:val="en-US"/>
        </w:rPr>
        <w:t>F</w:t>
      </w:r>
      <w:r>
        <w:rPr>
          <w:sz w:val="24"/>
          <w:szCs w:val="24"/>
        </w:rPr>
        <w:t xml:space="preserve">3 = 6 Н. Определить </w:t>
      </w:r>
      <w:r>
        <w:rPr>
          <w:sz w:val="24"/>
          <w:szCs w:val="24"/>
          <w:lang w:val="en-US"/>
        </w:rPr>
        <w:t>R</w:t>
      </w:r>
      <w:r>
        <w:rPr>
          <w:sz w:val="24"/>
          <w:szCs w:val="24"/>
        </w:rPr>
        <w:t>.</w:t>
      </w:r>
    </w:p>
    <w:p w:rsidR="00B57AEF" w:rsidRDefault="008E015B">
      <w:pPr>
        <w:jc w:val="both"/>
        <w:rPr>
          <w:sz w:val="24"/>
          <w:szCs w:val="24"/>
        </w:rPr>
      </w:pPr>
      <w:r>
        <w:rPr>
          <w:noProof/>
          <w:sz w:val="24"/>
          <w:szCs w:val="24"/>
          <w:lang w:eastAsia="ru-RU"/>
        </w:rPr>
        <w:drawing>
          <wp:inline distT="0" distB="0" distL="0" distR="0">
            <wp:extent cx="1838325" cy="20859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0" cstate="email">
                      <a:extLst>
                        <a:ext uri="{28A0092B-C50C-407E-A947-70E740481C1C}">
                          <a14:useLocalDpi xmlns:a14="http://schemas.microsoft.com/office/drawing/2010/main"/>
                        </a:ext>
                      </a:extLst>
                    </a:blip>
                    <a:srcRect l="-206" t="-200" r="-206" b="-200"/>
                    <a:stretch>
                      <a:fillRect/>
                    </a:stretch>
                  </pic:blipFill>
                  <pic:spPr bwMode="auto">
                    <a:xfrm>
                      <a:off x="0" y="0"/>
                      <a:ext cx="1838325" cy="2085975"/>
                    </a:xfrm>
                    <a:prstGeom prst="rect">
                      <a:avLst/>
                    </a:prstGeom>
                    <a:solidFill>
                      <a:srgbClr val="FFFFFF"/>
                    </a:solidFill>
                    <a:ln>
                      <a:noFill/>
                    </a:ln>
                  </pic:spPr>
                </pic:pic>
              </a:graphicData>
            </a:graphic>
          </wp:inline>
        </w:drawing>
      </w:r>
    </w:p>
    <w:p w:rsidR="00B57AEF" w:rsidRDefault="00B57AEF">
      <w:pPr>
        <w:jc w:val="both"/>
        <w:rPr>
          <w:sz w:val="24"/>
          <w:szCs w:val="24"/>
        </w:rPr>
      </w:pPr>
    </w:p>
    <w:p w:rsidR="00B57AEF" w:rsidRDefault="00AD3BBB">
      <w:pPr>
        <w:pStyle w:val="19"/>
        <w:numPr>
          <w:ilvl w:val="0"/>
          <w:numId w:val="2"/>
        </w:numPr>
        <w:jc w:val="both"/>
      </w:pPr>
      <w:r>
        <w:rPr>
          <w:rFonts w:ascii="Times New Roman" w:hAnsi="Times New Roman" w:cs="Times New Roman"/>
          <w:sz w:val="24"/>
          <w:szCs w:val="24"/>
        </w:rPr>
        <w:t>Расчет аналитический.</w:t>
      </w:r>
    </w:p>
    <w:p w:rsidR="00B57AEF" w:rsidRDefault="00AD3BBB">
      <w:pPr>
        <w:jc w:val="both"/>
      </w:pPr>
      <w:r>
        <w:rPr>
          <w:sz w:val="24"/>
          <w:szCs w:val="24"/>
        </w:rPr>
        <w:t>Заданную систему сил располагаем на осях координат ХО</w:t>
      </w:r>
      <w:r>
        <w:rPr>
          <w:sz w:val="24"/>
          <w:szCs w:val="24"/>
          <w:lang w:val="en-US"/>
        </w:rPr>
        <w:t>Y</w:t>
      </w:r>
      <w:r>
        <w:rPr>
          <w:sz w:val="24"/>
          <w:szCs w:val="24"/>
        </w:rPr>
        <w:t>, так что бы одна из сил легла на ось.</w:t>
      </w:r>
    </w:p>
    <w:p w:rsidR="00B57AEF" w:rsidRDefault="008E015B">
      <w:pPr>
        <w:jc w:val="both"/>
      </w:pPr>
      <w:r>
        <w:rPr>
          <w:noProof/>
          <w:sz w:val="24"/>
          <w:szCs w:val="24"/>
          <w:lang w:eastAsia="ru-RU"/>
        </w:rPr>
        <w:drawing>
          <wp:inline distT="0" distB="0" distL="0" distR="0">
            <wp:extent cx="2286000" cy="2257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cstate="email">
                      <a:extLst>
                        <a:ext uri="{28A0092B-C50C-407E-A947-70E740481C1C}">
                          <a14:useLocalDpi xmlns:a14="http://schemas.microsoft.com/office/drawing/2010/main"/>
                        </a:ext>
                      </a:extLst>
                    </a:blip>
                    <a:srcRect l="-139" t="-142" r="-139" b="-142"/>
                    <a:stretch>
                      <a:fillRect/>
                    </a:stretch>
                  </pic:blipFill>
                  <pic:spPr bwMode="auto">
                    <a:xfrm>
                      <a:off x="0" y="0"/>
                      <a:ext cx="2286000" cy="2257425"/>
                    </a:xfrm>
                    <a:prstGeom prst="rect">
                      <a:avLst/>
                    </a:prstGeom>
                    <a:solidFill>
                      <a:srgbClr val="FFFFFF"/>
                    </a:solidFill>
                    <a:ln>
                      <a:noFill/>
                    </a:ln>
                  </pic:spPr>
                </pic:pic>
              </a:graphicData>
            </a:graphic>
          </wp:inline>
        </w:drawing>
      </w:r>
    </w:p>
    <w:p w:rsidR="00B57AEF" w:rsidRDefault="008E015B">
      <w:pPr>
        <w:jc w:val="both"/>
        <w:rPr>
          <w:sz w:val="24"/>
          <w:szCs w:val="24"/>
          <w:lang w:val="en-US"/>
        </w:rPr>
      </w:pPr>
      <w:r>
        <w:rPr>
          <w:noProof/>
          <w:sz w:val="24"/>
          <w:szCs w:val="24"/>
          <w:lang w:eastAsia="ru-RU"/>
        </w:rPr>
        <w:drawing>
          <wp:inline distT="0" distB="0" distL="0" distR="0">
            <wp:extent cx="1600200" cy="4476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2" cstate="email">
                      <a:extLst>
                        <a:ext uri="{28A0092B-C50C-407E-A947-70E740481C1C}">
                          <a14:useLocalDpi xmlns:a14="http://schemas.microsoft.com/office/drawing/2010/main"/>
                        </a:ext>
                      </a:extLst>
                    </a:blip>
                    <a:srcRect l="-568" t="-1367" r="-568" b="-1367"/>
                    <a:stretch>
                      <a:fillRect/>
                    </a:stretch>
                  </pic:blipFill>
                  <pic:spPr bwMode="auto">
                    <a:xfrm>
                      <a:off x="0" y="0"/>
                      <a:ext cx="1600200" cy="447675"/>
                    </a:xfrm>
                    <a:prstGeom prst="rect">
                      <a:avLst/>
                    </a:prstGeom>
                    <a:solidFill>
                      <a:srgbClr val="FFFFFF"/>
                    </a:solidFill>
                    <a:ln>
                      <a:noFill/>
                    </a:ln>
                  </pic:spPr>
                </pic:pic>
              </a:graphicData>
            </a:graphic>
          </wp:inline>
        </w:drawing>
      </w:r>
    </w:p>
    <w:p w:rsidR="00B57AEF" w:rsidRPr="00673021" w:rsidRDefault="00AD3BBB">
      <w:pPr>
        <w:jc w:val="both"/>
        <w:rPr>
          <w:lang w:val="en-US"/>
        </w:rPr>
      </w:pPr>
      <w:r>
        <w:rPr>
          <w:sz w:val="24"/>
          <w:szCs w:val="24"/>
          <w:lang w:val="en-US"/>
        </w:rPr>
        <w:t>Rx = F</w:t>
      </w:r>
      <w:r>
        <w:rPr>
          <w:sz w:val="24"/>
          <w:szCs w:val="24"/>
          <w:vertAlign w:val="subscript"/>
          <w:lang w:val="en-US"/>
        </w:rPr>
        <w:t>1</w:t>
      </w:r>
      <w:r>
        <w:rPr>
          <w:sz w:val="24"/>
          <w:szCs w:val="24"/>
          <w:lang w:val="en-US"/>
        </w:rPr>
        <w:t>x + F</w:t>
      </w:r>
      <w:r>
        <w:rPr>
          <w:sz w:val="24"/>
          <w:szCs w:val="24"/>
          <w:vertAlign w:val="subscript"/>
          <w:lang w:val="en-US"/>
        </w:rPr>
        <w:t>2</w:t>
      </w:r>
      <w:r>
        <w:rPr>
          <w:sz w:val="24"/>
          <w:szCs w:val="24"/>
          <w:lang w:val="en-US"/>
        </w:rPr>
        <w:t>x + F</w:t>
      </w:r>
      <w:r>
        <w:rPr>
          <w:sz w:val="24"/>
          <w:szCs w:val="24"/>
          <w:vertAlign w:val="subscript"/>
          <w:lang w:val="en-US"/>
        </w:rPr>
        <w:t>3</w:t>
      </w:r>
      <w:r>
        <w:rPr>
          <w:sz w:val="24"/>
          <w:szCs w:val="24"/>
          <w:lang w:val="en-US"/>
        </w:rPr>
        <w:t>x</w:t>
      </w:r>
    </w:p>
    <w:p w:rsidR="00B57AEF" w:rsidRPr="00673021" w:rsidRDefault="00AD3BBB">
      <w:pPr>
        <w:jc w:val="both"/>
        <w:rPr>
          <w:lang w:val="en-US"/>
        </w:rPr>
      </w:pPr>
      <w:r>
        <w:rPr>
          <w:sz w:val="24"/>
          <w:szCs w:val="24"/>
          <w:lang w:val="en-US"/>
        </w:rPr>
        <w:t>Ry = F</w:t>
      </w:r>
      <w:r>
        <w:rPr>
          <w:sz w:val="24"/>
          <w:szCs w:val="24"/>
          <w:vertAlign w:val="subscript"/>
          <w:lang w:val="en-US"/>
        </w:rPr>
        <w:t>1</w:t>
      </w:r>
      <w:r>
        <w:rPr>
          <w:sz w:val="24"/>
          <w:szCs w:val="24"/>
          <w:lang w:val="en-US"/>
        </w:rPr>
        <w:t>y + F</w:t>
      </w:r>
      <w:r>
        <w:rPr>
          <w:sz w:val="24"/>
          <w:szCs w:val="24"/>
          <w:vertAlign w:val="subscript"/>
          <w:lang w:val="en-US"/>
        </w:rPr>
        <w:t>2</w:t>
      </w:r>
      <w:r>
        <w:rPr>
          <w:sz w:val="24"/>
          <w:szCs w:val="24"/>
          <w:lang w:val="en-US"/>
        </w:rPr>
        <w:t>y + F</w:t>
      </w:r>
      <w:r>
        <w:rPr>
          <w:sz w:val="24"/>
          <w:szCs w:val="24"/>
          <w:vertAlign w:val="subscript"/>
          <w:lang w:val="en-US"/>
        </w:rPr>
        <w:t>3</w:t>
      </w:r>
      <w:r>
        <w:rPr>
          <w:sz w:val="24"/>
          <w:szCs w:val="24"/>
          <w:lang w:val="en-US"/>
        </w:rPr>
        <w:t>y</w:t>
      </w:r>
    </w:p>
    <w:p w:rsidR="00B57AEF" w:rsidRPr="00673021" w:rsidRDefault="00AD3BBB">
      <w:pPr>
        <w:jc w:val="both"/>
        <w:rPr>
          <w:lang w:val="en-US"/>
        </w:rPr>
      </w:pPr>
      <w:r>
        <w:rPr>
          <w:sz w:val="24"/>
          <w:szCs w:val="24"/>
          <w:lang w:val="en-US"/>
        </w:rPr>
        <w:t>Rx = F</w:t>
      </w:r>
      <w:r>
        <w:rPr>
          <w:sz w:val="24"/>
          <w:szCs w:val="24"/>
          <w:vertAlign w:val="subscript"/>
          <w:lang w:val="en-US"/>
        </w:rPr>
        <w:t>1</w:t>
      </w:r>
      <w:r>
        <w:rPr>
          <w:sz w:val="24"/>
          <w:szCs w:val="24"/>
          <w:lang w:val="en-US"/>
        </w:rPr>
        <w:t>×cos90</w:t>
      </w:r>
      <w:r>
        <w:rPr>
          <w:sz w:val="24"/>
          <w:szCs w:val="24"/>
          <w:vertAlign w:val="superscript"/>
          <w:lang w:val="en-US"/>
        </w:rPr>
        <w:t>0</w:t>
      </w:r>
      <w:r>
        <w:rPr>
          <w:sz w:val="24"/>
          <w:szCs w:val="24"/>
          <w:lang w:val="en-US"/>
        </w:rPr>
        <w:t xml:space="preserve"> + F</w:t>
      </w:r>
      <w:r>
        <w:rPr>
          <w:sz w:val="24"/>
          <w:szCs w:val="24"/>
          <w:vertAlign w:val="subscript"/>
          <w:lang w:val="en-US"/>
        </w:rPr>
        <w:t>2</w:t>
      </w:r>
      <w:r>
        <w:rPr>
          <w:sz w:val="24"/>
          <w:szCs w:val="24"/>
          <w:lang w:val="en-US"/>
        </w:rPr>
        <w:t>× cos20</w:t>
      </w:r>
      <w:r>
        <w:rPr>
          <w:sz w:val="24"/>
          <w:szCs w:val="24"/>
          <w:vertAlign w:val="superscript"/>
          <w:lang w:val="en-US"/>
        </w:rPr>
        <w:t>0</w:t>
      </w:r>
      <w:r>
        <w:rPr>
          <w:sz w:val="24"/>
          <w:szCs w:val="24"/>
          <w:lang w:val="en-US"/>
        </w:rPr>
        <w:t xml:space="preserve"> + F</w:t>
      </w:r>
      <w:r>
        <w:rPr>
          <w:sz w:val="24"/>
          <w:szCs w:val="24"/>
          <w:vertAlign w:val="subscript"/>
          <w:lang w:val="en-US"/>
        </w:rPr>
        <w:t>3</w:t>
      </w:r>
      <w:r>
        <w:rPr>
          <w:sz w:val="24"/>
          <w:szCs w:val="24"/>
          <w:lang w:val="en-US"/>
        </w:rPr>
        <w:t>× cos85</w:t>
      </w:r>
      <w:r>
        <w:rPr>
          <w:sz w:val="24"/>
          <w:szCs w:val="24"/>
          <w:vertAlign w:val="superscript"/>
          <w:lang w:val="en-US"/>
        </w:rPr>
        <w:t>0</w:t>
      </w:r>
      <w:r>
        <w:rPr>
          <w:sz w:val="24"/>
          <w:szCs w:val="24"/>
          <w:lang w:val="en-US"/>
        </w:rPr>
        <w:t xml:space="preserve"> </w:t>
      </w:r>
    </w:p>
    <w:p w:rsidR="00B57AEF" w:rsidRPr="00673021" w:rsidRDefault="00AD3BBB">
      <w:pPr>
        <w:jc w:val="both"/>
        <w:rPr>
          <w:lang w:val="en-US"/>
        </w:rPr>
      </w:pPr>
      <w:r>
        <w:rPr>
          <w:sz w:val="24"/>
          <w:szCs w:val="24"/>
          <w:lang w:val="en-US"/>
        </w:rPr>
        <w:t>Ry = F</w:t>
      </w:r>
      <w:r>
        <w:rPr>
          <w:sz w:val="24"/>
          <w:szCs w:val="24"/>
          <w:vertAlign w:val="subscript"/>
          <w:lang w:val="en-US"/>
        </w:rPr>
        <w:t>1</w:t>
      </w:r>
      <w:r>
        <w:rPr>
          <w:sz w:val="24"/>
          <w:szCs w:val="24"/>
          <w:lang w:val="en-US"/>
        </w:rPr>
        <w:t>×sin90</w:t>
      </w:r>
      <w:r>
        <w:rPr>
          <w:sz w:val="24"/>
          <w:szCs w:val="24"/>
          <w:vertAlign w:val="superscript"/>
          <w:lang w:val="en-US"/>
        </w:rPr>
        <w:t>0</w:t>
      </w:r>
      <w:r>
        <w:rPr>
          <w:sz w:val="24"/>
          <w:szCs w:val="24"/>
          <w:lang w:val="en-US"/>
        </w:rPr>
        <w:t xml:space="preserve"> - F</w:t>
      </w:r>
      <w:r>
        <w:rPr>
          <w:sz w:val="24"/>
          <w:szCs w:val="24"/>
          <w:vertAlign w:val="subscript"/>
          <w:lang w:val="en-US"/>
        </w:rPr>
        <w:t>2</w:t>
      </w:r>
      <w:r>
        <w:rPr>
          <w:sz w:val="24"/>
          <w:szCs w:val="24"/>
          <w:lang w:val="en-US"/>
        </w:rPr>
        <w:t>× sin20</w:t>
      </w:r>
      <w:r>
        <w:rPr>
          <w:sz w:val="24"/>
          <w:szCs w:val="24"/>
          <w:vertAlign w:val="superscript"/>
          <w:lang w:val="en-US"/>
        </w:rPr>
        <w:t>0</w:t>
      </w:r>
      <w:r>
        <w:rPr>
          <w:sz w:val="24"/>
          <w:szCs w:val="24"/>
          <w:lang w:val="en-US"/>
        </w:rPr>
        <w:t xml:space="preserve"> + F</w:t>
      </w:r>
      <w:r>
        <w:rPr>
          <w:sz w:val="24"/>
          <w:szCs w:val="24"/>
          <w:vertAlign w:val="subscript"/>
          <w:lang w:val="en-US"/>
        </w:rPr>
        <w:t>3</w:t>
      </w:r>
      <w:r>
        <w:rPr>
          <w:sz w:val="24"/>
          <w:szCs w:val="24"/>
          <w:lang w:val="en-US"/>
        </w:rPr>
        <w:t>× sin85</w:t>
      </w:r>
      <w:r>
        <w:rPr>
          <w:sz w:val="24"/>
          <w:szCs w:val="24"/>
          <w:vertAlign w:val="superscript"/>
          <w:lang w:val="en-US"/>
        </w:rPr>
        <w:t>0</w:t>
      </w:r>
      <w:r>
        <w:rPr>
          <w:sz w:val="24"/>
          <w:szCs w:val="24"/>
          <w:lang w:val="en-US"/>
        </w:rPr>
        <w:t xml:space="preserve"> </w:t>
      </w:r>
    </w:p>
    <w:p w:rsidR="00B57AEF" w:rsidRDefault="00AD3BBB">
      <w:pPr>
        <w:jc w:val="both"/>
      </w:pPr>
      <w:r>
        <w:rPr>
          <w:sz w:val="24"/>
          <w:szCs w:val="24"/>
          <w:lang w:val="en-US"/>
        </w:rPr>
        <w:lastRenderedPageBreak/>
        <w:t>Rx = 8×0 + 10×0.94 +6×0,087 = 9,922H</w:t>
      </w:r>
    </w:p>
    <w:p w:rsidR="00B57AEF" w:rsidRDefault="00AD3BBB">
      <w:pPr>
        <w:jc w:val="both"/>
      </w:pPr>
      <w:r>
        <w:rPr>
          <w:sz w:val="24"/>
          <w:szCs w:val="24"/>
          <w:lang w:val="en-US"/>
        </w:rPr>
        <w:t>Ry</w:t>
      </w:r>
      <w:r>
        <w:rPr>
          <w:sz w:val="24"/>
          <w:szCs w:val="24"/>
        </w:rPr>
        <w:t xml:space="preserve"> = 8×1 - 10×0.34 +6×0.</w:t>
      </w:r>
      <w:r>
        <w:rPr>
          <w:sz w:val="24"/>
          <w:szCs w:val="24"/>
          <w:lang w:val="en-US"/>
        </w:rPr>
        <w:t>996</w:t>
      </w:r>
      <w:r>
        <w:rPr>
          <w:sz w:val="24"/>
          <w:szCs w:val="24"/>
        </w:rPr>
        <w:t xml:space="preserve"> = </w:t>
      </w:r>
      <w:r>
        <w:rPr>
          <w:sz w:val="24"/>
          <w:szCs w:val="24"/>
          <w:lang w:val="en-US"/>
        </w:rPr>
        <w:t>1</w:t>
      </w:r>
      <w:r>
        <w:rPr>
          <w:sz w:val="24"/>
          <w:szCs w:val="24"/>
        </w:rPr>
        <w:t>0</w:t>
      </w:r>
      <w:r>
        <w:rPr>
          <w:sz w:val="24"/>
          <w:szCs w:val="24"/>
          <w:lang w:val="en-US"/>
        </w:rPr>
        <w:t>,</w:t>
      </w:r>
      <w:r>
        <w:rPr>
          <w:sz w:val="24"/>
          <w:szCs w:val="24"/>
        </w:rPr>
        <w:t>5</w:t>
      </w:r>
      <w:r>
        <w:rPr>
          <w:sz w:val="24"/>
          <w:szCs w:val="24"/>
          <w:lang w:val="en-US"/>
        </w:rPr>
        <w:t>76H</w:t>
      </w:r>
    </w:p>
    <w:p w:rsidR="00B57AEF" w:rsidRDefault="008E015B">
      <w:pPr>
        <w:jc w:val="both"/>
        <w:rPr>
          <w:sz w:val="24"/>
          <w:szCs w:val="24"/>
        </w:rPr>
      </w:pPr>
      <w:r>
        <w:rPr>
          <w:noProof/>
          <w:sz w:val="24"/>
          <w:szCs w:val="24"/>
          <w:lang w:eastAsia="ru-RU"/>
        </w:rPr>
        <w:drawing>
          <wp:inline distT="0" distB="0" distL="0" distR="0">
            <wp:extent cx="3209925" cy="3905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cstate="email">
                      <a:extLst>
                        <a:ext uri="{28A0092B-C50C-407E-A947-70E740481C1C}">
                          <a14:useLocalDpi xmlns:a14="http://schemas.microsoft.com/office/drawing/2010/main"/>
                        </a:ext>
                      </a:extLst>
                    </a:blip>
                    <a:srcRect l="-212" t="-1527" r="-212" b="-1527"/>
                    <a:stretch>
                      <a:fillRect/>
                    </a:stretch>
                  </pic:blipFill>
                  <pic:spPr bwMode="auto">
                    <a:xfrm>
                      <a:off x="0" y="0"/>
                      <a:ext cx="3209925" cy="390525"/>
                    </a:xfrm>
                    <a:prstGeom prst="rect">
                      <a:avLst/>
                    </a:prstGeom>
                    <a:solidFill>
                      <a:srgbClr val="FFFFFF"/>
                    </a:solidFill>
                    <a:ln>
                      <a:noFill/>
                    </a:ln>
                  </pic:spPr>
                </pic:pic>
              </a:graphicData>
            </a:graphic>
          </wp:inline>
        </w:drawing>
      </w:r>
    </w:p>
    <w:p w:rsidR="00B57AEF" w:rsidRDefault="00B57AEF">
      <w:pPr>
        <w:jc w:val="both"/>
        <w:rPr>
          <w:sz w:val="24"/>
          <w:szCs w:val="24"/>
        </w:rPr>
      </w:pPr>
    </w:p>
    <w:p w:rsidR="00B57AEF" w:rsidRDefault="00AD3BBB">
      <w:pPr>
        <w:pStyle w:val="19"/>
        <w:numPr>
          <w:ilvl w:val="0"/>
          <w:numId w:val="2"/>
        </w:numPr>
        <w:jc w:val="both"/>
      </w:pPr>
      <w:r>
        <w:rPr>
          <w:rFonts w:ascii="Times New Roman" w:hAnsi="Times New Roman" w:cs="Times New Roman"/>
          <w:sz w:val="24"/>
          <w:szCs w:val="24"/>
        </w:rPr>
        <w:t>Графический метод.</w:t>
      </w:r>
    </w:p>
    <w:p w:rsidR="00B57AEF" w:rsidRDefault="00AD3BBB">
      <w:pPr>
        <w:jc w:val="both"/>
      </w:pPr>
      <w:r>
        <w:rPr>
          <w:sz w:val="24"/>
          <w:szCs w:val="24"/>
        </w:rPr>
        <w:t>Для графического расчета строим силовой многоугольник в принятом масштабе. Для этого из произвольной точки проводим первую известную силу, в заданном масштабе, и заданных углах.  Из конца первой силы берет начало вторая и т.д. Равнодействующей является прямая соединяющая начало первой силы и конец последней. Длина равнодействующей, в сантиметрах, должна быть равна результату полученному аналитическим путем, в ньютонах.</w:t>
      </w:r>
    </w:p>
    <w:p w:rsidR="00B57AEF" w:rsidRDefault="00B57AEF">
      <w:pPr>
        <w:jc w:val="both"/>
        <w:rPr>
          <w:sz w:val="24"/>
          <w:szCs w:val="24"/>
        </w:rPr>
      </w:pPr>
    </w:p>
    <w:p w:rsidR="00B57AEF" w:rsidRDefault="00B57AEF">
      <w:pPr>
        <w:jc w:val="both"/>
        <w:rPr>
          <w:sz w:val="24"/>
          <w:szCs w:val="24"/>
        </w:rPr>
      </w:pPr>
    </w:p>
    <w:p w:rsidR="00B57AEF" w:rsidRDefault="008E015B">
      <w:pPr>
        <w:jc w:val="both"/>
        <w:rPr>
          <w:b/>
          <w:bCs/>
          <w:sz w:val="28"/>
          <w:szCs w:val="28"/>
        </w:rPr>
      </w:pPr>
      <w:r>
        <w:rPr>
          <w:noProof/>
          <w:lang w:eastAsia="ru-RU"/>
        </w:rPr>
        <w:drawing>
          <wp:inline distT="0" distB="0" distL="0" distR="0">
            <wp:extent cx="5753100" cy="5181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4" cstate="email">
                      <a:extLst>
                        <a:ext uri="{28A0092B-C50C-407E-A947-70E740481C1C}">
                          <a14:useLocalDpi xmlns:a14="http://schemas.microsoft.com/office/drawing/2010/main"/>
                        </a:ext>
                      </a:extLst>
                    </a:blip>
                    <a:srcRect l="-89" t="-98" r="-89" b="-98"/>
                    <a:stretch>
                      <a:fillRect/>
                    </a:stretch>
                  </pic:blipFill>
                  <pic:spPr bwMode="auto">
                    <a:xfrm>
                      <a:off x="0" y="0"/>
                      <a:ext cx="5753100" cy="5181600"/>
                    </a:xfrm>
                    <a:prstGeom prst="rect">
                      <a:avLst/>
                    </a:prstGeom>
                    <a:solidFill>
                      <a:srgbClr val="FFFFFF"/>
                    </a:solidFill>
                    <a:ln>
                      <a:noFill/>
                    </a:ln>
                  </pic:spPr>
                </pic:pic>
              </a:graphicData>
            </a:graphic>
          </wp:inline>
        </w:drawing>
      </w:r>
    </w:p>
    <w:p w:rsidR="00B57AEF" w:rsidRDefault="00B57AEF">
      <w:pPr>
        <w:jc w:val="both"/>
        <w:rPr>
          <w:b/>
          <w:bCs/>
          <w:sz w:val="28"/>
          <w:szCs w:val="28"/>
        </w:rPr>
      </w:pPr>
    </w:p>
    <w:p w:rsidR="00B57AEF" w:rsidRDefault="00AD3BBB">
      <w:pPr>
        <w:pStyle w:val="15"/>
        <w:ind w:firstLine="567"/>
        <w:jc w:val="both"/>
      </w:pPr>
      <w:r>
        <w:rPr>
          <w:sz w:val="24"/>
          <w:szCs w:val="24"/>
        </w:rPr>
        <w:t>Графическое решение подтверждает правильность первого решения.</w:t>
      </w: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AD3BBB">
      <w:pPr>
        <w:pStyle w:val="15"/>
        <w:ind w:firstLine="567"/>
        <w:jc w:val="both"/>
      </w:pPr>
      <w:r>
        <w:rPr>
          <w:b/>
          <w:sz w:val="24"/>
          <w:szCs w:val="24"/>
        </w:rPr>
        <w:t xml:space="preserve">Задача №2. </w:t>
      </w:r>
    </w:p>
    <w:p w:rsidR="00B57AEF" w:rsidRDefault="00AD3BBB">
      <w:pPr>
        <w:pStyle w:val="15"/>
        <w:ind w:firstLine="567"/>
        <w:jc w:val="both"/>
      </w:pPr>
      <w:r>
        <w:rPr>
          <w:sz w:val="24"/>
          <w:szCs w:val="24"/>
        </w:rPr>
        <w:lastRenderedPageBreak/>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rsidR="00B57AEF" w:rsidRDefault="00AD3BBB">
      <w:pPr>
        <w:pStyle w:val="15"/>
        <w:ind w:firstLine="567"/>
        <w:jc w:val="both"/>
      </w:pPr>
      <w:r>
        <w:rPr>
          <w:i/>
          <w:sz w:val="24"/>
          <w:szCs w:val="24"/>
        </w:rPr>
        <w:t>Последовательность решения задачи:</w:t>
      </w:r>
    </w:p>
    <w:p w:rsidR="00B57AEF" w:rsidRDefault="00AD3BBB">
      <w:pPr>
        <w:pStyle w:val="15"/>
        <w:ind w:firstLine="567"/>
        <w:jc w:val="both"/>
      </w:pPr>
      <w:r>
        <w:rPr>
          <w:sz w:val="24"/>
          <w:szCs w:val="24"/>
        </w:rPr>
        <w:t>1. изобразить балку вместе с нагрузками;</w:t>
      </w:r>
    </w:p>
    <w:p w:rsidR="00B57AEF" w:rsidRDefault="00AD3BBB">
      <w:pPr>
        <w:pStyle w:val="15"/>
        <w:ind w:firstLine="567"/>
        <w:jc w:val="both"/>
      </w:pPr>
      <w:r>
        <w:rPr>
          <w:sz w:val="24"/>
          <w:szCs w:val="24"/>
        </w:rPr>
        <w:t>2. выбрать расположение координатных осей, совместив ось х с балкой, а ось y направив перпендикулярно оси х;</w:t>
      </w:r>
    </w:p>
    <w:p w:rsidR="00B57AEF" w:rsidRDefault="00AD3BBB">
      <w:pPr>
        <w:pStyle w:val="15"/>
        <w:ind w:firstLine="567"/>
        <w:jc w:val="both"/>
      </w:pPr>
      <w:r>
        <w:rPr>
          <w:sz w:val="24"/>
          <w:szCs w:val="24"/>
        </w:rPr>
        <w:t xml:space="preserve">3. произвести необходимые преобразования заданных активных сил: силу, наклоненную к оси балки под углом </w:t>
      </w:r>
      <w:r>
        <w:rPr>
          <w:position w:val="-18"/>
        </w:rPr>
        <w:object w:dxaOrig="1253" w:dyaOrig="638">
          <v:shape id="_x0000_i1026" type="#_x0000_t75" style="width:63pt;height:32.25pt" o:ole="" filled="t">
            <v:fill color2="black"/>
            <v:imagedata r:id="rId65" o:title="" croptop="-102f" cropbottom="-102f" cropleft="-52f" cropright="-52f"/>
          </v:shape>
          <o:OLEObject Type="Embed" ProgID="Equation.3" ShapeID="_x0000_i1026" DrawAspect="Content" ObjectID="_1779616457" r:id="rId66"/>
        </w:object>
      </w:r>
      <w:r>
        <w:rPr>
          <w:sz w:val="24"/>
          <w:szCs w:val="24"/>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rsidR="00B57AEF" w:rsidRDefault="00AD3BBB">
      <w:pPr>
        <w:pStyle w:val="15"/>
        <w:ind w:firstLine="567"/>
        <w:jc w:val="both"/>
      </w:pPr>
      <w:r>
        <w:rPr>
          <w:sz w:val="24"/>
          <w:szCs w:val="24"/>
        </w:rPr>
        <w:t>4. освободить балку от опор, заменив их действие реакциями опор, направленными вдоль выбранных осей координат;</w:t>
      </w:r>
    </w:p>
    <w:p w:rsidR="00B57AEF" w:rsidRDefault="00AD3BBB">
      <w:pPr>
        <w:pStyle w:val="15"/>
        <w:ind w:firstLine="567"/>
        <w:jc w:val="both"/>
      </w:pPr>
      <w:r>
        <w:rPr>
          <w:sz w:val="24"/>
          <w:szCs w:val="24"/>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rsidR="00B57AEF" w:rsidRDefault="00AD3BBB">
      <w:pPr>
        <w:pStyle w:val="15"/>
        <w:ind w:firstLine="567"/>
        <w:jc w:val="both"/>
      </w:pPr>
      <w:r>
        <w:rPr>
          <w:sz w:val="24"/>
          <w:szCs w:val="24"/>
        </w:rPr>
        <w:t>6.проверить правильность найденных опорных реакций по уравнению, которое не было использовано для решения задачи.</w:t>
      </w:r>
    </w:p>
    <w:p w:rsidR="00B57AEF" w:rsidRDefault="00AD3BBB">
      <w:pPr>
        <w:pStyle w:val="15"/>
        <w:ind w:firstLine="567"/>
        <w:jc w:val="left"/>
      </w:pPr>
      <w:r>
        <w:rPr>
          <w:b/>
          <w:sz w:val="24"/>
          <w:szCs w:val="24"/>
        </w:rPr>
        <w:t xml:space="preserve">Пример 2. </w:t>
      </w:r>
      <w:r>
        <w:rPr>
          <w:sz w:val="24"/>
          <w:szCs w:val="24"/>
        </w:rPr>
        <w:t xml:space="preserve">Определить реакции опор балки (рис а). </w:t>
      </w:r>
      <w:r>
        <w:rPr>
          <w:sz w:val="24"/>
          <w:szCs w:val="24"/>
          <w:lang w:val="en-US"/>
        </w:rPr>
        <w:t>F</w:t>
      </w:r>
      <w:r>
        <w:rPr>
          <w:sz w:val="24"/>
          <w:szCs w:val="24"/>
        </w:rPr>
        <w:t xml:space="preserve"> = 20кН; </w:t>
      </w:r>
      <w:r>
        <w:rPr>
          <w:sz w:val="24"/>
          <w:szCs w:val="24"/>
          <w:lang w:val="en-US"/>
        </w:rPr>
        <w:t>q</w:t>
      </w:r>
      <w:r>
        <w:rPr>
          <w:sz w:val="24"/>
          <w:szCs w:val="24"/>
        </w:rPr>
        <w:t xml:space="preserve"> = 1кН/м; М = 10кНꞏм; ∟α</w:t>
      </w:r>
    </w:p>
    <w:p w:rsidR="00B57AEF" w:rsidRDefault="00AD3BBB">
      <w:pPr>
        <w:pStyle w:val="15"/>
        <w:ind w:firstLine="567"/>
        <w:jc w:val="left"/>
      </w:pPr>
      <w:r>
        <w:t>= 30°.</w:t>
      </w:r>
    </w:p>
    <w:p w:rsidR="00B57AEF" w:rsidRDefault="008E015B">
      <w:pPr>
        <w:pStyle w:val="15"/>
        <w:ind w:firstLine="567"/>
        <w:jc w:val="left"/>
        <w:rPr>
          <w:lang w:eastAsia="ru-RU"/>
        </w:rPr>
      </w:pPr>
      <w:r>
        <w:rPr>
          <w:noProof/>
          <w:lang w:eastAsia="ru-RU"/>
        </w:rPr>
        <w:drawing>
          <wp:anchor distT="0" distB="0" distL="114935" distR="114935" simplePos="0" relativeHeight="251661824" behindDoc="0" locked="0" layoutInCell="1" allowOverlap="1">
            <wp:simplePos x="0" y="0"/>
            <wp:positionH relativeFrom="column">
              <wp:posOffset>2034540</wp:posOffset>
            </wp:positionH>
            <wp:positionV relativeFrom="paragraph">
              <wp:posOffset>86360</wp:posOffset>
            </wp:positionV>
            <wp:extent cx="2698750" cy="2403475"/>
            <wp:effectExtent l="0" t="0" r="0" b="0"/>
            <wp:wrapSquare wrapText="bothSides"/>
            <wp:docPr id="3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email">
                      <a:extLst>
                        <a:ext uri="{28A0092B-C50C-407E-A947-70E740481C1C}">
                          <a14:useLocalDpi xmlns:a14="http://schemas.microsoft.com/office/drawing/2010/main"/>
                        </a:ext>
                      </a:extLst>
                    </a:blip>
                    <a:srcRect l="-243" t="-235" r="-3697" b="10081"/>
                    <a:stretch>
                      <a:fillRect/>
                    </a:stretch>
                  </pic:blipFill>
                  <pic:spPr bwMode="auto">
                    <a:xfrm>
                      <a:off x="0" y="0"/>
                      <a:ext cx="2698750" cy="2403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B57AEF">
      <w:pPr>
        <w:pStyle w:val="15"/>
        <w:ind w:firstLine="567"/>
        <w:jc w:val="left"/>
        <w:rPr>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lang w:eastAsia="ru-RU"/>
        </w:rPr>
      </w:pP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AD3BBB">
      <w:pPr>
        <w:pStyle w:val="15"/>
        <w:ind w:firstLine="567"/>
        <w:jc w:val="both"/>
      </w:pPr>
      <w:r>
        <w:rPr>
          <w:b/>
          <w:sz w:val="24"/>
          <w:szCs w:val="24"/>
        </w:rPr>
        <w:t>Решение.</w:t>
      </w:r>
    </w:p>
    <w:p w:rsidR="00B57AEF" w:rsidRDefault="00AD3BBB">
      <w:pPr>
        <w:pStyle w:val="15"/>
        <w:ind w:firstLine="567"/>
        <w:jc w:val="both"/>
      </w:pPr>
      <w:r>
        <w:rPr>
          <w:sz w:val="24"/>
          <w:szCs w:val="24"/>
        </w:rPr>
        <w:t>1.Изобразим балку с действующими на нее нагрузками (рис а)</w:t>
      </w:r>
    </w:p>
    <w:p w:rsidR="00B57AEF" w:rsidRDefault="00AD3BBB">
      <w:pPr>
        <w:pStyle w:val="15"/>
        <w:ind w:firstLine="567"/>
        <w:jc w:val="both"/>
      </w:pPr>
      <w:r>
        <w:rPr>
          <w:sz w:val="24"/>
          <w:szCs w:val="24"/>
        </w:rPr>
        <w:t xml:space="preserve">2. Изобразим оси координат </w:t>
      </w:r>
      <w:r>
        <w:rPr>
          <w:i/>
          <w:sz w:val="24"/>
          <w:szCs w:val="24"/>
        </w:rPr>
        <w:t>x</w:t>
      </w:r>
      <w:r>
        <w:rPr>
          <w:sz w:val="24"/>
          <w:szCs w:val="24"/>
        </w:rPr>
        <w:t xml:space="preserve"> и </w:t>
      </w:r>
      <w:r>
        <w:rPr>
          <w:i/>
          <w:sz w:val="24"/>
          <w:szCs w:val="24"/>
        </w:rPr>
        <w:t>y</w:t>
      </w:r>
    </w:p>
    <w:p w:rsidR="00B57AEF" w:rsidRDefault="00AD3BBB">
      <w:pPr>
        <w:pStyle w:val="15"/>
        <w:ind w:firstLine="567"/>
        <w:jc w:val="both"/>
      </w:pPr>
      <w:r>
        <w:rPr>
          <w:sz w:val="24"/>
          <w:szCs w:val="24"/>
        </w:rPr>
        <w:t>3. Силу F заменяем ее составляющими F</w:t>
      </w:r>
      <w:r>
        <w:rPr>
          <w:sz w:val="24"/>
          <w:szCs w:val="24"/>
          <w:vertAlign w:val="subscript"/>
          <w:lang w:val="en-US"/>
        </w:rPr>
        <w:t>x</w:t>
      </w:r>
      <w:r>
        <w:rPr>
          <w:sz w:val="24"/>
          <w:szCs w:val="24"/>
        </w:rPr>
        <w:t>=</w:t>
      </w:r>
      <w:r>
        <w:rPr>
          <w:sz w:val="24"/>
          <w:szCs w:val="24"/>
          <w:lang w:val="en-US"/>
        </w:rPr>
        <w:t>Fcosά</w:t>
      </w:r>
      <w:r>
        <w:rPr>
          <w:sz w:val="24"/>
          <w:szCs w:val="24"/>
        </w:rPr>
        <w:t xml:space="preserve"> и </w:t>
      </w:r>
      <w:r>
        <w:rPr>
          <w:sz w:val="24"/>
          <w:szCs w:val="24"/>
          <w:lang w:val="en-US"/>
        </w:rPr>
        <w:t>F</w:t>
      </w:r>
      <w:r>
        <w:rPr>
          <w:sz w:val="24"/>
          <w:szCs w:val="24"/>
          <w:vertAlign w:val="subscript"/>
          <w:lang w:val="en-US"/>
        </w:rPr>
        <w:t>y</w:t>
      </w:r>
      <w:r>
        <w:rPr>
          <w:sz w:val="24"/>
          <w:szCs w:val="24"/>
        </w:rPr>
        <w:t>=</w:t>
      </w:r>
      <w:r>
        <w:rPr>
          <w:sz w:val="24"/>
          <w:szCs w:val="24"/>
          <w:lang w:val="en-US"/>
        </w:rPr>
        <w:t>Fsinά</w:t>
      </w:r>
      <w:r>
        <w:rPr>
          <w:sz w:val="24"/>
          <w:szCs w:val="24"/>
        </w:rPr>
        <w:t xml:space="preserve">. Равнодействующая </w:t>
      </w:r>
      <w:r>
        <w:rPr>
          <w:sz w:val="24"/>
          <w:szCs w:val="24"/>
          <w:lang w:val="en-US"/>
        </w:rPr>
        <w:t>q</w:t>
      </w:r>
      <w:r>
        <w:rPr>
          <w:sz w:val="24"/>
          <w:szCs w:val="24"/>
        </w:rPr>
        <w:t>С</w:t>
      </w:r>
      <w:r>
        <w:rPr>
          <w:sz w:val="24"/>
          <w:szCs w:val="24"/>
          <w:lang w:val="en-US"/>
        </w:rPr>
        <w:t>D</w:t>
      </w:r>
      <w:r>
        <w:rPr>
          <w:sz w:val="24"/>
          <w:szCs w:val="24"/>
        </w:rPr>
        <w:t xml:space="preserve"> равномерно распределенной нагрузки, приложенная в точке пересечения диагоналей прямоугольника (рис. б), переносится по линии своего действия в середину участка CD, в точку К.</w:t>
      </w:r>
    </w:p>
    <w:p w:rsidR="00B57AEF" w:rsidRDefault="00AD3BBB">
      <w:pPr>
        <w:pStyle w:val="15"/>
        <w:ind w:firstLine="567"/>
        <w:jc w:val="both"/>
      </w:pPr>
      <w:r>
        <w:rPr>
          <w:sz w:val="24"/>
          <w:szCs w:val="24"/>
        </w:rPr>
        <w:t>4. Освобождаем балку от опор, заменив их опорными реакциями (рис в)</w:t>
      </w:r>
    </w:p>
    <w:p w:rsidR="00B57AEF" w:rsidRDefault="00AD3BBB">
      <w:pPr>
        <w:pStyle w:val="15"/>
        <w:ind w:firstLine="567"/>
        <w:jc w:val="both"/>
      </w:pPr>
      <w:r>
        <w:rPr>
          <w:sz w:val="24"/>
          <w:szCs w:val="24"/>
        </w:rPr>
        <w:t>5. Составляем уравнения равновесия статики и определяем неизвестные реакции опор.</w:t>
      </w:r>
    </w:p>
    <w:p w:rsidR="00B57AEF" w:rsidRDefault="00AD3BBB">
      <w:pPr>
        <w:pStyle w:val="15"/>
        <w:numPr>
          <w:ilvl w:val="1"/>
          <w:numId w:val="14"/>
        </w:numPr>
        <w:tabs>
          <w:tab w:val="left" w:pos="360"/>
        </w:tabs>
        <w:ind w:left="0" w:firstLine="567"/>
        <w:jc w:val="both"/>
      </w:pPr>
      <w:r>
        <w:rPr>
          <w:sz w:val="24"/>
          <w:szCs w:val="24"/>
        </w:rPr>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rsidR="00B57AEF" w:rsidRDefault="00AD3BBB">
      <w:pPr>
        <w:pStyle w:val="15"/>
        <w:ind w:firstLine="567"/>
        <w:jc w:val="both"/>
      </w:pPr>
      <w:r>
        <w:rPr>
          <w:sz w:val="24"/>
          <w:szCs w:val="24"/>
        </w:rPr>
        <w:t xml:space="preserve"> </w:t>
      </w:r>
      <w:r>
        <w:rPr>
          <w:position w:val="-4"/>
        </w:rPr>
        <w:object w:dxaOrig="4526" w:dyaOrig="350">
          <v:shape id="_x0000_i1027" type="#_x0000_t75" style="width:225.75pt;height:17.25pt" o:ole="" filled="t">
            <v:fill color2="black"/>
            <v:imagedata r:id="rId68" o:title="" croptop="-187f" cropbottom="-187f" cropleft="-14f" cropright="-14f"/>
          </v:shape>
          <o:OLEObject Type="Embed" ProgID="Equation.3" ShapeID="_x0000_i1027" DrawAspect="Content" ObjectID="_1779616458" r:id="rId69"/>
        </w:object>
      </w:r>
    </w:p>
    <w:p w:rsidR="00B57AEF" w:rsidRDefault="00AD3BBB">
      <w:pPr>
        <w:pStyle w:val="15"/>
        <w:ind w:firstLine="567"/>
        <w:jc w:val="both"/>
      </w:pPr>
      <w:r>
        <w:rPr>
          <w:position w:val="-17"/>
        </w:rPr>
        <w:object w:dxaOrig="5390" w:dyaOrig="619">
          <v:shape id="_x0000_i1028" type="#_x0000_t75" style="width:269.25pt;height:30.75pt" o:ole="" filled="t">
            <v:fill color2="black"/>
            <v:imagedata r:id="rId70" o:title="" croptop="-105f" cropbottom="-105f" cropleft="-12f" cropright="-12f"/>
          </v:shape>
          <o:OLEObject Type="Embed" ProgID="Equation.3" ShapeID="_x0000_i1028" DrawAspect="Content" ObjectID="_1779616459" r:id="rId71"/>
        </w:object>
      </w:r>
      <w:r>
        <w:t>кН</w:t>
      </w:r>
    </w:p>
    <w:p w:rsidR="00B57AEF" w:rsidRDefault="00B57AEF">
      <w:pPr>
        <w:pStyle w:val="15"/>
        <w:ind w:firstLine="567"/>
        <w:jc w:val="both"/>
        <w:rPr>
          <w:sz w:val="24"/>
          <w:szCs w:val="24"/>
        </w:rPr>
      </w:pPr>
    </w:p>
    <w:p w:rsidR="00B57AEF" w:rsidRDefault="00AD3BBB">
      <w:pPr>
        <w:pStyle w:val="15"/>
        <w:ind w:firstLine="567"/>
        <w:jc w:val="both"/>
      </w:pPr>
      <w:r>
        <w:rPr>
          <w:sz w:val="24"/>
          <w:szCs w:val="24"/>
        </w:rPr>
        <w:t>Определяем другую вертикальную реакцию:</w:t>
      </w:r>
    </w:p>
    <w:p w:rsidR="00B57AEF" w:rsidRDefault="00AD3BBB">
      <w:pPr>
        <w:pStyle w:val="15"/>
        <w:ind w:firstLine="567"/>
        <w:jc w:val="both"/>
      </w:pPr>
      <w:r>
        <w:rPr>
          <w:position w:val="-4"/>
        </w:rPr>
        <w:object w:dxaOrig="4636" w:dyaOrig="350">
          <v:shape id="_x0000_i1029" type="#_x0000_t75" style="width:232.5pt;height:17.25pt" o:ole="" filled="t">
            <v:fill color2="black"/>
            <v:imagedata r:id="rId72" o:title="" croptop="-187f" cropbottom="-187f" cropleft="-14f" cropright="-14f"/>
          </v:shape>
          <o:OLEObject Type="Embed" ProgID="Equation.3" ShapeID="_x0000_i1029" DrawAspect="Content" ObjectID="_1779616460" r:id="rId73"/>
        </w:object>
      </w:r>
    </w:p>
    <w:p w:rsidR="00B57AEF" w:rsidRDefault="00AD3BBB">
      <w:pPr>
        <w:pStyle w:val="15"/>
        <w:ind w:firstLine="567"/>
        <w:jc w:val="both"/>
      </w:pPr>
      <w:r>
        <w:rPr>
          <w:position w:val="-17"/>
        </w:rPr>
        <w:object w:dxaOrig="8087" w:dyaOrig="619">
          <v:shape id="_x0000_i1030" type="#_x0000_t75" style="width:405pt;height:30.75pt" o:ole="" filled="t">
            <v:fill color2="black"/>
            <v:imagedata r:id="rId74" o:title="" croptop="-105f" cropbottom="-105f" cropleft="-8f" cropright="-8f"/>
          </v:shape>
          <o:OLEObject Type="Embed" ProgID="Equation.3" ShapeID="_x0000_i1030" DrawAspect="Content" ObjectID="_1779616461" r:id="rId75"/>
        </w:object>
      </w:r>
      <w:r>
        <w:rPr>
          <w:sz w:val="24"/>
          <w:szCs w:val="24"/>
        </w:rPr>
        <w:t>кН</w:t>
      </w:r>
    </w:p>
    <w:p w:rsidR="00B57AEF" w:rsidRDefault="00AD3BBB">
      <w:pPr>
        <w:pStyle w:val="15"/>
        <w:numPr>
          <w:ilvl w:val="1"/>
          <w:numId w:val="14"/>
        </w:numPr>
        <w:tabs>
          <w:tab w:val="left" w:pos="360"/>
        </w:tabs>
        <w:ind w:left="0" w:firstLine="567"/>
        <w:jc w:val="both"/>
      </w:pPr>
      <w:r>
        <w:rPr>
          <w:sz w:val="24"/>
          <w:szCs w:val="24"/>
        </w:rPr>
        <w:t>Определяем горизонтальную реакцию:</w:t>
      </w:r>
    </w:p>
    <w:p w:rsidR="00B57AEF" w:rsidRDefault="00AD3BBB">
      <w:pPr>
        <w:pStyle w:val="15"/>
        <w:ind w:firstLine="567"/>
        <w:jc w:val="both"/>
      </w:pPr>
      <w:r>
        <w:rPr>
          <w:sz w:val="24"/>
          <w:szCs w:val="24"/>
        </w:rPr>
        <w:t xml:space="preserve"> </w:t>
      </w:r>
      <w:r>
        <w:rPr>
          <w:position w:val="-4"/>
        </w:rPr>
        <w:object w:dxaOrig="1919" w:dyaOrig="350">
          <v:shape id="_x0000_i1031" type="#_x0000_t75" style="width:95.25pt;height:17.25pt" o:ole="" filled="t">
            <v:fill color2="black"/>
            <v:imagedata r:id="rId76" o:title="" croptop="-187f" cropbottom="-187f" cropleft="-34f" cropright="-34f"/>
          </v:shape>
          <o:OLEObject Type="Embed" ProgID="Equation.3" ShapeID="_x0000_i1031" DrawAspect="Content" ObjectID="_1779616462" r:id="rId77"/>
        </w:object>
      </w:r>
      <w:r>
        <w:rPr>
          <w:sz w:val="24"/>
          <w:szCs w:val="24"/>
        </w:rPr>
        <w:t xml:space="preserve">;   </w:t>
      </w:r>
      <w:r>
        <w:rPr>
          <w:position w:val="-2"/>
        </w:rPr>
        <w:object w:dxaOrig="3444" w:dyaOrig="319">
          <v:shape id="_x0000_i1032" type="#_x0000_t75" style="width:172.5pt;height:16.5pt" o:ole="" filled="t">
            <v:fill color2="black"/>
            <v:imagedata r:id="rId78" o:title="" croptop="-205f" cropbottom="-205f" cropleft="-19f" cropright="-19f"/>
          </v:shape>
          <o:OLEObject Type="Embed" ProgID="Equation.3" ShapeID="_x0000_i1032" DrawAspect="Content" ObjectID="_1779616463" r:id="rId79"/>
        </w:object>
      </w:r>
      <w:r>
        <w:rPr>
          <w:sz w:val="24"/>
          <w:szCs w:val="24"/>
        </w:rPr>
        <w:t>кН</w:t>
      </w:r>
    </w:p>
    <w:p w:rsidR="00B57AEF" w:rsidRDefault="00AD3BBB">
      <w:pPr>
        <w:pStyle w:val="15"/>
        <w:ind w:firstLine="567"/>
        <w:jc w:val="both"/>
      </w:pPr>
      <w:r>
        <w:rPr>
          <w:sz w:val="24"/>
          <w:szCs w:val="24"/>
        </w:rPr>
        <w:t>6. Проверяем правильность найденных результатов:</w:t>
      </w:r>
    </w:p>
    <w:p w:rsidR="00B57AEF" w:rsidRDefault="00AD3BBB">
      <w:pPr>
        <w:pStyle w:val="15"/>
        <w:ind w:firstLine="567"/>
        <w:jc w:val="both"/>
        <w:rPr>
          <w:sz w:val="24"/>
          <w:szCs w:val="24"/>
        </w:rPr>
      </w:pPr>
      <w:r>
        <w:rPr>
          <w:position w:val="-4"/>
        </w:rPr>
        <w:object w:dxaOrig="4903" w:dyaOrig="350">
          <v:shape id="_x0000_i1033" type="#_x0000_t75" style="width:244.5pt;height:17.25pt" o:ole="" filled="t">
            <v:fill color2="black"/>
            <v:imagedata r:id="rId80" o:title="" croptop="-187f" cropbottom="-187f" cropleft="-13f" cropright="-13f"/>
          </v:shape>
          <o:OLEObject Type="Embed" ProgID="Equation.3" ShapeID="_x0000_i1033" DrawAspect="Content" ObjectID="_1779616464" r:id="rId81"/>
        </w:object>
      </w:r>
    </w:p>
    <w:p w:rsidR="00B57AEF" w:rsidRDefault="00AD3BBB">
      <w:pPr>
        <w:pStyle w:val="15"/>
        <w:ind w:firstLine="567"/>
        <w:jc w:val="both"/>
      </w:pPr>
      <w:r>
        <w:rPr>
          <w:sz w:val="24"/>
          <w:szCs w:val="24"/>
        </w:rPr>
        <w:t xml:space="preserve"> Условие равновесия </w:t>
      </w:r>
      <w:r>
        <w:rPr>
          <w:position w:val="-4"/>
        </w:rPr>
        <w:object w:dxaOrig="999" w:dyaOrig="350">
          <v:shape id="_x0000_i1034" type="#_x0000_t75" style="width:49.5pt;height:17.25pt" o:ole="" filled="t">
            <v:fill color2="black"/>
            <v:imagedata r:id="rId82" o:title="" croptop="-187f" cropbottom="-187f" cropleft="-65f" cropright="-65f"/>
          </v:shape>
          <o:OLEObject Type="Embed" ProgID="Equation.3" ShapeID="_x0000_i1034" DrawAspect="Content" ObjectID="_1779616465" r:id="rId83"/>
        </w:object>
      </w:r>
      <w:r>
        <w:rPr>
          <w:sz w:val="24"/>
          <w:szCs w:val="24"/>
        </w:rPr>
        <w:t xml:space="preserve"> выполняется, следовательно, реакции опор найдены верно.</w:t>
      </w: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B57AEF">
      <w:pPr>
        <w:pStyle w:val="15"/>
        <w:ind w:firstLine="567"/>
        <w:jc w:val="both"/>
        <w:rPr>
          <w:b/>
          <w:sz w:val="24"/>
          <w:szCs w:val="24"/>
        </w:rPr>
      </w:pPr>
    </w:p>
    <w:p w:rsidR="00B57AEF" w:rsidRDefault="00AD3BBB">
      <w:pPr>
        <w:pStyle w:val="15"/>
        <w:ind w:firstLine="567"/>
        <w:jc w:val="both"/>
      </w:pPr>
      <w:r>
        <w:rPr>
          <w:b/>
          <w:sz w:val="24"/>
          <w:szCs w:val="24"/>
        </w:rPr>
        <w:t>Задача №3</w:t>
      </w:r>
      <w:r>
        <w:rPr>
          <w:sz w:val="24"/>
          <w:szCs w:val="24"/>
        </w:rPr>
        <w:t xml:space="preserve">. </w:t>
      </w:r>
    </w:p>
    <w:p w:rsidR="00B57AEF" w:rsidRDefault="00AD3BBB">
      <w:pPr>
        <w:pStyle w:val="15"/>
        <w:ind w:firstLine="567"/>
        <w:jc w:val="both"/>
      </w:pPr>
      <w:r>
        <w:rPr>
          <w:sz w:val="24"/>
          <w:szCs w:val="24"/>
        </w:rPr>
        <w:t>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простых частей, применяя в случае необходимости «метод отрицательных площадей».</w:t>
      </w:r>
    </w:p>
    <w:p w:rsidR="00B57AEF" w:rsidRDefault="00AD3BBB">
      <w:pPr>
        <w:pStyle w:val="15"/>
        <w:ind w:firstLine="567"/>
        <w:jc w:val="both"/>
      </w:pPr>
      <w:r>
        <w:rPr>
          <w:i/>
          <w:sz w:val="24"/>
          <w:szCs w:val="24"/>
        </w:rPr>
        <w:t>Последовательность решения задачи:</w:t>
      </w:r>
    </w:p>
    <w:p w:rsidR="00B57AEF" w:rsidRDefault="00AD3BBB">
      <w:pPr>
        <w:pStyle w:val="15"/>
        <w:ind w:firstLine="567"/>
        <w:jc w:val="both"/>
      </w:pPr>
      <w:r>
        <w:rPr>
          <w:sz w:val="24"/>
          <w:szCs w:val="24"/>
        </w:rPr>
        <w:t>1. изобразить на рисунке пластину и показать все ее размеры;</w:t>
      </w:r>
    </w:p>
    <w:p w:rsidR="00B57AEF" w:rsidRDefault="00AD3BBB">
      <w:pPr>
        <w:pStyle w:val="15"/>
        <w:ind w:firstLine="567"/>
        <w:jc w:val="both"/>
      </w:pPr>
      <w:r>
        <w:rPr>
          <w:sz w:val="24"/>
          <w:szCs w:val="24"/>
        </w:rPr>
        <w:t>2. если не указаны заранее, указать на чертеже координатные оси;</w:t>
      </w:r>
    </w:p>
    <w:p w:rsidR="00B57AEF" w:rsidRDefault="00AD3BBB">
      <w:pPr>
        <w:pStyle w:val="15"/>
        <w:ind w:firstLine="567"/>
        <w:jc w:val="both"/>
      </w:pPr>
      <w:r>
        <w:rPr>
          <w:sz w:val="24"/>
          <w:szCs w:val="24"/>
        </w:rPr>
        <w:t>3. разбить фигуру на возможно меньшее число простых фигур (треугольник, квадрат, круг, сегмент и т.д.);</w:t>
      </w:r>
    </w:p>
    <w:p w:rsidR="00B57AEF" w:rsidRDefault="00AD3BBB">
      <w:pPr>
        <w:pStyle w:val="15"/>
        <w:ind w:firstLine="567"/>
        <w:jc w:val="both"/>
      </w:pPr>
      <w:r>
        <w:rPr>
          <w:sz w:val="24"/>
          <w:szCs w:val="24"/>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rsidR="00B57AEF" w:rsidRDefault="00AD3BBB">
      <w:pPr>
        <w:pStyle w:val="15"/>
        <w:ind w:firstLine="567"/>
        <w:jc w:val="both"/>
      </w:pPr>
      <w:r>
        <w:rPr>
          <w:sz w:val="24"/>
          <w:szCs w:val="24"/>
        </w:rPr>
        <w:t>5. находим центр тяжести выделенных простых фигур по стандартным формулам (если имеется ось симметрии, то центр тяжести лежит на этой оси);</w:t>
      </w:r>
    </w:p>
    <w:p w:rsidR="00B57AEF" w:rsidRDefault="00AD3BBB">
      <w:pPr>
        <w:pStyle w:val="15"/>
        <w:ind w:firstLine="567"/>
        <w:jc w:val="both"/>
      </w:pPr>
      <w:r>
        <w:rPr>
          <w:sz w:val="24"/>
          <w:szCs w:val="24"/>
        </w:rPr>
        <w:t>6. вычисляем координаты X</w:t>
      </w:r>
      <w:r>
        <w:rPr>
          <w:sz w:val="24"/>
          <w:szCs w:val="24"/>
          <w:vertAlign w:val="subscript"/>
          <w:lang w:val="en-US"/>
        </w:rPr>
        <w:t>C</w:t>
      </w:r>
      <w:r>
        <w:rPr>
          <w:sz w:val="24"/>
          <w:szCs w:val="24"/>
        </w:rPr>
        <w:t xml:space="preserve"> и </w:t>
      </w:r>
      <w:r>
        <w:rPr>
          <w:sz w:val="24"/>
          <w:szCs w:val="24"/>
          <w:lang w:val="en-US"/>
        </w:rPr>
        <w:t>Y</w:t>
      </w:r>
      <w:r>
        <w:rPr>
          <w:sz w:val="24"/>
          <w:szCs w:val="24"/>
          <w:vertAlign w:val="subscript"/>
          <w:lang w:val="en-US"/>
        </w:rPr>
        <w:t>C</w:t>
      </w:r>
      <w:r>
        <w:rPr>
          <w:sz w:val="24"/>
          <w:szCs w:val="24"/>
        </w:rPr>
        <w:t xml:space="preserve"> центра тяжести плоской пластины.</w:t>
      </w:r>
    </w:p>
    <w:p w:rsidR="00B57AEF" w:rsidRDefault="00AD3BBB">
      <w:pPr>
        <w:pStyle w:val="15"/>
        <w:ind w:firstLine="567"/>
        <w:jc w:val="both"/>
      </w:pPr>
      <w:r>
        <w:rPr>
          <w:b/>
          <w:sz w:val="24"/>
          <w:szCs w:val="24"/>
        </w:rPr>
        <w:t>Пример 3</w:t>
      </w:r>
      <w:r>
        <w:rPr>
          <w:sz w:val="24"/>
          <w:szCs w:val="24"/>
        </w:rPr>
        <w:t xml:space="preserve"> </w:t>
      </w:r>
    </w:p>
    <w:p w:rsidR="00B57AEF" w:rsidRDefault="00AD3BBB">
      <w:pPr>
        <w:pStyle w:val="15"/>
        <w:ind w:firstLine="567"/>
        <w:jc w:val="both"/>
      </w:pPr>
      <w:r>
        <w:rPr>
          <w:sz w:val="24"/>
          <w:szCs w:val="24"/>
        </w:rPr>
        <w:t>Определить положение центра тяжести для тонкой однородной пластины, форма и размеры которой, в сантиметрах, показаны на рисунке 9.</w:t>
      </w:r>
    </w:p>
    <w:p w:rsidR="00B57AEF" w:rsidRDefault="008E015B">
      <w:pPr>
        <w:pStyle w:val="15"/>
        <w:ind w:firstLine="567"/>
        <w:jc w:val="both"/>
        <w:rPr>
          <w:sz w:val="24"/>
          <w:szCs w:val="24"/>
        </w:rPr>
      </w:pPr>
      <w:r>
        <w:rPr>
          <w:noProof/>
          <w:lang w:eastAsia="ru-RU"/>
        </w:rPr>
        <w:drawing>
          <wp:inline distT="0" distB="0" distL="0" distR="0">
            <wp:extent cx="2466975" cy="23717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4" cstate="email">
                      <a:extLst>
                        <a:ext uri="{28A0092B-C50C-407E-A947-70E740481C1C}">
                          <a14:useLocalDpi xmlns:a14="http://schemas.microsoft.com/office/drawing/2010/main"/>
                        </a:ext>
                      </a:extLst>
                    </a:blip>
                    <a:srcRect l="-250" t="-248" r="-3380"/>
                    <a:stretch>
                      <a:fillRect/>
                    </a:stretch>
                  </pic:blipFill>
                  <pic:spPr bwMode="auto">
                    <a:xfrm>
                      <a:off x="0" y="0"/>
                      <a:ext cx="2466975" cy="2371725"/>
                    </a:xfrm>
                    <a:prstGeom prst="rect">
                      <a:avLst/>
                    </a:prstGeom>
                    <a:solidFill>
                      <a:srgbClr val="FFFFFF"/>
                    </a:solidFill>
                    <a:ln>
                      <a:noFill/>
                    </a:ln>
                  </pic:spPr>
                </pic:pic>
              </a:graphicData>
            </a:graphic>
          </wp:inline>
        </w:drawing>
      </w:r>
    </w:p>
    <w:p w:rsidR="00B57AEF" w:rsidRDefault="00B57AEF">
      <w:pPr>
        <w:pStyle w:val="15"/>
        <w:ind w:firstLine="567"/>
        <w:jc w:val="both"/>
        <w:rPr>
          <w:sz w:val="24"/>
          <w:szCs w:val="24"/>
        </w:rPr>
      </w:pPr>
    </w:p>
    <w:p w:rsidR="00B57AEF" w:rsidRDefault="00AD3BBB">
      <w:pPr>
        <w:pStyle w:val="15"/>
        <w:ind w:firstLine="567"/>
        <w:jc w:val="both"/>
      </w:pPr>
      <w:r>
        <w:rPr>
          <w:sz w:val="24"/>
          <w:szCs w:val="24"/>
        </w:rPr>
        <w:t>Рисунок 9</w:t>
      </w:r>
    </w:p>
    <w:p w:rsidR="00B57AEF" w:rsidRDefault="00B57AEF">
      <w:pPr>
        <w:pStyle w:val="15"/>
        <w:ind w:firstLine="567"/>
        <w:jc w:val="both"/>
        <w:rPr>
          <w:sz w:val="24"/>
          <w:szCs w:val="24"/>
        </w:rPr>
      </w:pPr>
    </w:p>
    <w:p w:rsidR="00B57AEF" w:rsidRDefault="00AD3BBB">
      <w:pPr>
        <w:pStyle w:val="15"/>
        <w:ind w:firstLine="567"/>
        <w:jc w:val="both"/>
      </w:pPr>
      <w:r>
        <w:rPr>
          <w:b/>
          <w:sz w:val="24"/>
          <w:szCs w:val="24"/>
        </w:rPr>
        <w:t>Решение.</w:t>
      </w:r>
    </w:p>
    <w:p w:rsidR="00B57AEF" w:rsidRDefault="00AD3BBB">
      <w:pPr>
        <w:pStyle w:val="15"/>
        <w:ind w:firstLine="567"/>
        <w:jc w:val="both"/>
      </w:pPr>
      <w:r>
        <w:rPr>
          <w:sz w:val="24"/>
          <w:szCs w:val="24"/>
        </w:rPr>
        <w:t xml:space="preserve">Данную фигуру представляем состоящей из трех простых фигур: 1 – прямоугольник, 2 – круга, 3 – треугольника. </w:t>
      </w:r>
    </w:p>
    <w:p w:rsidR="00B57AEF" w:rsidRDefault="00AD3BBB">
      <w:pPr>
        <w:pStyle w:val="15"/>
        <w:ind w:firstLine="567"/>
        <w:jc w:val="both"/>
      </w:pPr>
      <w:r>
        <w:rPr>
          <w:sz w:val="24"/>
          <w:szCs w:val="24"/>
        </w:rPr>
        <w:t>Площади кругового и треугольного отверстий вводим в расчет со знаком минус, а площадь прямоугольника – без учета имеющихся в нем отверстий.</w:t>
      </w:r>
    </w:p>
    <w:p w:rsidR="00B57AEF" w:rsidRDefault="00AD3BBB">
      <w:pPr>
        <w:pStyle w:val="15"/>
        <w:ind w:firstLine="567"/>
        <w:jc w:val="both"/>
      </w:pPr>
      <w:r>
        <w:rPr>
          <w:sz w:val="24"/>
          <w:szCs w:val="24"/>
        </w:rPr>
        <w:t>Площади простых фигур:</w:t>
      </w:r>
    </w:p>
    <w:p w:rsidR="00B57AEF" w:rsidRDefault="00AD3BBB">
      <w:pPr>
        <w:pStyle w:val="15"/>
        <w:ind w:firstLine="567"/>
        <w:jc w:val="both"/>
      </w:pPr>
      <w:r>
        <w:rPr>
          <w:position w:val="-4"/>
        </w:rPr>
        <w:object w:dxaOrig="2103" w:dyaOrig="355">
          <v:shape id="_x0000_i1035" type="#_x0000_t75" style="width:105.75pt;height:17.25pt" o:ole="" filled="t">
            <v:fill color2="black"/>
            <v:imagedata r:id="rId85" o:title="" croptop="-184f" cropbottom="-184f" cropleft="-31f" cropright="-31f"/>
          </v:shape>
          <o:OLEObject Type="Embed" ProgID="Equation.3" ShapeID="_x0000_i1035" DrawAspect="Content" ObjectID="_1779616466" r:id="rId86"/>
        </w:object>
      </w:r>
    </w:p>
    <w:p w:rsidR="00B57AEF" w:rsidRDefault="00AD3BBB">
      <w:pPr>
        <w:pStyle w:val="15"/>
        <w:ind w:firstLine="567"/>
        <w:jc w:val="both"/>
      </w:pPr>
      <w:r>
        <w:rPr>
          <w:position w:val="-4"/>
        </w:rPr>
        <w:object w:dxaOrig="4156" w:dyaOrig="355">
          <v:shape id="_x0000_i1036" type="#_x0000_t75" style="width:207.75pt;height:17.25pt" o:ole="" filled="t">
            <v:fill color2="black"/>
            <v:imagedata r:id="rId87" o:title="" croptop="-184f" cropbottom="-184f" cropleft="-15f" cropright="-15f"/>
          </v:shape>
          <o:OLEObject Type="Embed" ProgID="Equation.3" ShapeID="_x0000_i1036" DrawAspect="Content" ObjectID="_1779616467" r:id="rId88"/>
        </w:object>
      </w:r>
    </w:p>
    <w:p w:rsidR="00B57AEF" w:rsidRDefault="00AD3BBB">
      <w:pPr>
        <w:pStyle w:val="15"/>
        <w:ind w:firstLine="567"/>
        <w:jc w:val="both"/>
        <w:rPr>
          <w:sz w:val="24"/>
          <w:szCs w:val="24"/>
        </w:rPr>
      </w:pPr>
      <w:r>
        <w:rPr>
          <w:position w:val="-4"/>
        </w:rPr>
        <w:object w:dxaOrig="2466" w:dyaOrig="355">
          <v:shape id="_x0000_i1037" type="#_x0000_t75" style="width:123pt;height:17.25pt" o:ole="" filled="t">
            <v:fill color2="black"/>
            <v:imagedata r:id="rId89" o:title="" croptop="-184f" cropbottom="-184f" cropleft="-26f" cropright="-26f"/>
          </v:shape>
          <o:OLEObject Type="Embed" ProgID="Equation.3" ShapeID="_x0000_i1037" DrawAspect="Content" ObjectID="_1779616468" r:id="rId90"/>
        </w:object>
      </w:r>
      <w:r>
        <w:rPr>
          <w:sz w:val="24"/>
          <w:szCs w:val="24"/>
        </w:rPr>
        <w:t xml:space="preserve">, где совпадающая с осью симметрии высота треугольника </w:t>
      </w:r>
      <w:r>
        <w:rPr>
          <w:position w:val="-1"/>
        </w:rPr>
        <w:object w:dxaOrig="2970" w:dyaOrig="287">
          <v:shape id="_x0000_i1038" type="#_x0000_t75" style="width:149.25pt;height:13.5pt" o:ole="" filled="t">
            <v:fill color2="black"/>
            <v:imagedata r:id="rId91" o:title="" croptop="-228f" cropbottom="-228f" cropleft="-22f" cropright="-22f"/>
          </v:shape>
          <o:OLEObject Type="Embed" ProgID="Equation.3" ShapeID="_x0000_i1038" DrawAspect="Content" ObjectID="_1779616469" r:id="rId92"/>
        </w:object>
      </w:r>
    </w:p>
    <w:p w:rsidR="00B57AEF" w:rsidRDefault="00AD3BBB">
      <w:pPr>
        <w:pStyle w:val="15"/>
        <w:ind w:firstLine="567"/>
        <w:jc w:val="both"/>
      </w:pPr>
      <w:r>
        <w:rPr>
          <w:sz w:val="24"/>
          <w:szCs w:val="24"/>
        </w:rPr>
        <w:t>Фигура имеет ось симметрии, следовательно, е центр тяжести лежит на этой оси. Совмещаем координатную ось х с осью симметрии, а начало координат – с левым краем фигуры (чтобы координаты центров тяжести оказались положительными).</w:t>
      </w:r>
    </w:p>
    <w:p w:rsidR="00B57AEF" w:rsidRDefault="00AD3BBB">
      <w:pPr>
        <w:pStyle w:val="15"/>
        <w:ind w:firstLine="567"/>
        <w:jc w:val="both"/>
      </w:pPr>
      <w:r>
        <w:rPr>
          <w:sz w:val="24"/>
          <w:szCs w:val="24"/>
        </w:rPr>
        <w:t xml:space="preserve">Координаты центра тяжести простых фигур: </w:t>
      </w:r>
      <w:r>
        <w:rPr>
          <w:position w:val="-2"/>
        </w:rPr>
        <w:object w:dxaOrig="1979" w:dyaOrig="319">
          <v:shape id="_x0000_i1039" type="#_x0000_t75" style="width:99pt;height:16.5pt" o:ole="" filled="t">
            <v:fill color2="black"/>
            <v:imagedata r:id="rId93" o:title="" croptop="-205f" cropbottom="-205f" cropleft="-33f" cropright="-33f"/>
          </v:shape>
          <o:OLEObject Type="Embed" ProgID="Equation.3" ShapeID="_x0000_i1039" DrawAspect="Content" ObjectID="_1779616470" r:id="rId94"/>
        </w:object>
      </w:r>
      <w:r>
        <w:rPr>
          <w:sz w:val="24"/>
          <w:szCs w:val="24"/>
        </w:rPr>
        <w:t>, х</w:t>
      </w:r>
      <w:r>
        <w:rPr>
          <w:sz w:val="24"/>
          <w:szCs w:val="24"/>
          <w:vertAlign w:val="subscript"/>
        </w:rPr>
        <w:t>2</w:t>
      </w:r>
      <w:r>
        <w:rPr>
          <w:sz w:val="24"/>
          <w:szCs w:val="24"/>
        </w:rPr>
        <w:t>=8см, х</w:t>
      </w:r>
      <w:r>
        <w:rPr>
          <w:sz w:val="24"/>
          <w:szCs w:val="24"/>
          <w:vertAlign w:val="subscript"/>
        </w:rPr>
        <w:t>3</w:t>
      </w:r>
      <w:r>
        <w:rPr>
          <w:sz w:val="24"/>
          <w:szCs w:val="24"/>
        </w:rPr>
        <w:t>=31-6-12/3=21см, где 12/3 – расстояние от центра тяжести треугольника до его основания, равное 1/3 высоты.</w:t>
      </w:r>
    </w:p>
    <w:p w:rsidR="00B57AEF" w:rsidRDefault="00AD3BBB">
      <w:pPr>
        <w:pStyle w:val="15"/>
        <w:ind w:firstLine="567"/>
        <w:jc w:val="both"/>
      </w:pPr>
      <w:r>
        <w:rPr>
          <w:sz w:val="24"/>
          <w:szCs w:val="24"/>
        </w:rPr>
        <w:t>Координата центра тяжести заданной фигуры</w:t>
      </w:r>
    </w:p>
    <w:p w:rsidR="00B57AEF" w:rsidRDefault="00AD3BBB">
      <w:pPr>
        <w:pStyle w:val="15"/>
        <w:ind w:firstLine="567"/>
        <w:jc w:val="both"/>
      </w:pPr>
      <w:r>
        <w:rPr>
          <w:position w:val="-20"/>
        </w:rPr>
        <w:object w:dxaOrig="6302" w:dyaOrig="672">
          <v:shape id="_x0000_i1040" type="#_x0000_t75" style="width:315.75pt;height:33.75pt" o:ole="" filled="t">
            <v:fill color2="black"/>
            <v:imagedata r:id="rId95" o:title="" croptop="-97f" cropbottom="-97f" cropleft="-10f" cropright="-10f"/>
          </v:shape>
          <o:OLEObject Type="Embed" ProgID="Equation.3" ShapeID="_x0000_i1040" DrawAspect="Content" ObjectID="_1779616471" r:id="rId96"/>
        </w:object>
      </w:r>
      <w:r>
        <w:rPr>
          <w:sz w:val="24"/>
          <w:szCs w:val="24"/>
        </w:rPr>
        <w:t xml:space="preserve">     Ответ: 16.7 см</w:t>
      </w:r>
    </w:p>
    <w:p w:rsidR="00B57AEF" w:rsidRDefault="00B57AEF">
      <w:pPr>
        <w:pStyle w:val="15"/>
        <w:ind w:firstLine="540"/>
        <w:jc w:val="left"/>
        <w:rPr>
          <w:sz w:val="24"/>
          <w:szCs w:val="24"/>
        </w:rPr>
      </w:pPr>
    </w:p>
    <w:p w:rsidR="00B57AEF" w:rsidRDefault="00B57AEF">
      <w:pPr>
        <w:pStyle w:val="15"/>
        <w:ind w:left="1260"/>
        <w:jc w:val="left"/>
        <w:rPr>
          <w:b/>
          <w:sz w:val="28"/>
          <w:szCs w:val="28"/>
        </w:rPr>
      </w:pPr>
    </w:p>
    <w:p w:rsidR="00B57AEF" w:rsidRDefault="00B57AEF">
      <w:pPr>
        <w:pStyle w:val="15"/>
        <w:ind w:left="1260"/>
        <w:jc w:val="left"/>
        <w:rPr>
          <w:b/>
          <w:sz w:val="28"/>
          <w:szCs w:val="28"/>
        </w:rPr>
      </w:pPr>
    </w:p>
    <w:p w:rsidR="00B57AEF" w:rsidRDefault="00B57AEF">
      <w:pPr>
        <w:pStyle w:val="15"/>
        <w:jc w:val="left"/>
        <w:rPr>
          <w:b/>
          <w:sz w:val="24"/>
          <w:szCs w:val="24"/>
        </w:rPr>
      </w:pPr>
    </w:p>
    <w:p w:rsidR="00B57AEF" w:rsidRDefault="00AD3BBB">
      <w:pPr>
        <w:pStyle w:val="15"/>
        <w:ind w:firstLine="540"/>
        <w:jc w:val="left"/>
      </w:pPr>
      <w:r>
        <w:rPr>
          <w:b/>
          <w:sz w:val="24"/>
          <w:szCs w:val="24"/>
        </w:rPr>
        <w:t>Задача №4.</w:t>
      </w:r>
    </w:p>
    <w:p w:rsidR="00B57AEF" w:rsidRDefault="00AD3BBB">
      <w:pPr>
        <w:pStyle w:val="15"/>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B57AEF" w:rsidRDefault="00AD3BBB">
      <w:pPr>
        <w:pStyle w:val="15"/>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B57AEF" w:rsidRDefault="00AD3BBB">
      <w:pPr>
        <w:pStyle w:val="15"/>
        <w:ind w:firstLine="540"/>
        <w:jc w:val="both"/>
      </w:pPr>
      <w:r>
        <w:rPr>
          <w:b/>
          <w:sz w:val="24"/>
          <w:szCs w:val="24"/>
        </w:rPr>
        <w:t>Пример 4</w:t>
      </w:r>
    </w:p>
    <w:p w:rsidR="00B57AEF" w:rsidRDefault="00AD3BBB">
      <w:pPr>
        <w:jc w:val="both"/>
      </w:pPr>
      <w:r>
        <w:rPr>
          <w:sz w:val="24"/>
          <w:szCs w:val="24"/>
        </w:rPr>
        <w:t xml:space="preserve">Подобрать сечение стержня (подвески), поддерживающего брус. </w:t>
      </w:r>
    </w:p>
    <w:p w:rsidR="00B57AEF" w:rsidRDefault="00AD3BBB">
      <w:pPr>
        <w:jc w:val="both"/>
      </w:pPr>
      <w:r>
        <w:rPr>
          <w:sz w:val="24"/>
          <w:szCs w:val="24"/>
        </w:rPr>
        <w:t>Материал – сталь марки С-245.</w:t>
      </w:r>
    </w:p>
    <w:p w:rsidR="00B57AEF" w:rsidRDefault="00AD3BBB">
      <w:pPr>
        <w:jc w:val="both"/>
      </w:pPr>
      <w:r>
        <w:rPr>
          <w:sz w:val="24"/>
          <w:szCs w:val="24"/>
          <w:lang w:val="en-US"/>
        </w:rPr>
        <w:t>F</w:t>
      </w:r>
      <w:r>
        <w:rPr>
          <w:sz w:val="24"/>
          <w:szCs w:val="24"/>
        </w:rPr>
        <w:t xml:space="preserve"> = 150</w:t>
      </w:r>
      <w:r>
        <w:rPr>
          <w:sz w:val="24"/>
          <w:szCs w:val="24"/>
          <w:lang w:val="en-US"/>
        </w:rPr>
        <w:t>kH</w:t>
      </w:r>
      <w:r>
        <w:rPr>
          <w:sz w:val="24"/>
          <w:szCs w:val="24"/>
        </w:rPr>
        <w:t xml:space="preserve">;  </w:t>
      </w:r>
      <w:r>
        <w:rPr>
          <w:sz w:val="24"/>
          <w:szCs w:val="24"/>
          <w:lang w:val="en-US"/>
        </w:rPr>
        <w:t>q</w:t>
      </w:r>
      <w:r>
        <w:rPr>
          <w:sz w:val="24"/>
          <w:szCs w:val="24"/>
        </w:rPr>
        <w:t xml:space="preserve"> = 80</w:t>
      </w:r>
      <w:r>
        <w:rPr>
          <w:sz w:val="24"/>
          <w:szCs w:val="24"/>
          <w:lang w:val="en-US"/>
        </w:rPr>
        <w:t>kH</w:t>
      </w:r>
    </w:p>
    <w:p w:rsidR="00B57AEF" w:rsidRDefault="008E015B">
      <w:pPr>
        <w:shd w:val="clear" w:color="auto" w:fill="FFFFFF"/>
        <w:jc w:val="center"/>
        <w:rPr>
          <w:sz w:val="24"/>
          <w:szCs w:val="24"/>
          <w:lang w:eastAsia="ru-RU"/>
        </w:rPr>
      </w:pPr>
      <w:r>
        <w:rPr>
          <w:noProof/>
          <w:sz w:val="24"/>
          <w:szCs w:val="24"/>
          <w:lang w:eastAsia="ru-RU"/>
        </w:rPr>
        <w:drawing>
          <wp:inline distT="0" distB="0" distL="0" distR="0">
            <wp:extent cx="3857625" cy="21717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7" cstate="email">
                      <a:extLst>
                        <a:ext uri="{28A0092B-C50C-407E-A947-70E740481C1C}">
                          <a14:useLocalDpi xmlns:a14="http://schemas.microsoft.com/office/drawing/2010/main"/>
                        </a:ext>
                      </a:extLst>
                    </a:blip>
                    <a:srcRect l="-153" t="-302" r="-153" b="-302"/>
                    <a:stretch>
                      <a:fillRect/>
                    </a:stretch>
                  </pic:blipFill>
                  <pic:spPr bwMode="auto">
                    <a:xfrm>
                      <a:off x="0" y="0"/>
                      <a:ext cx="3857625" cy="2171700"/>
                    </a:xfrm>
                    <a:prstGeom prst="rect">
                      <a:avLst/>
                    </a:prstGeom>
                    <a:solidFill>
                      <a:srgbClr val="FFFFFF"/>
                    </a:solidFill>
                    <a:ln>
                      <a:noFill/>
                    </a:ln>
                  </pic:spPr>
                </pic:pic>
              </a:graphicData>
            </a:graphic>
          </wp:inline>
        </w:drawing>
      </w:r>
    </w:p>
    <w:p w:rsidR="00B57AEF" w:rsidRDefault="00B57AEF">
      <w:pPr>
        <w:shd w:val="clear" w:color="auto" w:fill="FFFFFF"/>
        <w:jc w:val="center"/>
        <w:rPr>
          <w:sz w:val="24"/>
          <w:szCs w:val="24"/>
          <w:lang w:eastAsia="ru-RU"/>
        </w:rPr>
      </w:pPr>
    </w:p>
    <w:p w:rsidR="00B57AEF" w:rsidRDefault="00B57AEF">
      <w:pPr>
        <w:shd w:val="clear" w:color="auto" w:fill="FFFFFF"/>
        <w:jc w:val="center"/>
        <w:rPr>
          <w:sz w:val="24"/>
          <w:szCs w:val="24"/>
          <w:lang w:eastAsia="ru-RU"/>
        </w:rPr>
      </w:pPr>
    </w:p>
    <w:p w:rsidR="00B57AEF" w:rsidRDefault="00B57AEF">
      <w:pPr>
        <w:shd w:val="clear" w:color="auto" w:fill="FFFFFF"/>
        <w:jc w:val="center"/>
        <w:rPr>
          <w:sz w:val="24"/>
          <w:szCs w:val="24"/>
          <w:lang w:eastAsia="ru-RU"/>
        </w:rPr>
      </w:pPr>
    </w:p>
    <w:p w:rsidR="00B57AEF" w:rsidRDefault="00AD3BBB">
      <w:pPr>
        <w:shd w:val="clear" w:color="auto" w:fill="FFFFFF"/>
        <w:jc w:val="both"/>
      </w:pPr>
      <w:r>
        <w:rPr>
          <w:sz w:val="24"/>
          <w:szCs w:val="24"/>
          <w:lang w:eastAsia="ru-RU"/>
        </w:rPr>
        <w:lastRenderedPageBreak/>
        <w:t xml:space="preserve">1. Мысленно отбрасываем стержень, заменяя его действие на брус усилием </w:t>
      </w:r>
      <w:r>
        <w:rPr>
          <w:sz w:val="24"/>
          <w:szCs w:val="24"/>
          <w:lang w:val="en-US" w:eastAsia="ru-RU"/>
        </w:rPr>
        <w:t>N</w:t>
      </w:r>
      <w:r>
        <w:rPr>
          <w:sz w:val="24"/>
          <w:szCs w:val="24"/>
          <w:lang w:eastAsia="ru-RU"/>
        </w:rPr>
        <w:t>. Направим его вверх, полагая, что он уравновешивает нагрузку, направленную вниз. Распределенную нагрузку заменяем сосредоточенной.</w:t>
      </w:r>
    </w:p>
    <w:p w:rsidR="00B57AEF" w:rsidRDefault="00AD3BBB">
      <w:pPr>
        <w:shd w:val="clear" w:color="auto" w:fill="FFFFFF"/>
        <w:jc w:val="both"/>
      </w:pPr>
      <w:r>
        <w:rPr>
          <w:sz w:val="24"/>
          <w:szCs w:val="24"/>
          <w:lang w:eastAsia="ru-RU"/>
        </w:rPr>
        <w:t xml:space="preserve">Силу </w:t>
      </w:r>
      <w:r>
        <w:rPr>
          <w:sz w:val="24"/>
          <w:szCs w:val="24"/>
          <w:lang w:val="en-US" w:eastAsia="ru-RU"/>
        </w:rPr>
        <w:t>N</w:t>
      </w:r>
      <w:r>
        <w:rPr>
          <w:sz w:val="24"/>
          <w:szCs w:val="24"/>
          <w:lang w:eastAsia="ru-RU"/>
        </w:rPr>
        <w:t xml:space="preserve"> раскладываем на две проекции: по оси ОХ – </w:t>
      </w:r>
      <w:r>
        <w:rPr>
          <w:sz w:val="24"/>
          <w:szCs w:val="24"/>
          <w:lang w:val="en-US" w:eastAsia="ru-RU"/>
        </w:rPr>
        <w:t>N</w:t>
      </w:r>
      <w:r>
        <w:rPr>
          <w:sz w:val="24"/>
          <w:szCs w:val="24"/>
          <w:vertAlign w:val="subscript"/>
          <w:lang w:val="en-US" w:eastAsia="ru-RU"/>
        </w:rPr>
        <w:t>X</w:t>
      </w:r>
      <w:r>
        <w:rPr>
          <w:sz w:val="24"/>
          <w:szCs w:val="24"/>
          <w:lang w:eastAsia="ru-RU"/>
        </w:rPr>
        <w:t xml:space="preserve">, по оси </w:t>
      </w:r>
      <w:r>
        <w:rPr>
          <w:sz w:val="24"/>
          <w:szCs w:val="24"/>
          <w:lang w:val="en-US" w:eastAsia="ru-RU"/>
        </w:rPr>
        <w:t>OY</w:t>
      </w:r>
      <w:r>
        <w:rPr>
          <w:sz w:val="24"/>
          <w:szCs w:val="24"/>
          <w:lang w:eastAsia="ru-RU"/>
        </w:rPr>
        <w:t xml:space="preserve"> - </w:t>
      </w:r>
      <w:r>
        <w:rPr>
          <w:sz w:val="24"/>
          <w:szCs w:val="24"/>
          <w:lang w:val="en-US" w:eastAsia="ru-RU"/>
        </w:rPr>
        <w:t>N</w:t>
      </w:r>
      <w:r>
        <w:rPr>
          <w:sz w:val="24"/>
          <w:szCs w:val="24"/>
          <w:vertAlign w:val="subscript"/>
          <w:lang w:val="en-US" w:eastAsia="ru-RU"/>
        </w:rPr>
        <w:t>Y</w:t>
      </w:r>
      <w:r>
        <w:rPr>
          <w:sz w:val="24"/>
          <w:szCs w:val="24"/>
          <w:lang w:eastAsia="ru-RU"/>
        </w:rPr>
        <w:t>.</w:t>
      </w:r>
    </w:p>
    <w:p w:rsidR="00B57AEF" w:rsidRPr="00673021" w:rsidRDefault="00AD3BBB">
      <w:pPr>
        <w:shd w:val="clear" w:color="auto" w:fill="FFFFFF"/>
        <w:jc w:val="both"/>
        <w:rPr>
          <w:lang w:val="en-US"/>
        </w:rPr>
      </w:pPr>
      <w:r>
        <w:rPr>
          <w:sz w:val="24"/>
          <w:szCs w:val="24"/>
          <w:lang w:val="en-US" w:eastAsia="ru-RU"/>
        </w:rPr>
        <w:t>Q = q×</w:t>
      </w:r>
      <w:r>
        <w:rPr>
          <w:rFonts w:ascii="Mistral" w:hAnsi="Mistral" w:cs="Mistral"/>
          <w:sz w:val="24"/>
          <w:szCs w:val="24"/>
          <w:lang w:val="en-US" w:eastAsia="ru-RU"/>
        </w:rPr>
        <w:t xml:space="preserve">l </w:t>
      </w:r>
      <w:r>
        <w:rPr>
          <w:sz w:val="24"/>
          <w:szCs w:val="24"/>
          <w:lang w:val="en-US" w:eastAsia="ru-RU"/>
        </w:rPr>
        <w:t>= 80×6,6 = 528kH</w:t>
      </w:r>
    </w:p>
    <w:p w:rsidR="00B57AEF" w:rsidRPr="00673021" w:rsidRDefault="00AD3BBB">
      <w:pPr>
        <w:shd w:val="clear" w:color="auto" w:fill="FFFFFF"/>
        <w:jc w:val="both"/>
        <w:rPr>
          <w:lang w:val="en-US"/>
        </w:rPr>
      </w:pPr>
      <w:r>
        <w:rPr>
          <w:sz w:val="24"/>
          <w:szCs w:val="24"/>
          <w:lang w:val="en-US" w:eastAsia="ru-RU"/>
        </w:rPr>
        <w:t>N</w:t>
      </w:r>
      <w:r>
        <w:rPr>
          <w:sz w:val="24"/>
          <w:szCs w:val="24"/>
          <w:vertAlign w:val="subscript"/>
          <w:lang w:val="en-US" w:eastAsia="ru-RU"/>
        </w:rPr>
        <w:t>X</w:t>
      </w:r>
      <w:r>
        <w:rPr>
          <w:sz w:val="24"/>
          <w:szCs w:val="24"/>
          <w:lang w:val="en-US" w:eastAsia="ru-RU"/>
        </w:rPr>
        <w:t xml:space="preserve"> = N×cos30</w:t>
      </w:r>
      <w:r>
        <w:rPr>
          <w:sz w:val="24"/>
          <w:szCs w:val="24"/>
          <w:vertAlign w:val="superscript"/>
          <w:lang w:val="en-US" w:eastAsia="ru-RU"/>
        </w:rPr>
        <w:t xml:space="preserve">0 </w:t>
      </w:r>
    </w:p>
    <w:p w:rsidR="00B57AEF" w:rsidRDefault="00AD3BBB">
      <w:pPr>
        <w:shd w:val="clear" w:color="auto" w:fill="FFFFFF"/>
        <w:jc w:val="both"/>
      </w:pPr>
      <w:r>
        <w:rPr>
          <w:sz w:val="24"/>
          <w:szCs w:val="24"/>
          <w:lang w:val="en-US" w:eastAsia="ru-RU"/>
        </w:rPr>
        <w:t>N</w:t>
      </w:r>
      <w:r>
        <w:rPr>
          <w:sz w:val="24"/>
          <w:szCs w:val="24"/>
          <w:vertAlign w:val="subscript"/>
          <w:lang w:val="en-US" w:eastAsia="ru-RU"/>
        </w:rPr>
        <w:t>Y</w:t>
      </w:r>
      <w:r>
        <w:rPr>
          <w:sz w:val="24"/>
          <w:szCs w:val="24"/>
          <w:lang w:val="en-US" w:eastAsia="ru-RU"/>
        </w:rPr>
        <w:t xml:space="preserve"> = N×sin30</w:t>
      </w:r>
      <w:r>
        <w:rPr>
          <w:sz w:val="24"/>
          <w:szCs w:val="24"/>
          <w:vertAlign w:val="superscript"/>
          <w:lang w:val="en-US" w:eastAsia="ru-RU"/>
        </w:rPr>
        <w:t>0</w:t>
      </w:r>
    </w:p>
    <w:p w:rsidR="00B57AEF" w:rsidRDefault="008E015B">
      <w:pPr>
        <w:shd w:val="clear" w:color="auto" w:fill="FFFFFF"/>
        <w:jc w:val="center"/>
        <w:rPr>
          <w:sz w:val="24"/>
          <w:szCs w:val="24"/>
          <w:lang w:val="en-US" w:eastAsia="ru-RU"/>
        </w:rPr>
      </w:pPr>
      <w:r>
        <w:rPr>
          <w:noProof/>
          <w:sz w:val="24"/>
          <w:szCs w:val="24"/>
          <w:lang w:eastAsia="ru-RU"/>
        </w:rPr>
        <w:drawing>
          <wp:inline distT="0" distB="0" distL="0" distR="0">
            <wp:extent cx="3781425" cy="1476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8" cstate="email">
                      <a:extLst>
                        <a:ext uri="{28A0092B-C50C-407E-A947-70E740481C1C}">
                          <a14:useLocalDpi xmlns:a14="http://schemas.microsoft.com/office/drawing/2010/main"/>
                        </a:ext>
                      </a:extLst>
                    </a:blip>
                    <a:srcRect l="-134" t="-345" r="-134" b="-345"/>
                    <a:stretch>
                      <a:fillRect/>
                    </a:stretch>
                  </pic:blipFill>
                  <pic:spPr bwMode="auto">
                    <a:xfrm>
                      <a:off x="0" y="0"/>
                      <a:ext cx="3781425" cy="1476375"/>
                    </a:xfrm>
                    <a:prstGeom prst="rect">
                      <a:avLst/>
                    </a:prstGeom>
                    <a:solidFill>
                      <a:srgbClr val="FFFFFF"/>
                    </a:solidFill>
                    <a:ln>
                      <a:noFill/>
                    </a:ln>
                  </pic:spPr>
                </pic:pic>
              </a:graphicData>
            </a:graphic>
          </wp:inline>
        </w:drawing>
      </w:r>
    </w:p>
    <w:p w:rsidR="00B57AEF" w:rsidRDefault="00B57AEF">
      <w:pPr>
        <w:shd w:val="clear" w:color="auto" w:fill="FFFFFF"/>
        <w:jc w:val="center"/>
        <w:rPr>
          <w:sz w:val="24"/>
          <w:szCs w:val="24"/>
          <w:lang w:val="en-US" w:eastAsia="ru-RU"/>
        </w:rPr>
      </w:pPr>
    </w:p>
    <w:p w:rsidR="00B57AEF" w:rsidRDefault="00B57AEF">
      <w:pPr>
        <w:shd w:val="clear" w:color="auto" w:fill="FFFFFF"/>
        <w:jc w:val="both"/>
        <w:rPr>
          <w:sz w:val="24"/>
          <w:szCs w:val="24"/>
          <w:lang w:val="en-US" w:eastAsia="ru-RU"/>
        </w:rPr>
      </w:pPr>
    </w:p>
    <w:p w:rsidR="00B57AEF" w:rsidRDefault="00AD3BBB">
      <w:pPr>
        <w:shd w:val="clear" w:color="auto" w:fill="FFFFFF"/>
        <w:jc w:val="both"/>
      </w:pPr>
      <w:r>
        <w:rPr>
          <w:sz w:val="24"/>
          <w:szCs w:val="24"/>
          <w:lang w:eastAsia="ru-RU"/>
        </w:rPr>
        <w:t xml:space="preserve">2. Определяем величину усилия </w:t>
      </w:r>
      <w:r>
        <w:rPr>
          <w:sz w:val="24"/>
          <w:szCs w:val="24"/>
          <w:lang w:val="en-US" w:eastAsia="ru-RU"/>
        </w:rPr>
        <w:t>N</w:t>
      </w:r>
      <w:r>
        <w:rPr>
          <w:sz w:val="24"/>
          <w:szCs w:val="24"/>
          <w:lang w:eastAsia="ru-RU"/>
        </w:rPr>
        <w:t>, составив уравнение равновесия ∑М</w:t>
      </w:r>
      <w:r>
        <w:rPr>
          <w:sz w:val="24"/>
          <w:szCs w:val="24"/>
          <w:vertAlign w:val="subscript"/>
          <w:lang w:eastAsia="ru-RU"/>
        </w:rPr>
        <w:t>А</w:t>
      </w:r>
      <w:r>
        <w:rPr>
          <w:sz w:val="24"/>
          <w:szCs w:val="24"/>
          <w:lang w:eastAsia="ru-RU"/>
        </w:rPr>
        <w:t xml:space="preserve"> = 0, которое для заданной схемы имеет вид:</w:t>
      </w:r>
    </w:p>
    <w:p w:rsidR="00B57AEF" w:rsidRDefault="00AD3BBB">
      <w:pPr>
        <w:shd w:val="clear" w:color="auto" w:fill="FFFFFF"/>
        <w:jc w:val="both"/>
      </w:pPr>
      <w:r>
        <w:rPr>
          <w:sz w:val="24"/>
          <w:szCs w:val="24"/>
          <w:lang w:val="en-US" w:eastAsia="ru-RU"/>
        </w:rPr>
        <w:t>F</w:t>
      </w:r>
      <w:r>
        <w:rPr>
          <w:sz w:val="24"/>
          <w:szCs w:val="24"/>
          <w:lang w:eastAsia="ru-RU"/>
        </w:rPr>
        <w:t xml:space="preserve">×1,5 - </w:t>
      </w:r>
      <w:r>
        <w:rPr>
          <w:sz w:val="24"/>
          <w:szCs w:val="24"/>
          <w:lang w:val="en-US" w:eastAsia="ru-RU"/>
        </w:rPr>
        <w:t>Q</w:t>
      </w:r>
      <w:r>
        <w:rPr>
          <w:sz w:val="24"/>
          <w:szCs w:val="24"/>
          <w:lang w:eastAsia="ru-RU"/>
        </w:rPr>
        <w:t xml:space="preserve">×4,8 + </w:t>
      </w:r>
      <w:r>
        <w:rPr>
          <w:sz w:val="24"/>
          <w:szCs w:val="24"/>
          <w:lang w:val="en-US" w:eastAsia="ru-RU"/>
        </w:rPr>
        <w:t>N</w:t>
      </w:r>
      <w:r>
        <w:rPr>
          <w:sz w:val="24"/>
          <w:szCs w:val="24"/>
          <w:vertAlign w:val="subscript"/>
          <w:lang w:val="en-US" w:eastAsia="ru-RU"/>
        </w:rPr>
        <w:t>Y</w:t>
      </w:r>
      <w:r>
        <w:rPr>
          <w:sz w:val="24"/>
          <w:szCs w:val="24"/>
          <w:lang w:eastAsia="ru-RU"/>
        </w:rPr>
        <w:t>×8,1 = 0</w:t>
      </w:r>
    </w:p>
    <w:p w:rsidR="00B57AEF" w:rsidRPr="00673021" w:rsidRDefault="00AD3BBB">
      <w:pPr>
        <w:shd w:val="clear" w:color="auto" w:fill="FFFFFF"/>
        <w:jc w:val="both"/>
        <w:rPr>
          <w:sz w:val="24"/>
          <w:szCs w:val="24"/>
          <w:lang w:eastAsia="ru-RU"/>
        </w:rPr>
      </w:pPr>
      <w:r>
        <w:rPr>
          <w:sz w:val="24"/>
          <w:szCs w:val="24"/>
          <w:lang w:val="en-US" w:eastAsia="ru-RU"/>
        </w:rPr>
        <w:t>N</w:t>
      </w:r>
      <w:r>
        <w:rPr>
          <w:sz w:val="24"/>
          <w:szCs w:val="24"/>
          <w:lang w:eastAsia="ru-RU"/>
        </w:rPr>
        <w:t xml:space="preserve"> = </w:t>
      </w:r>
      <w:r>
        <w:rPr>
          <w:position w:val="-18"/>
        </w:rPr>
        <w:object w:dxaOrig="1917" w:dyaOrig="566">
          <v:shape id="_x0000_i1041" type="#_x0000_t75" style="width:95.25pt;height:28.5pt" o:ole="" filled="t">
            <v:fill color2="black"/>
            <v:imagedata r:id="rId99" o:title="" croptop="-115f" cropbottom="-115f" cropleft="-34f" cropright="-34f"/>
          </v:shape>
          <o:OLEObject Type="Embed" ProgID="Equation.3" ShapeID="_x0000_i1041" DrawAspect="Content" ObjectID="_1779616472" r:id="rId100"/>
        </w:object>
      </w:r>
    </w:p>
    <w:p w:rsidR="00B57AEF" w:rsidRDefault="00AD3BBB">
      <w:pPr>
        <w:shd w:val="clear" w:color="auto" w:fill="FFFFFF"/>
        <w:jc w:val="both"/>
      </w:pPr>
      <w:r>
        <w:rPr>
          <w:sz w:val="24"/>
          <w:szCs w:val="24"/>
          <w:lang w:val="en-US" w:eastAsia="ru-RU"/>
        </w:rPr>
        <w:t>N</w:t>
      </w:r>
      <w:r>
        <w:rPr>
          <w:sz w:val="24"/>
          <w:szCs w:val="24"/>
          <w:lang w:eastAsia="ru-RU"/>
        </w:rPr>
        <w:t xml:space="preserve"> = </w:t>
      </w:r>
      <w:r>
        <w:rPr>
          <w:position w:val="-18"/>
        </w:rPr>
        <w:object w:dxaOrig="2267" w:dyaOrig="566">
          <v:shape id="_x0000_i1042" type="#_x0000_t75" style="width:113.25pt;height:28.5pt" o:ole="" filled="t">
            <v:fill color2="black"/>
            <v:imagedata r:id="rId101" o:title="" croptop="-115f" cropbottom="-115f" cropleft="-28f" cropright="-28f"/>
          </v:shape>
          <o:OLEObject Type="Embed" ProgID="Equation.3" ShapeID="_x0000_i1042" DrawAspect="Content" ObjectID="_1779616473" r:id="rId102"/>
        </w:object>
      </w:r>
      <w:r>
        <w:rPr>
          <w:sz w:val="24"/>
          <w:szCs w:val="24"/>
        </w:rPr>
        <w:t xml:space="preserve"> = 681,3</w:t>
      </w:r>
      <w:r>
        <w:rPr>
          <w:sz w:val="24"/>
          <w:szCs w:val="24"/>
          <w:lang w:val="en-US"/>
        </w:rPr>
        <w:t>kH</w:t>
      </w:r>
    </w:p>
    <w:p w:rsidR="00B57AEF" w:rsidRDefault="00AD3BBB">
      <w:pPr>
        <w:shd w:val="clear" w:color="auto" w:fill="FFFFFF"/>
        <w:jc w:val="both"/>
      </w:pPr>
      <w:r>
        <w:rPr>
          <w:sz w:val="24"/>
          <w:szCs w:val="24"/>
        </w:rPr>
        <w:t>3. Определим требуемую площадь поперечного сечения стержня из расчета на прочность:</w:t>
      </w:r>
    </w:p>
    <w:p w:rsidR="00B57AEF" w:rsidRDefault="00AD3BBB">
      <w:pPr>
        <w:shd w:val="clear" w:color="auto" w:fill="FFFFFF"/>
        <w:jc w:val="both"/>
      </w:pPr>
      <w:r>
        <w:rPr>
          <w:sz w:val="24"/>
          <w:szCs w:val="24"/>
        </w:rPr>
        <w:t xml:space="preserve">σ = </w:t>
      </w:r>
      <w:r>
        <w:rPr>
          <w:position w:val="-18"/>
        </w:rPr>
        <w:object w:dxaOrig="382" w:dyaOrig="566">
          <v:shape id="_x0000_i1043" type="#_x0000_t75" style="width:18.75pt;height:28.5pt" o:ole="" filled="t">
            <v:fill color2="black"/>
            <v:imagedata r:id="rId103" o:title="" croptop="-115f" cropbottom="-115f" cropleft="-171f" cropright="-171f"/>
          </v:shape>
          <o:OLEObject Type="Embed" ProgID="Equation.3" ShapeID="_x0000_i1043" DrawAspect="Content" ObjectID="_1779616474" r:id="rId104"/>
        </w:object>
      </w:r>
      <w:r>
        <w:rPr>
          <w:sz w:val="24"/>
          <w:szCs w:val="24"/>
        </w:rPr>
        <w:t xml:space="preserve">≤ </w:t>
      </w:r>
      <w:r>
        <w:rPr>
          <w:sz w:val="24"/>
          <w:szCs w:val="24"/>
          <w:lang w:val="en-US"/>
        </w:rPr>
        <w:t>R</w:t>
      </w:r>
      <w:r>
        <w:rPr>
          <w:sz w:val="24"/>
          <w:szCs w:val="24"/>
        </w:rPr>
        <w:t xml:space="preserve">   =&gt;  </w:t>
      </w:r>
      <w:r>
        <w:rPr>
          <w:sz w:val="24"/>
          <w:szCs w:val="24"/>
          <w:lang w:val="en-US"/>
        </w:rPr>
        <w:t>A</w:t>
      </w:r>
      <w:proofErr w:type="spellStart"/>
      <w:r>
        <w:rPr>
          <w:sz w:val="24"/>
          <w:szCs w:val="24"/>
          <w:vertAlign w:val="subscript"/>
        </w:rPr>
        <w:t>тр</w:t>
      </w:r>
      <w:proofErr w:type="spellEnd"/>
      <w:r>
        <w:rPr>
          <w:sz w:val="24"/>
          <w:szCs w:val="24"/>
        </w:rPr>
        <w:t xml:space="preserve"> = </w:t>
      </w:r>
      <w:r>
        <w:rPr>
          <w:position w:val="-18"/>
        </w:rPr>
        <w:object w:dxaOrig="382" w:dyaOrig="566">
          <v:shape id="_x0000_i1044" type="#_x0000_t75" style="width:18.75pt;height:28.5pt" o:ole="" filled="t">
            <v:fill color2="black"/>
            <v:imagedata r:id="rId105" o:title="" croptop="-115f" cropbottom="-115f" cropleft="-171f" cropright="-171f"/>
          </v:shape>
          <o:OLEObject Type="Embed" ProgID="Equation.3" ShapeID="_x0000_i1044" DrawAspect="Content" ObjectID="_1779616475" r:id="rId106"/>
        </w:object>
      </w:r>
      <w:r>
        <w:rPr>
          <w:sz w:val="24"/>
          <w:szCs w:val="24"/>
        </w:rPr>
        <w:t>;</w:t>
      </w:r>
    </w:p>
    <w:p w:rsidR="00B57AEF" w:rsidRDefault="00AD3BBB">
      <w:pPr>
        <w:shd w:val="clear" w:color="auto" w:fill="FFFFFF"/>
        <w:jc w:val="both"/>
      </w:pPr>
      <w:r>
        <w:rPr>
          <w:sz w:val="24"/>
          <w:szCs w:val="24"/>
          <w:lang w:val="en-US"/>
        </w:rPr>
        <w:t>A</w:t>
      </w:r>
      <w:proofErr w:type="spellStart"/>
      <w:r>
        <w:rPr>
          <w:sz w:val="24"/>
          <w:szCs w:val="24"/>
          <w:vertAlign w:val="subscript"/>
        </w:rPr>
        <w:t>тр</w:t>
      </w:r>
      <w:proofErr w:type="spellEnd"/>
      <w:r>
        <w:rPr>
          <w:sz w:val="24"/>
          <w:szCs w:val="24"/>
        </w:rPr>
        <w:t xml:space="preserve"> = </w:t>
      </w:r>
      <w:r>
        <w:rPr>
          <w:position w:val="-21"/>
        </w:rPr>
        <w:object w:dxaOrig="1253" w:dyaOrig="638">
          <v:shape id="_x0000_i1045" type="#_x0000_t75" style="width:63pt;height:32.25pt" o:ole="" filled="t">
            <v:fill color2="black"/>
            <v:imagedata r:id="rId107" o:title="" croptop="-102f" cropbottom="-102f" cropleft="-52f" cropright="-52f"/>
          </v:shape>
          <o:OLEObject Type="Embed" ProgID="Equation.3" ShapeID="_x0000_i1045" DrawAspect="Content" ObjectID="_1779616476" r:id="rId108"/>
        </w:object>
      </w:r>
      <w:r>
        <w:rPr>
          <w:sz w:val="24"/>
          <w:szCs w:val="24"/>
        </w:rPr>
        <w:t xml:space="preserve"> = 2,84×10</w:t>
      </w:r>
      <w:r>
        <w:rPr>
          <w:sz w:val="24"/>
          <w:szCs w:val="24"/>
          <w:vertAlign w:val="superscript"/>
        </w:rPr>
        <w:t>-3</w:t>
      </w:r>
      <w:r>
        <w:rPr>
          <w:sz w:val="24"/>
          <w:szCs w:val="24"/>
        </w:rPr>
        <w:t>м</w:t>
      </w:r>
      <w:r>
        <w:rPr>
          <w:sz w:val="24"/>
          <w:szCs w:val="24"/>
          <w:vertAlign w:val="superscript"/>
        </w:rPr>
        <w:t>2</w:t>
      </w:r>
      <w:r>
        <w:rPr>
          <w:sz w:val="24"/>
          <w:szCs w:val="24"/>
        </w:rPr>
        <w:t xml:space="preserve"> = 28,4см</w:t>
      </w:r>
      <w:r>
        <w:rPr>
          <w:sz w:val="24"/>
          <w:szCs w:val="24"/>
          <w:vertAlign w:val="superscript"/>
        </w:rPr>
        <w:t>2</w:t>
      </w:r>
      <w:r>
        <w:rPr>
          <w:sz w:val="24"/>
          <w:szCs w:val="24"/>
        </w:rPr>
        <w:t>,</w:t>
      </w:r>
    </w:p>
    <w:p w:rsidR="00B57AEF" w:rsidRDefault="00AD3BBB">
      <w:pPr>
        <w:shd w:val="clear" w:color="auto" w:fill="FFFFFF"/>
        <w:jc w:val="both"/>
      </w:pPr>
      <w:r>
        <w:rPr>
          <w:sz w:val="24"/>
          <w:szCs w:val="24"/>
        </w:rPr>
        <w:t xml:space="preserve">где </w:t>
      </w:r>
      <w:r>
        <w:rPr>
          <w:sz w:val="24"/>
          <w:szCs w:val="24"/>
          <w:lang w:val="en-US"/>
        </w:rPr>
        <w:t>R</w:t>
      </w:r>
      <w:r>
        <w:rPr>
          <w:sz w:val="24"/>
          <w:szCs w:val="24"/>
        </w:rPr>
        <w:t xml:space="preserve"> = 240 МПа для марки С-245.</w:t>
      </w:r>
    </w:p>
    <w:p w:rsidR="00B57AEF" w:rsidRDefault="00B57AEF">
      <w:pPr>
        <w:shd w:val="clear" w:color="auto" w:fill="FFFFFF"/>
        <w:jc w:val="both"/>
        <w:rPr>
          <w:sz w:val="24"/>
          <w:szCs w:val="24"/>
        </w:rPr>
      </w:pPr>
    </w:p>
    <w:p w:rsidR="00B57AEF" w:rsidRDefault="00AD3BBB">
      <w:pPr>
        <w:shd w:val="clear" w:color="auto" w:fill="FFFFFF"/>
        <w:jc w:val="both"/>
      </w:pPr>
      <w:r>
        <w:rPr>
          <w:sz w:val="24"/>
          <w:szCs w:val="24"/>
        </w:rPr>
        <w:t>4. По найденной площади определим требуемый профиль (номер) швеллера. На два швеллера требуется 28,4см</w:t>
      </w:r>
      <w:r>
        <w:rPr>
          <w:sz w:val="24"/>
          <w:szCs w:val="24"/>
          <w:vertAlign w:val="superscript"/>
        </w:rPr>
        <w:t>2</w:t>
      </w:r>
      <w:r>
        <w:rPr>
          <w:sz w:val="24"/>
          <w:szCs w:val="24"/>
        </w:rPr>
        <w:t>, на один А</w:t>
      </w:r>
      <w:r>
        <w:rPr>
          <w:sz w:val="24"/>
          <w:szCs w:val="24"/>
          <w:vertAlign w:val="subscript"/>
        </w:rPr>
        <w:t>1</w:t>
      </w:r>
      <w:r>
        <w:rPr>
          <w:sz w:val="24"/>
          <w:szCs w:val="24"/>
        </w:rPr>
        <w:t xml:space="preserve"> = 14,2см</w:t>
      </w:r>
      <w:r>
        <w:rPr>
          <w:sz w:val="24"/>
          <w:szCs w:val="24"/>
          <w:vertAlign w:val="superscript"/>
        </w:rPr>
        <w:t>2</w:t>
      </w:r>
      <w:r>
        <w:rPr>
          <w:sz w:val="24"/>
          <w:szCs w:val="24"/>
        </w:rPr>
        <w:t>. По таблице ГОСТов подбираем швеллер № 14 площадью 15,6 см</w:t>
      </w:r>
      <w:r>
        <w:rPr>
          <w:sz w:val="24"/>
          <w:szCs w:val="24"/>
          <w:vertAlign w:val="superscript"/>
        </w:rPr>
        <w:t>2</w:t>
      </w:r>
      <w:r>
        <w:rPr>
          <w:sz w:val="24"/>
          <w:szCs w:val="24"/>
        </w:rPr>
        <w:t>. На два швеллера площадь А = 32,2 см</w:t>
      </w:r>
      <w:r>
        <w:rPr>
          <w:sz w:val="24"/>
          <w:szCs w:val="24"/>
          <w:vertAlign w:val="superscript"/>
        </w:rPr>
        <w:t>2</w:t>
      </w:r>
      <w:r>
        <w:rPr>
          <w:sz w:val="24"/>
          <w:szCs w:val="24"/>
        </w:rPr>
        <w:t>.</w:t>
      </w:r>
    </w:p>
    <w:p w:rsidR="00B57AEF" w:rsidRDefault="00B57AEF">
      <w:pPr>
        <w:shd w:val="clear" w:color="auto" w:fill="FFFFFF"/>
        <w:jc w:val="both"/>
        <w:rPr>
          <w:sz w:val="24"/>
          <w:szCs w:val="24"/>
        </w:rPr>
      </w:pPr>
    </w:p>
    <w:p w:rsidR="00B57AEF" w:rsidRDefault="00AD3BBB">
      <w:pPr>
        <w:shd w:val="clear" w:color="auto" w:fill="FFFFFF"/>
        <w:jc w:val="both"/>
      </w:pPr>
      <w:r>
        <w:rPr>
          <w:sz w:val="24"/>
          <w:szCs w:val="24"/>
        </w:rPr>
        <w:t>5. Выполним проверку прочности принятого сечения по формуле:</w:t>
      </w:r>
    </w:p>
    <w:p w:rsidR="00B57AEF" w:rsidRDefault="00AD3BBB">
      <w:r>
        <w:rPr>
          <w:sz w:val="24"/>
          <w:szCs w:val="24"/>
        </w:rPr>
        <w:t xml:space="preserve">σ = </w:t>
      </w:r>
      <w:r>
        <w:rPr>
          <w:position w:val="-18"/>
        </w:rPr>
        <w:object w:dxaOrig="382" w:dyaOrig="566">
          <v:shape id="_x0000_i1046" type="#_x0000_t75" style="width:18.75pt;height:28.5pt" o:ole="" filled="t">
            <v:fill color2="black"/>
            <v:imagedata r:id="rId103" o:title="" croptop="-115f" cropbottom="-115f" cropleft="-171f" cropright="-171f"/>
          </v:shape>
          <o:OLEObject Type="Embed" ProgID="Equation.3" ShapeID="_x0000_i1046" DrawAspect="Content" ObjectID="_1779616477" r:id="rId109"/>
        </w:object>
      </w:r>
      <w:r>
        <w:rPr>
          <w:sz w:val="24"/>
          <w:szCs w:val="24"/>
        </w:rPr>
        <w:t xml:space="preserve">≤ </w:t>
      </w:r>
      <w:r>
        <w:rPr>
          <w:sz w:val="24"/>
          <w:szCs w:val="24"/>
          <w:lang w:val="en-US"/>
        </w:rPr>
        <w:t>R</w:t>
      </w:r>
      <w:r>
        <w:rPr>
          <w:sz w:val="24"/>
          <w:szCs w:val="24"/>
        </w:rPr>
        <w:t xml:space="preserve">   </w:t>
      </w:r>
    </w:p>
    <w:p w:rsidR="00B57AEF" w:rsidRDefault="00AD3BBB">
      <w:r>
        <w:rPr>
          <w:sz w:val="24"/>
          <w:szCs w:val="24"/>
        </w:rPr>
        <w:t xml:space="preserve">σ = </w:t>
      </w:r>
      <w:r>
        <w:rPr>
          <w:position w:val="-21"/>
        </w:rPr>
        <w:object w:dxaOrig="1253" w:dyaOrig="638">
          <v:shape id="_x0000_i1047" type="#_x0000_t75" style="width:63pt;height:32.25pt" o:ole="" filled="t">
            <v:fill color2="black"/>
            <v:imagedata r:id="rId110" o:title="" croptop="-102f" cropbottom="-102f" cropleft="-52f" cropright="-52f"/>
          </v:shape>
          <o:OLEObject Type="Embed" ProgID="Equation.3" ShapeID="_x0000_i1047" DrawAspect="Content" ObjectID="_1779616478" r:id="rId111"/>
        </w:object>
      </w:r>
      <w:r>
        <w:rPr>
          <w:sz w:val="24"/>
          <w:szCs w:val="24"/>
        </w:rPr>
        <w:t>= 211,6МПа</w:t>
      </w:r>
    </w:p>
    <w:p w:rsidR="00B57AEF" w:rsidRDefault="00AD3BBB">
      <w:r>
        <w:rPr>
          <w:sz w:val="24"/>
          <w:szCs w:val="24"/>
        </w:rPr>
        <w:t xml:space="preserve">σ =  211,6МПа &lt; </w:t>
      </w:r>
      <w:r>
        <w:rPr>
          <w:sz w:val="24"/>
          <w:szCs w:val="24"/>
          <w:lang w:val="en-US"/>
        </w:rPr>
        <w:t>R</w:t>
      </w:r>
      <w:r>
        <w:rPr>
          <w:sz w:val="24"/>
          <w:szCs w:val="24"/>
        </w:rPr>
        <w:t xml:space="preserve"> = 240МПа.   Прочность стержня обеспечена.</w:t>
      </w:r>
    </w:p>
    <w:p w:rsidR="00B57AEF" w:rsidRDefault="00B57AEF">
      <w:pPr>
        <w:rPr>
          <w:b/>
          <w:sz w:val="24"/>
          <w:szCs w:val="24"/>
        </w:rPr>
      </w:pPr>
    </w:p>
    <w:p w:rsidR="00B57AEF" w:rsidRDefault="00AD3BBB">
      <w:r>
        <w:rPr>
          <w:b/>
          <w:sz w:val="24"/>
          <w:szCs w:val="24"/>
        </w:rPr>
        <w:t>Приложение к задачи №4</w:t>
      </w:r>
    </w:p>
    <w:p w:rsidR="00B57AEF" w:rsidRDefault="00B57AEF">
      <w:pPr>
        <w:rPr>
          <w:b/>
          <w:sz w:val="24"/>
          <w:szCs w:val="24"/>
        </w:rPr>
      </w:pPr>
    </w:p>
    <w:p w:rsidR="00B57AEF" w:rsidRDefault="00B57AEF">
      <w:pPr>
        <w:rPr>
          <w:b/>
          <w:sz w:val="24"/>
          <w:szCs w:val="24"/>
        </w:rPr>
      </w:pPr>
    </w:p>
    <w:p w:rsidR="00B57AEF" w:rsidRDefault="008E015B">
      <w:pPr>
        <w:pStyle w:val="15"/>
        <w:ind w:firstLine="540"/>
        <w:jc w:val="both"/>
        <w:rPr>
          <w:b/>
          <w:sz w:val="24"/>
          <w:szCs w:val="24"/>
          <w:lang w:val="kk-KZ" w:eastAsia="ru-RU"/>
        </w:rPr>
      </w:pPr>
      <w:r>
        <w:rPr>
          <w:noProof/>
          <w:lang w:eastAsia="ru-RU"/>
        </w:rPr>
        <w:lastRenderedPageBreak/>
        <w:drawing>
          <wp:anchor distT="0" distB="0" distL="114935" distR="114935" simplePos="0" relativeHeight="251660800" behindDoc="0" locked="0" layoutInCell="1" allowOverlap="1">
            <wp:simplePos x="0" y="0"/>
            <wp:positionH relativeFrom="column">
              <wp:posOffset>921385</wp:posOffset>
            </wp:positionH>
            <wp:positionV relativeFrom="paragraph">
              <wp:posOffset>43815</wp:posOffset>
            </wp:positionV>
            <wp:extent cx="4216400" cy="2774315"/>
            <wp:effectExtent l="0" t="0" r="0" b="0"/>
            <wp:wrapSquare wrapText="bothSides"/>
            <wp:docPr id="3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2" cstate="email">
                      <a:extLst>
                        <a:ext uri="{28A0092B-C50C-407E-A947-70E740481C1C}">
                          <a14:useLocalDpi xmlns:a14="http://schemas.microsoft.com/office/drawing/2010/main"/>
                        </a:ext>
                      </a:extLst>
                    </a:blip>
                    <a:srcRect l="-81" r="-81" b="-123"/>
                    <a:stretch>
                      <a:fillRect/>
                    </a:stretch>
                  </pic:blipFill>
                  <pic:spPr bwMode="auto">
                    <a:xfrm>
                      <a:off x="0" y="0"/>
                      <a:ext cx="4216400" cy="2774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eastAsia="ru-RU"/>
        </w:rPr>
      </w:pPr>
    </w:p>
    <w:p w:rsidR="00B57AEF" w:rsidRDefault="00B57AEF">
      <w:pPr>
        <w:pStyle w:val="15"/>
        <w:ind w:firstLine="540"/>
        <w:jc w:val="both"/>
        <w:rPr>
          <w:b/>
          <w:sz w:val="24"/>
          <w:szCs w:val="24"/>
          <w:lang w:val="kk-KZ"/>
        </w:rPr>
      </w:pPr>
    </w:p>
    <w:p w:rsidR="00B57AEF" w:rsidRDefault="00B57AEF">
      <w:pPr>
        <w:pStyle w:val="15"/>
        <w:ind w:firstLine="540"/>
        <w:jc w:val="both"/>
        <w:rPr>
          <w:b/>
          <w:sz w:val="24"/>
          <w:szCs w:val="24"/>
          <w:lang w:val="kk-KZ"/>
        </w:rPr>
      </w:pPr>
    </w:p>
    <w:p w:rsidR="00B57AEF" w:rsidRDefault="00B57AEF">
      <w:pPr>
        <w:pStyle w:val="15"/>
        <w:ind w:firstLine="540"/>
        <w:jc w:val="both"/>
        <w:rPr>
          <w:b/>
          <w:sz w:val="24"/>
          <w:szCs w:val="24"/>
        </w:rPr>
      </w:pPr>
    </w:p>
    <w:p w:rsidR="00B57AEF" w:rsidRDefault="00B57AEF">
      <w:pPr>
        <w:pStyle w:val="15"/>
        <w:ind w:firstLine="540"/>
        <w:jc w:val="both"/>
        <w:rPr>
          <w:b/>
          <w:sz w:val="24"/>
          <w:szCs w:val="24"/>
        </w:rPr>
      </w:pPr>
    </w:p>
    <w:p w:rsidR="00B57AEF" w:rsidRDefault="00B57AEF">
      <w:pPr>
        <w:pStyle w:val="15"/>
        <w:ind w:firstLine="540"/>
        <w:jc w:val="both"/>
        <w:rPr>
          <w:b/>
          <w:sz w:val="24"/>
          <w:szCs w:val="24"/>
        </w:rPr>
      </w:pPr>
    </w:p>
    <w:p w:rsidR="00B57AEF" w:rsidRDefault="00B57AEF">
      <w:pPr>
        <w:pStyle w:val="15"/>
        <w:ind w:firstLine="540"/>
        <w:jc w:val="both"/>
        <w:rPr>
          <w:b/>
          <w:sz w:val="24"/>
          <w:szCs w:val="24"/>
        </w:rPr>
      </w:pPr>
    </w:p>
    <w:p w:rsidR="00B57AEF" w:rsidRDefault="00AD3BBB">
      <w:pPr>
        <w:pStyle w:val="15"/>
        <w:ind w:firstLine="540"/>
        <w:jc w:val="both"/>
      </w:pPr>
      <w:r>
        <w:rPr>
          <w:b/>
          <w:sz w:val="24"/>
          <w:szCs w:val="24"/>
        </w:rPr>
        <w:t>Задача №5.</w:t>
      </w:r>
    </w:p>
    <w:p w:rsidR="00B57AEF" w:rsidRDefault="00AD3BBB">
      <w:pPr>
        <w:pStyle w:val="15"/>
        <w:ind w:firstLine="540"/>
        <w:jc w:val="both"/>
      </w:pPr>
      <w:r>
        <w:rPr>
          <w:sz w:val="24"/>
          <w:szCs w:val="24"/>
        </w:rPr>
        <w:t>К решению данной задачи следует приступать после изучения темы «Кручение» и разбора решенного примера.</w:t>
      </w:r>
    </w:p>
    <w:p w:rsidR="00B57AEF" w:rsidRDefault="00AD3BBB">
      <w:pPr>
        <w:pStyle w:val="15"/>
        <w:ind w:firstLine="540"/>
        <w:jc w:val="both"/>
      </w:pPr>
      <w:r>
        <w:rPr>
          <w:sz w:val="24"/>
          <w:szCs w:val="24"/>
        </w:rPr>
        <w:t>В соответствии с Международной системой единиц (СИ) заданную в условии частоту вращения n, мин</w:t>
      </w:r>
      <w:r>
        <w:rPr>
          <w:sz w:val="24"/>
          <w:szCs w:val="24"/>
          <w:vertAlign w:val="superscript"/>
        </w:rPr>
        <w:t>-1</w:t>
      </w:r>
      <w:r>
        <w:rPr>
          <w:sz w:val="24"/>
          <w:szCs w:val="24"/>
        </w:rPr>
        <w:t xml:space="preserve">, необходимо выразить в единицах угловой скорости (рад/с), применив формулу </w:t>
      </w:r>
      <w:r>
        <w:object w:dxaOrig="1158" w:dyaOrig="265">
          <v:shape id="_x0000_i1048" type="#_x0000_t75" style="width:58.5pt;height:13.5pt" o:ole="" filled="t">
            <v:fill color2="black"/>
            <v:imagedata r:id="rId113" o:title="" croptop="-247f" cropbottom="-247f" cropleft="-56f" cropright="-56f"/>
          </v:shape>
          <o:OLEObject Type="Embed" ProgID="Equation.3" ShapeID="_x0000_i1048" DrawAspect="Content" ObjectID="_1779616479" r:id="rId114"/>
        </w:object>
      </w:r>
      <w:r>
        <w:rPr>
          <w:sz w:val="24"/>
          <w:szCs w:val="24"/>
        </w:rPr>
        <w:t>. Тогда зависимость между передаваемой мощностью Р, кВт, угловой скоростью ω, рад/с, и внешним моментом М</w:t>
      </w:r>
      <w:r>
        <w:rPr>
          <w:sz w:val="24"/>
          <w:szCs w:val="24"/>
          <w:vertAlign w:val="subscript"/>
        </w:rPr>
        <w:t>вр</w:t>
      </w:r>
      <w:r>
        <w:rPr>
          <w:sz w:val="24"/>
          <w:szCs w:val="24"/>
        </w:rPr>
        <w:t>, Нм, скручивающим вал, запишется в виде М</w:t>
      </w:r>
      <w:r>
        <w:rPr>
          <w:sz w:val="24"/>
          <w:szCs w:val="24"/>
          <w:vertAlign w:val="subscript"/>
        </w:rPr>
        <w:t>вр</w:t>
      </w:r>
      <w:r>
        <w:rPr>
          <w:sz w:val="24"/>
          <w:szCs w:val="24"/>
        </w:rPr>
        <w:t>=Р/ω.</w:t>
      </w:r>
    </w:p>
    <w:p w:rsidR="00B57AEF" w:rsidRDefault="00AD3BBB">
      <w:pPr>
        <w:pStyle w:val="15"/>
        <w:ind w:firstLine="540"/>
        <w:jc w:val="both"/>
      </w:pPr>
      <w:r>
        <w:rPr>
          <w:sz w:val="24"/>
          <w:szCs w:val="24"/>
        </w:rPr>
        <w:t>Допускаемый угол закручивания на практике обычно задается в град/м, поэтому для перевода в единицы СИ это значение необходимо умножить на π/180</w:t>
      </w:r>
      <w:r>
        <w:rPr>
          <w:sz w:val="24"/>
          <w:szCs w:val="24"/>
          <w:vertAlign w:val="superscript"/>
        </w:rPr>
        <w:t>0</w:t>
      </w:r>
      <w:r>
        <w:rPr>
          <w:sz w:val="24"/>
          <w:szCs w:val="24"/>
        </w:rPr>
        <w:t>. Например, если дано φ=0,4град/м, то 0,4град/м=0,4π/180</w:t>
      </w:r>
      <w:r>
        <w:rPr>
          <w:sz w:val="24"/>
          <w:szCs w:val="24"/>
          <w:vertAlign w:val="superscript"/>
        </w:rPr>
        <w:t>0</w:t>
      </w:r>
      <w:r>
        <w:rPr>
          <w:sz w:val="24"/>
          <w:szCs w:val="24"/>
        </w:rPr>
        <w:t>=0,07рад/м.</w:t>
      </w:r>
    </w:p>
    <w:p w:rsidR="00B57AEF" w:rsidRDefault="00AD3BBB">
      <w:pPr>
        <w:pStyle w:val="15"/>
        <w:ind w:firstLine="540"/>
        <w:jc w:val="both"/>
      </w:pPr>
      <w:r>
        <w:rPr>
          <w:b/>
          <w:sz w:val="24"/>
          <w:szCs w:val="24"/>
        </w:rPr>
        <w:t>Пример 5</w:t>
      </w:r>
      <w:r>
        <w:rPr>
          <w:sz w:val="24"/>
          <w:szCs w:val="24"/>
        </w:rPr>
        <w:t>.</w:t>
      </w:r>
    </w:p>
    <w:p w:rsidR="00B57AEF" w:rsidRDefault="00AD3BBB">
      <w:pPr>
        <w:pStyle w:val="15"/>
        <w:ind w:firstLine="540"/>
        <w:jc w:val="both"/>
      </w:pPr>
      <w:r>
        <w:rPr>
          <w:sz w:val="24"/>
          <w:szCs w:val="24"/>
        </w:rPr>
        <w:t xml:space="preserve">Для стального вала (рис 11, а) определить из условия прочности требуемые диаметры каждого участка и углы закручивания этих участков. Угловую скорость вала принять ω=100рад/с, допускаемое напряжение </w:t>
      </w:r>
      <w:r>
        <w:rPr>
          <w:position w:val="-1"/>
        </w:rPr>
        <w:object w:dxaOrig="381" w:dyaOrig="293">
          <v:shape id="_x0000_i1049" type="#_x0000_t75" style="width:18.75pt;height:15pt" o:ole="" filled="t">
            <v:fill color2="black"/>
            <v:imagedata r:id="rId115" o:title="" croptop="-223f" cropbottom="-223f" cropleft="-172f" cropright="-172f"/>
          </v:shape>
          <o:OLEObject Type="Embed" ProgID="Equation.3" ShapeID="_x0000_i1049" DrawAspect="Content" ObjectID="_1779616480" r:id="rId116"/>
        </w:object>
      </w:r>
      <w:r>
        <w:rPr>
          <w:sz w:val="24"/>
          <w:szCs w:val="24"/>
        </w:rPr>
        <w:t>=30Мпа, модуль упругости сдвига G=0,8 10</w:t>
      </w:r>
      <w:r>
        <w:rPr>
          <w:sz w:val="24"/>
          <w:szCs w:val="24"/>
          <w:vertAlign w:val="superscript"/>
        </w:rPr>
        <w:t>11</w:t>
      </w:r>
      <w:r>
        <w:rPr>
          <w:sz w:val="24"/>
          <w:szCs w:val="24"/>
        </w:rPr>
        <w:t>Па.</w:t>
      </w:r>
    </w:p>
    <w:p w:rsidR="00B57AEF" w:rsidRDefault="00B57AEF">
      <w:pPr>
        <w:pStyle w:val="15"/>
        <w:ind w:firstLine="540"/>
        <w:jc w:val="both"/>
        <w:rPr>
          <w:i/>
          <w:sz w:val="24"/>
          <w:szCs w:val="24"/>
        </w:rPr>
      </w:pPr>
    </w:p>
    <w:p w:rsidR="00B57AEF" w:rsidRDefault="00B57AEF">
      <w:pPr>
        <w:pStyle w:val="15"/>
        <w:ind w:firstLine="540"/>
        <w:jc w:val="both"/>
        <w:rPr>
          <w:i/>
          <w:sz w:val="24"/>
          <w:szCs w:val="24"/>
        </w:rPr>
      </w:pPr>
    </w:p>
    <w:p w:rsidR="00B57AEF" w:rsidRDefault="00B57AEF">
      <w:pPr>
        <w:pStyle w:val="15"/>
        <w:ind w:firstLine="540"/>
        <w:jc w:val="both"/>
        <w:rPr>
          <w:i/>
          <w:sz w:val="24"/>
          <w:szCs w:val="24"/>
        </w:rPr>
      </w:pPr>
    </w:p>
    <w:p w:rsidR="00B57AEF" w:rsidRDefault="00AD3BBB">
      <w:pPr>
        <w:pStyle w:val="15"/>
        <w:ind w:firstLine="567"/>
        <w:jc w:val="both"/>
      </w:pPr>
      <w:r>
        <w:rPr>
          <w:b/>
          <w:sz w:val="24"/>
          <w:szCs w:val="24"/>
        </w:rPr>
        <w:t>Решение.</w:t>
      </w:r>
    </w:p>
    <w:p w:rsidR="00B57AEF" w:rsidRDefault="008E015B">
      <w:pPr>
        <w:pStyle w:val="15"/>
        <w:ind w:firstLine="540"/>
        <w:jc w:val="both"/>
      </w:pPr>
      <w:r>
        <w:rPr>
          <w:noProof/>
          <w:lang w:eastAsia="ru-RU"/>
        </w:rPr>
        <w:drawing>
          <wp:anchor distT="0" distB="0" distL="114935" distR="114935" simplePos="0" relativeHeight="251639296" behindDoc="1" locked="0" layoutInCell="1" allowOverlap="1">
            <wp:simplePos x="0" y="0"/>
            <wp:positionH relativeFrom="column">
              <wp:posOffset>0</wp:posOffset>
            </wp:positionH>
            <wp:positionV relativeFrom="paragraph">
              <wp:posOffset>41275</wp:posOffset>
            </wp:positionV>
            <wp:extent cx="3110230" cy="1790700"/>
            <wp:effectExtent l="0" t="0" r="0" b="0"/>
            <wp:wrapTight wrapText="bothSides">
              <wp:wrapPolygon edited="0">
                <wp:start x="0" y="0"/>
                <wp:lineTo x="0" y="21370"/>
                <wp:lineTo x="21432" y="21370"/>
                <wp:lineTo x="21432" y="0"/>
                <wp:lineTo x="0" y="0"/>
              </wp:wrapPolygon>
            </wp:wrapTight>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email">
                      <a:extLst>
                        <a:ext uri="{28A0092B-C50C-407E-A947-70E740481C1C}">
                          <a14:useLocalDpi xmlns:a14="http://schemas.microsoft.com/office/drawing/2010/main"/>
                        </a:ext>
                      </a:extLst>
                    </a:blip>
                    <a:srcRect l="-209" t="-317" r="-209" b="11983"/>
                    <a:stretch>
                      <a:fillRect/>
                    </a:stretch>
                  </pic:blipFill>
                  <pic:spPr bwMode="auto">
                    <a:xfrm>
                      <a:off x="0" y="0"/>
                      <a:ext cx="3110230" cy="179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3BBB">
        <w:rPr>
          <w:sz w:val="24"/>
          <w:szCs w:val="24"/>
        </w:rPr>
        <w:t>Вал вращается с постоянной угловой скоростью, следовательно, система вращающих моментов уравновешена. Мощность, подводимая к валу без учета потерь на трение, равна сумме мощностей, снимаемых с вала:</w:t>
      </w:r>
    </w:p>
    <w:p w:rsidR="00B57AEF" w:rsidRDefault="00AD3BBB">
      <w:pPr>
        <w:pStyle w:val="15"/>
        <w:ind w:firstLine="540"/>
        <w:jc w:val="both"/>
      </w:pPr>
      <w:r>
        <w:rPr>
          <w:sz w:val="24"/>
          <w:szCs w:val="24"/>
        </w:rPr>
        <w:t>Р</w:t>
      </w:r>
      <w:r>
        <w:rPr>
          <w:sz w:val="24"/>
          <w:szCs w:val="24"/>
          <w:vertAlign w:val="subscript"/>
        </w:rPr>
        <w:t>1</w:t>
      </w:r>
      <w:r>
        <w:rPr>
          <w:sz w:val="24"/>
          <w:szCs w:val="24"/>
        </w:rPr>
        <w:t>=Р</w:t>
      </w:r>
      <w:r>
        <w:rPr>
          <w:sz w:val="24"/>
          <w:szCs w:val="24"/>
          <w:vertAlign w:val="subscript"/>
        </w:rPr>
        <w:t>2</w:t>
      </w:r>
      <w:r>
        <w:rPr>
          <w:sz w:val="24"/>
          <w:szCs w:val="24"/>
        </w:rPr>
        <w:t>+Р</w:t>
      </w:r>
      <w:r>
        <w:rPr>
          <w:sz w:val="24"/>
          <w:szCs w:val="24"/>
          <w:vertAlign w:val="subscript"/>
        </w:rPr>
        <w:t>3</w:t>
      </w:r>
      <w:r>
        <w:rPr>
          <w:sz w:val="24"/>
          <w:szCs w:val="24"/>
        </w:rPr>
        <w:t>+Р</w:t>
      </w:r>
      <w:r>
        <w:rPr>
          <w:sz w:val="24"/>
          <w:szCs w:val="24"/>
          <w:vertAlign w:val="subscript"/>
        </w:rPr>
        <w:t>4</w:t>
      </w:r>
      <w:r>
        <w:rPr>
          <w:sz w:val="24"/>
          <w:szCs w:val="24"/>
        </w:rPr>
        <w:t>=10+1208=30 кВт.</w:t>
      </w:r>
    </w:p>
    <w:p w:rsidR="00B57AEF" w:rsidRDefault="00AD3BBB">
      <w:pPr>
        <w:pStyle w:val="15"/>
        <w:ind w:firstLine="540"/>
        <w:jc w:val="both"/>
      </w:pPr>
      <w:r>
        <w:rPr>
          <w:sz w:val="24"/>
          <w:szCs w:val="24"/>
        </w:rPr>
        <w:t>Определяем вращающие моменты на шкивах:</w:t>
      </w:r>
    </w:p>
    <w:p w:rsidR="00B57AEF" w:rsidRDefault="00B57AEF">
      <w:pPr>
        <w:pStyle w:val="15"/>
        <w:ind w:firstLine="540"/>
        <w:jc w:val="both"/>
        <w:rPr>
          <w:sz w:val="24"/>
          <w:szCs w:val="24"/>
        </w:rPr>
      </w:pPr>
    </w:p>
    <w:p w:rsidR="00B57AEF" w:rsidRDefault="00B57AEF">
      <w:pPr>
        <w:pStyle w:val="15"/>
        <w:ind w:firstLine="540"/>
        <w:jc w:val="both"/>
        <w:rPr>
          <w:sz w:val="24"/>
          <w:szCs w:val="24"/>
        </w:rPr>
      </w:pPr>
    </w:p>
    <w:p w:rsidR="00B57AEF" w:rsidRDefault="00AD3BBB">
      <w:pPr>
        <w:pStyle w:val="15"/>
        <w:ind w:firstLine="540"/>
        <w:jc w:val="both"/>
      </w:pPr>
      <w:r>
        <w:rPr>
          <w:sz w:val="24"/>
          <w:szCs w:val="24"/>
        </w:rPr>
        <w:t>Рисунок 11</w:t>
      </w:r>
    </w:p>
    <w:p w:rsidR="00B57AEF" w:rsidRDefault="00AD3BBB">
      <w:pPr>
        <w:pStyle w:val="15"/>
        <w:ind w:firstLine="540"/>
        <w:jc w:val="both"/>
      </w:pPr>
      <w:r>
        <w:rPr>
          <w:position w:val="-4"/>
        </w:rPr>
        <w:object w:dxaOrig="3498" w:dyaOrig="355">
          <v:shape id="_x0000_i1050" type="#_x0000_t75" style="width:174.75pt;height:17.25pt" o:ole="" filled="t">
            <v:fill color2="black"/>
            <v:imagedata r:id="rId118" o:title="" croptop="-184f" cropbottom="-184f" cropleft="-18f" cropright="-18f"/>
          </v:shape>
          <o:OLEObject Type="Embed" ProgID="Equation.3" ShapeID="_x0000_i1050" DrawAspect="Content" ObjectID="_1779616481" r:id="rId119"/>
        </w:object>
      </w:r>
    </w:p>
    <w:p w:rsidR="00B57AEF" w:rsidRDefault="00AD3BBB">
      <w:pPr>
        <w:pStyle w:val="15"/>
        <w:ind w:firstLine="540"/>
        <w:jc w:val="both"/>
      </w:pPr>
      <w:r>
        <w:rPr>
          <w:position w:val="-4"/>
        </w:rPr>
        <w:object w:dxaOrig="3508" w:dyaOrig="355">
          <v:shape id="_x0000_i1051" type="#_x0000_t75" style="width:174.75pt;height:17.25pt" o:ole="" filled="t">
            <v:fill color2="black"/>
            <v:imagedata r:id="rId120" o:title="" croptop="-184f" cropbottom="-184f" cropleft="-18f" cropright="-18f"/>
          </v:shape>
          <o:OLEObject Type="Embed" ProgID="Equation.3" ShapeID="_x0000_i1051" DrawAspect="Content" ObjectID="_1779616482" r:id="rId121"/>
        </w:object>
      </w:r>
    </w:p>
    <w:p w:rsidR="00B57AEF" w:rsidRDefault="00AD3BBB">
      <w:pPr>
        <w:pStyle w:val="15"/>
        <w:ind w:firstLine="540"/>
        <w:jc w:val="both"/>
        <w:rPr>
          <w:sz w:val="24"/>
          <w:szCs w:val="24"/>
        </w:rPr>
      </w:pPr>
      <w:r>
        <w:rPr>
          <w:position w:val="-4"/>
        </w:rPr>
        <w:object w:dxaOrig="3274" w:dyaOrig="355">
          <v:shape id="_x0000_i1052" type="#_x0000_t75" style="width:163.5pt;height:17.25pt" o:ole="" filled="t">
            <v:fill color2="black"/>
            <v:imagedata r:id="rId122" o:title="" croptop="-184f" cropbottom="-184f" cropleft="-20f" cropright="-20f"/>
          </v:shape>
          <o:OLEObject Type="Embed" ProgID="Equation.3" ShapeID="_x0000_i1052" DrawAspect="Content" ObjectID="_1779616483" r:id="rId123"/>
        </w:object>
      </w:r>
    </w:p>
    <w:p w:rsidR="00B57AEF" w:rsidRDefault="00AD3BBB">
      <w:pPr>
        <w:pStyle w:val="15"/>
        <w:ind w:firstLine="540"/>
        <w:jc w:val="both"/>
      </w:pPr>
      <w:r>
        <w:rPr>
          <w:sz w:val="24"/>
          <w:szCs w:val="24"/>
        </w:rPr>
        <w:lastRenderedPageBreak/>
        <w:t>Для построения эпюр крутящих моментов проведем базовую (нулевую) линию параллельно оси вала и, используя метод сечений, найдем значения крутящего момента на каждом участке, отложим найденные значения перпендикулярно базовой линии.</w:t>
      </w:r>
    </w:p>
    <w:p w:rsidR="00B57AEF" w:rsidRDefault="00AD3BBB">
      <w:pPr>
        <w:pStyle w:val="15"/>
        <w:ind w:firstLine="540"/>
        <w:jc w:val="both"/>
      </w:pPr>
      <w:r>
        <w:rPr>
          <w:sz w:val="24"/>
          <w:szCs w:val="24"/>
        </w:rPr>
        <w:t>В пределах каждого участка значение крутящего момента сохраняется постоянным (рис 11,б):</w:t>
      </w:r>
    </w:p>
    <w:p w:rsidR="00B57AEF" w:rsidRDefault="00AD3BBB">
      <w:pPr>
        <w:pStyle w:val="15"/>
        <w:ind w:firstLine="540"/>
        <w:jc w:val="both"/>
        <w:rPr>
          <w:sz w:val="24"/>
          <w:szCs w:val="24"/>
        </w:rPr>
      </w:pPr>
      <w:r>
        <w:rPr>
          <w:position w:val="-4"/>
        </w:rPr>
        <w:object w:dxaOrig="2302" w:dyaOrig="355">
          <v:shape id="_x0000_i1053" type="#_x0000_t75" style="width:114pt;height:17.25pt" o:ole="" filled="t">
            <v:fill color2="black"/>
            <v:imagedata r:id="rId124" o:title="" croptop="-184f" cropbottom="-184f" cropleft="-28f" cropright="-28f"/>
          </v:shape>
          <o:OLEObject Type="Embed" ProgID="Equation.3" ShapeID="_x0000_i1053" DrawAspect="Content" ObjectID="_1779616484" r:id="rId125"/>
        </w:object>
      </w:r>
      <w:r>
        <w:rPr>
          <w:sz w:val="24"/>
          <w:szCs w:val="24"/>
        </w:rPr>
        <w:t>,</w:t>
      </w:r>
      <w:r>
        <w:rPr>
          <w:position w:val="-4"/>
        </w:rPr>
        <w:object w:dxaOrig="4127" w:dyaOrig="355">
          <v:shape id="_x0000_i1054" type="#_x0000_t75" style="width:206.25pt;height:17.25pt" o:ole="" filled="t">
            <v:fill color2="black"/>
            <v:imagedata r:id="rId126" o:title="" croptop="-184f" cropbottom="-184f" cropleft="-15f" cropright="-15f"/>
          </v:shape>
          <o:OLEObject Type="Embed" ProgID="Equation.3" ShapeID="_x0000_i1054" DrawAspect="Content" ObjectID="_1779616485" r:id="rId127"/>
        </w:object>
      </w:r>
      <w:r>
        <w:rPr>
          <w:sz w:val="24"/>
          <w:szCs w:val="24"/>
        </w:rPr>
        <w:t xml:space="preserve"> , </w:t>
      </w:r>
      <w:r>
        <w:rPr>
          <w:position w:val="-4"/>
        </w:rPr>
        <w:object w:dxaOrig="3756" w:dyaOrig="355">
          <v:shape id="_x0000_i1055" type="#_x0000_t75" style="width:187.5pt;height:17.25pt" o:ole="" filled="t">
            <v:fill color2="black"/>
            <v:imagedata r:id="rId128" o:title="" croptop="-184f" cropbottom="-184f" cropleft="-17f" cropright="-17f"/>
          </v:shape>
          <o:OLEObject Type="Embed" ProgID="Equation.3" ShapeID="_x0000_i1055" DrawAspect="Content" ObjectID="_1779616486" r:id="rId129"/>
        </w:object>
      </w:r>
    </w:p>
    <w:p w:rsidR="00B57AEF" w:rsidRDefault="00AD3BBB">
      <w:pPr>
        <w:pStyle w:val="15"/>
        <w:ind w:firstLine="540"/>
        <w:jc w:val="both"/>
      </w:pPr>
      <w:r>
        <w:rPr>
          <w:sz w:val="24"/>
          <w:szCs w:val="24"/>
        </w:rPr>
        <w:t>Из условия прочности диаметр вала на первом участке определяем по формуле:</w:t>
      </w:r>
    </w:p>
    <w:p w:rsidR="00B57AEF" w:rsidRDefault="00AD3BBB">
      <w:pPr>
        <w:pStyle w:val="15"/>
        <w:ind w:firstLine="540"/>
        <w:jc w:val="both"/>
      </w:pPr>
      <w:r>
        <w:rPr>
          <w:position w:val="-20"/>
        </w:rPr>
        <w:object w:dxaOrig="2105" w:dyaOrig="672">
          <v:shape id="_x0000_i1056" type="#_x0000_t75" style="width:105.75pt;height:33.75pt" o:ole="" filled="t">
            <v:fill color2="black"/>
            <v:imagedata r:id="rId130" o:title="" croptop="-97f" cropbottom="-97f" cropleft="-31f" cropright="-31f"/>
          </v:shape>
          <o:OLEObject Type="Embed" ProgID="Equation.3" ShapeID="_x0000_i1056" DrawAspect="Content" ObjectID="_1779616487" r:id="rId131"/>
        </w:object>
      </w:r>
      <w:r>
        <w:rPr>
          <w:sz w:val="24"/>
          <w:szCs w:val="24"/>
        </w:rPr>
        <w:t xml:space="preserve">, откуда </w:t>
      </w:r>
    </w:p>
    <w:p w:rsidR="00B57AEF" w:rsidRDefault="00AD3BBB">
      <w:pPr>
        <w:pStyle w:val="15"/>
        <w:ind w:firstLine="540"/>
        <w:jc w:val="both"/>
        <w:rPr>
          <w:sz w:val="24"/>
          <w:szCs w:val="24"/>
        </w:rPr>
      </w:pPr>
      <w:r>
        <w:rPr>
          <w:position w:val="-5"/>
        </w:rPr>
        <w:object w:dxaOrig="1000" w:dyaOrig="363">
          <v:shape id="_x0000_i1057" type="#_x0000_t75" style="width:49.5pt;height:18.75pt" o:ole="" filled="t">
            <v:fill color2="black"/>
            <v:imagedata r:id="rId132" o:title="" croptop="-180f" cropbottom="-180f" cropleft="-65f" cropright="-65f"/>
          </v:shape>
          <o:OLEObject Type="Embed" ProgID="Equation.3" ShapeID="_x0000_i1057" DrawAspect="Content" ObjectID="_1779616488" r:id="rId133"/>
        </w:object>
      </w:r>
    </w:p>
    <w:p w:rsidR="00B57AEF" w:rsidRDefault="00AD3BBB">
      <w:pPr>
        <w:pStyle w:val="15"/>
        <w:ind w:firstLine="540"/>
        <w:jc w:val="both"/>
      </w:pPr>
      <w:r>
        <w:rPr>
          <w:sz w:val="24"/>
          <w:szCs w:val="24"/>
        </w:rPr>
        <w:t>На втором участке</w:t>
      </w:r>
    </w:p>
    <w:p w:rsidR="00B57AEF" w:rsidRDefault="00AD3BBB">
      <w:pPr>
        <w:pStyle w:val="15"/>
        <w:ind w:firstLine="540"/>
        <w:jc w:val="both"/>
        <w:rPr>
          <w:sz w:val="24"/>
          <w:szCs w:val="24"/>
        </w:rPr>
      </w:pPr>
      <w:r>
        <w:rPr>
          <w:position w:val="-5"/>
        </w:rPr>
        <w:object w:dxaOrig="1001" w:dyaOrig="363">
          <v:shape id="_x0000_i1058" type="#_x0000_t75" style="width:49.5pt;height:18.75pt" o:ole="" filled="t">
            <v:fill color2="black"/>
            <v:imagedata r:id="rId134" o:title="" croptop="-180f" cropbottom="-180f" cropleft="-65f" cropright="-65f"/>
          </v:shape>
          <o:OLEObject Type="Embed" ProgID="Equation.3" ShapeID="_x0000_i1058" DrawAspect="Content" ObjectID="_1779616489" r:id="rId135"/>
        </w:object>
      </w:r>
    </w:p>
    <w:p w:rsidR="00B57AEF" w:rsidRDefault="00AD3BBB">
      <w:pPr>
        <w:pStyle w:val="15"/>
        <w:ind w:firstLine="540"/>
        <w:jc w:val="both"/>
      </w:pPr>
      <w:r>
        <w:rPr>
          <w:sz w:val="24"/>
          <w:szCs w:val="24"/>
        </w:rPr>
        <w:t>На третьем участке</w:t>
      </w:r>
    </w:p>
    <w:p w:rsidR="00B57AEF" w:rsidRDefault="00AD3BBB">
      <w:pPr>
        <w:pStyle w:val="15"/>
        <w:ind w:firstLine="540"/>
        <w:jc w:val="both"/>
        <w:rPr>
          <w:sz w:val="24"/>
          <w:szCs w:val="24"/>
        </w:rPr>
      </w:pPr>
      <w:r>
        <w:rPr>
          <w:position w:val="-5"/>
        </w:rPr>
        <w:object w:dxaOrig="1002" w:dyaOrig="363">
          <v:shape id="_x0000_i1059" type="#_x0000_t75" style="width:49.5pt;height:18.75pt" o:ole="" filled="t">
            <v:fill color2="black"/>
            <v:imagedata r:id="rId136" o:title="" croptop="-180f" cropbottom="-180f" cropleft="-65f" cropright="-65f"/>
          </v:shape>
          <o:OLEObject Type="Embed" ProgID="Equation.3" ShapeID="_x0000_i1059" DrawAspect="Content" ObjectID="_1779616490" r:id="rId137"/>
        </w:object>
      </w:r>
    </w:p>
    <w:p w:rsidR="00B57AEF" w:rsidRDefault="00AD3BBB">
      <w:pPr>
        <w:pStyle w:val="15"/>
        <w:ind w:firstLine="540"/>
        <w:jc w:val="both"/>
      </w:pPr>
      <w:r>
        <w:rPr>
          <w:sz w:val="24"/>
          <w:szCs w:val="24"/>
        </w:rPr>
        <w:t>Вычисляем полярные моменты инерции сечений вала:</w:t>
      </w:r>
    </w:p>
    <w:p w:rsidR="00B57AEF" w:rsidRDefault="00AD3BBB">
      <w:pPr>
        <w:pStyle w:val="15"/>
        <w:ind w:firstLine="540"/>
        <w:jc w:val="both"/>
      </w:pPr>
      <w:r>
        <w:rPr>
          <w:position w:val="-17"/>
        </w:rPr>
        <w:object w:dxaOrig="4199" w:dyaOrig="602">
          <v:shape id="_x0000_i1060" type="#_x0000_t75" style="width:210pt;height:30pt" o:ole="" filled="t">
            <v:fill color2="black"/>
            <v:imagedata r:id="rId138" o:title="" croptop="-108f" cropbottom="-108f" cropleft="-15f" cropright="-15f"/>
          </v:shape>
          <o:OLEObject Type="Embed" ProgID="Equation.3" ShapeID="_x0000_i1060" DrawAspect="Content" ObjectID="_1779616491" r:id="rId139"/>
        </w:object>
      </w:r>
      <w:r>
        <w:rPr>
          <w:sz w:val="24"/>
          <w:szCs w:val="24"/>
        </w:rPr>
        <w:t xml:space="preserve">, </w:t>
      </w:r>
      <w:r w:rsidR="008E015B">
        <w:rPr>
          <w:noProof/>
          <w:position w:val="-21"/>
          <w:sz w:val="24"/>
          <w:szCs w:val="24"/>
          <w:lang w:eastAsia="ru-RU"/>
        </w:rPr>
        <w:drawing>
          <wp:inline distT="0" distB="0" distL="0" distR="0">
            <wp:extent cx="2628900" cy="4191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0" cstate="email">
                      <a:extLst>
                        <a:ext uri="{28A0092B-C50C-407E-A947-70E740481C1C}">
                          <a14:useLocalDpi xmlns:a14="http://schemas.microsoft.com/office/drawing/2010/main"/>
                        </a:ext>
                      </a:extLst>
                    </a:blip>
                    <a:srcRect l="-58" t="-366" r="-58" b="-366"/>
                    <a:stretch>
                      <a:fillRect/>
                    </a:stretch>
                  </pic:blipFill>
                  <pic:spPr bwMode="auto">
                    <a:xfrm>
                      <a:off x="0" y="0"/>
                      <a:ext cx="2628900" cy="419100"/>
                    </a:xfrm>
                    <a:prstGeom prst="rect">
                      <a:avLst/>
                    </a:prstGeom>
                    <a:solidFill>
                      <a:srgbClr val="FFFFFF"/>
                    </a:solidFill>
                    <a:ln>
                      <a:noFill/>
                    </a:ln>
                  </pic:spPr>
                </pic:pic>
              </a:graphicData>
            </a:graphic>
          </wp:inline>
        </w:drawing>
      </w:r>
      <w:r>
        <w:rPr>
          <w:sz w:val="24"/>
          <w:szCs w:val="24"/>
        </w:rPr>
        <w:t xml:space="preserve">, </w:t>
      </w:r>
    </w:p>
    <w:p w:rsidR="00B57AEF" w:rsidRDefault="00AD3BBB">
      <w:pPr>
        <w:pStyle w:val="15"/>
        <w:ind w:firstLine="540"/>
        <w:jc w:val="both"/>
      </w:pPr>
      <w:r>
        <w:rPr>
          <w:position w:val="-17"/>
        </w:rPr>
        <w:object w:dxaOrig="4147" w:dyaOrig="602">
          <v:shape id="_x0000_i1061" type="#_x0000_t75" style="width:207pt;height:30pt" o:ole="" filled="t">
            <v:fill color2="black"/>
            <v:imagedata r:id="rId141" o:title="" croptop="-108f" cropbottom="-108f" cropleft="-15f" cropright="-15f"/>
          </v:shape>
          <o:OLEObject Type="Embed" ProgID="Equation.3" ShapeID="_x0000_i1061" DrawAspect="Content" ObjectID="_1779616492" r:id="rId142"/>
        </w:object>
      </w:r>
      <w:r>
        <w:rPr>
          <w:sz w:val="24"/>
          <w:szCs w:val="24"/>
        </w:rPr>
        <w:t>.</w:t>
      </w:r>
    </w:p>
    <w:p w:rsidR="00B57AEF" w:rsidRDefault="00AD3BBB">
      <w:pPr>
        <w:pStyle w:val="15"/>
        <w:ind w:firstLine="540"/>
        <w:jc w:val="both"/>
      </w:pPr>
      <w:r>
        <w:rPr>
          <w:sz w:val="24"/>
          <w:szCs w:val="24"/>
        </w:rPr>
        <w:t>Углы закручивания соответствующих участков вала:</w:t>
      </w:r>
    </w:p>
    <w:p w:rsidR="00B57AEF" w:rsidRDefault="00AD3BBB">
      <w:pPr>
        <w:pStyle w:val="15"/>
        <w:ind w:firstLine="540"/>
        <w:jc w:val="both"/>
      </w:pPr>
      <w:r>
        <w:rPr>
          <w:position w:val="-22"/>
        </w:rPr>
        <w:object w:dxaOrig="5333" w:dyaOrig="709">
          <v:shape id="_x0000_i1062" type="#_x0000_t75" style="width:267pt;height:34.5pt" o:ole="" filled="t">
            <v:fill color2="black"/>
            <v:imagedata r:id="rId143" o:title="" croptop="-92f" cropbottom="-92f" cropleft="-12f" cropright="-12f"/>
          </v:shape>
          <o:OLEObject Type="Embed" ProgID="Equation.3" ShapeID="_x0000_i1062" DrawAspect="Content" ObjectID="_1779616493" r:id="rId144"/>
        </w:object>
      </w:r>
    </w:p>
    <w:p w:rsidR="00B57AEF" w:rsidRDefault="00AD3BBB">
      <w:pPr>
        <w:pStyle w:val="15"/>
        <w:ind w:firstLine="540"/>
        <w:jc w:val="both"/>
      </w:pPr>
      <w:r>
        <w:rPr>
          <w:position w:val="-22"/>
        </w:rPr>
        <w:object w:dxaOrig="5219" w:dyaOrig="709">
          <v:shape id="_x0000_i1063" type="#_x0000_t75" style="width:261pt;height:34.5pt" o:ole="" filled="t">
            <v:fill color2="black"/>
            <v:imagedata r:id="rId145" o:title="" croptop="-92f" cropbottom="-92f" cropleft="-12f" cropright="-12f"/>
          </v:shape>
          <o:OLEObject Type="Embed" ProgID="Equation.3" ShapeID="_x0000_i1063" DrawAspect="Content" ObjectID="_1779616494" r:id="rId146"/>
        </w:object>
      </w:r>
    </w:p>
    <w:p w:rsidR="00B57AEF" w:rsidRDefault="00AD3BBB">
      <w:pPr>
        <w:pStyle w:val="15"/>
        <w:ind w:firstLine="540"/>
        <w:jc w:val="both"/>
        <w:rPr>
          <w:b/>
          <w:sz w:val="24"/>
          <w:szCs w:val="24"/>
        </w:rPr>
      </w:pPr>
      <w:r>
        <w:rPr>
          <w:position w:val="-22"/>
        </w:rPr>
        <w:object w:dxaOrig="4980" w:dyaOrig="709">
          <v:shape id="_x0000_i1064" type="#_x0000_t75" style="width:249.75pt;height:34.5pt" o:ole="" filled="t">
            <v:fill color2="black"/>
            <v:imagedata r:id="rId147" o:title="" croptop="-92f" cropbottom="-92f" cropleft="-13f" cropright="-13f"/>
          </v:shape>
          <o:OLEObject Type="Embed" ProgID="Equation.3" ShapeID="_x0000_i1064" DrawAspect="Content" ObjectID="_1779616495" r:id="rId148"/>
        </w:object>
      </w:r>
    </w:p>
    <w:p w:rsidR="00B57AEF" w:rsidRDefault="00AD3BBB">
      <w:pPr>
        <w:pStyle w:val="15"/>
        <w:ind w:firstLine="540"/>
        <w:jc w:val="both"/>
      </w:pPr>
      <w:r>
        <w:rPr>
          <w:b/>
          <w:sz w:val="24"/>
          <w:szCs w:val="24"/>
        </w:rPr>
        <w:t>Задача №6.</w:t>
      </w:r>
    </w:p>
    <w:p w:rsidR="00B57AEF" w:rsidRDefault="00AD3BBB">
      <w:pPr>
        <w:pStyle w:val="15"/>
        <w:ind w:firstLine="540"/>
        <w:jc w:val="both"/>
      </w:pPr>
      <w:r>
        <w:rPr>
          <w:sz w:val="24"/>
          <w:szCs w:val="24"/>
        </w:rPr>
        <w:t>К решению этой задачи следует приступить после изучения темы «Изгиб». Решая данную задачу необходимо использовать правило знаков для поперечной силы, правило знаков для изгибающих моментов.</w:t>
      </w:r>
    </w:p>
    <w:p w:rsidR="00B57AEF" w:rsidRDefault="00AD3BBB">
      <w:pPr>
        <w:pStyle w:val="15"/>
        <w:ind w:firstLine="540"/>
        <w:jc w:val="both"/>
      </w:pPr>
      <w:r>
        <w:rPr>
          <w:i/>
          <w:sz w:val="24"/>
          <w:szCs w:val="24"/>
        </w:rPr>
        <w:t>Правило знаков для поперечной силы</w:t>
      </w:r>
      <w:r>
        <w:rPr>
          <w:sz w:val="24"/>
          <w:szCs w:val="24"/>
        </w:rPr>
        <w:t>: силам, поворачивающим отсеченную часть балки относительно рассматриваемого сечения по ходу часовой стрелки, приписывается знак плюс, а силам, поворачивающим отсеченную часть балки относительно рассматриваемого сечения против хода часовой стрелки, приписывается знак минус.</w:t>
      </w:r>
    </w:p>
    <w:p w:rsidR="00B57AEF" w:rsidRDefault="00AD3BBB">
      <w:pPr>
        <w:pStyle w:val="15"/>
        <w:ind w:firstLine="540"/>
        <w:jc w:val="both"/>
      </w:pPr>
      <w:r>
        <w:rPr>
          <w:i/>
          <w:sz w:val="24"/>
          <w:szCs w:val="24"/>
        </w:rPr>
        <w:t>Правило знаков для изгибающих моментов</w:t>
      </w:r>
      <w:r>
        <w:rPr>
          <w:sz w:val="24"/>
          <w:szCs w:val="24"/>
        </w:rPr>
        <w:t>: внешним моментам, изгибающим мысленно закрепленную в рассматриваемом сечении отсеченную часть бруса выпуклостью вниз, приписывается знак плюс, а моментам, изгибающим отсеченную часть бруса выпуклостью вверх, - знак минус.</w:t>
      </w:r>
    </w:p>
    <w:p w:rsidR="00B57AEF" w:rsidRDefault="00AD3BBB">
      <w:pPr>
        <w:pStyle w:val="15"/>
        <w:ind w:firstLine="540"/>
        <w:jc w:val="both"/>
      </w:pPr>
      <w:r>
        <w:rPr>
          <w:sz w:val="24"/>
          <w:szCs w:val="24"/>
        </w:rPr>
        <w:t>Правила построения эпюр.</w:t>
      </w:r>
    </w:p>
    <w:p w:rsidR="00B57AEF" w:rsidRDefault="00AD3BBB">
      <w:pPr>
        <w:pStyle w:val="15"/>
        <w:ind w:firstLine="540"/>
        <w:jc w:val="both"/>
      </w:pPr>
      <w:r>
        <w:rPr>
          <w:b/>
          <w:i/>
          <w:sz w:val="24"/>
          <w:szCs w:val="24"/>
        </w:rPr>
        <w:t>Для поперечных сил</w:t>
      </w:r>
      <w:r>
        <w:rPr>
          <w:b/>
          <w:sz w:val="24"/>
          <w:szCs w:val="24"/>
        </w:rPr>
        <w:t>:</w:t>
      </w:r>
    </w:p>
    <w:p w:rsidR="00B57AEF" w:rsidRDefault="00AD3BBB">
      <w:pPr>
        <w:pStyle w:val="15"/>
        <w:jc w:val="both"/>
      </w:pPr>
      <w:r>
        <w:rPr>
          <w:sz w:val="24"/>
          <w:szCs w:val="24"/>
        </w:rPr>
        <w:t>1. На участке, нагруженном равномерно распределенной нагрузкой, эпюра изображается прямой, наклоненной к оси балки.</w:t>
      </w:r>
    </w:p>
    <w:p w:rsidR="00B57AEF" w:rsidRDefault="00AD3BBB">
      <w:pPr>
        <w:pStyle w:val="15"/>
        <w:jc w:val="both"/>
      </w:pPr>
      <w:r>
        <w:rPr>
          <w:sz w:val="24"/>
          <w:szCs w:val="24"/>
        </w:rPr>
        <w:t>2. На участке, свободном от распределенной нагрузки, эпюра изображается прямой, параллельной оси балки.</w:t>
      </w:r>
    </w:p>
    <w:p w:rsidR="00B57AEF" w:rsidRDefault="00AD3BBB">
      <w:pPr>
        <w:pStyle w:val="15"/>
        <w:jc w:val="both"/>
      </w:pPr>
      <w:r>
        <w:rPr>
          <w:sz w:val="24"/>
          <w:szCs w:val="24"/>
        </w:rPr>
        <w:t>3. В сечении балки, где приложена сосредоточенная пара сил, поперечная сила не изменяет своего значения.</w:t>
      </w:r>
    </w:p>
    <w:p w:rsidR="00B57AEF" w:rsidRDefault="00AD3BBB">
      <w:pPr>
        <w:pStyle w:val="15"/>
        <w:jc w:val="both"/>
      </w:pPr>
      <w:r>
        <w:rPr>
          <w:sz w:val="24"/>
          <w:szCs w:val="24"/>
        </w:rPr>
        <w:lastRenderedPageBreak/>
        <w:t>4. В сечении, где приложена сосредоточенная сила, эпюра поперечных сил меняется скачкообразно на значение, равное приложенной силе.</w:t>
      </w:r>
    </w:p>
    <w:p w:rsidR="00B57AEF" w:rsidRDefault="00AD3BBB">
      <w:pPr>
        <w:pStyle w:val="15"/>
        <w:jc w:val="both"/>
      </w:pPr>
      <w:r>
        <w:rPr>
          <w:sz w:val="24"/>
          <w:szCs w:val="24"/>
        </w:rPr>
        <w:t>5. В концевом сечении балки поперечная сила численно равна сосредоточенной силе (активной или реактивной), приложенной в этом сечении. Если в концевом сечении балки не приложена сосредоточенная сила. То поперечная сила в этом сечении равна нулю.</w:t>
      </w:r>
    </w:p>
    <w:p w:rsidR="00B57AEF" w:rsidRDefault="00AD3BBB">
      <w:pPr>
        <w:pStyle w:val="15"/>
        <w:jc w:val="both"/>
      </w:pPr>
      <w:r>
        <w:rPr>
          <w:i/>
          <w:sz w:val="24"/>
          <w:szCs w:val="24"/>
        </w:rPr>
        <w:t>Для эпюры изгибающих моментов</w:t>
      </w:r>
      <w:r>
        <w:rPr>
          <w:sz w:val="24"/>
          <w:szCs w:val="24"/>
        </w:rPr>
        <w:t>:</w:t>
      </w:r>
    </w:p>
    <w:p w:rsidR="00B57AEF" w:rsidRDefault="00AD3BBB">
      <w:pPr>
        <w:pStyle w:val="15"/>
        <w:jc w:val="both"/>
      </w:pPr>
      <w:r>
        <w:rPr>
          <w:sz w:val="24"/>
          <w:szCs w:val="24"/>
        </w:rPr>
        <w:t>1. На участке, нагруженном равномерно распределенной нагрузкой, эпюра моментов изображается квадратичной параболой. Выпуклость параболы направлена навстречу нагрузке.</w:t>
      </w:r>
    </w:p>
    <w:p w:rsidR="00B57AEF" w:rsidRDefault="00AD3BBB">
      <w:pPr>
        <w:pStyle w:val="15"/>
        <w:jc w:val="both"/>
      </w:pPr>
      <w:r>
        <w:rPr>
          <w:sz w:val="24"/>
          <w:szCs w:val="24"/>
        </w:rPr>
        <w:t>2. На участке, свободном от равномерно распределенной нагрузки, эпюра моментов изображается прямой линией.</w:t>
      </w:r>
    </w:p>
    <w:p w:rsidR="00B57AEF" w:rsidRDefault="00AD3BBB">
      <w:pPr>
        <w:pStyle w:val="15"/>
        <w:jc w:val="both"/>
      </w:pPr>
      <w:r>
        <w:rPr>
          <w:sz w:val="24"/>
          <w:szCs w:val="24"/>
        </w:rPr>
        <w:t>3. В сечении балки, где приложена сосредоточенная пара сил, изгибающий момент меняется скачкообразно на значение, равное моменту приложенной пары.</w:t>
      </w:r>
    </w:p>
    <w:p w:rsidR="00B57AEF" w:rsidRDefault="00AD3BBB">
      <w:pPr>
        <w:pStyle w:val="15"/>
        <w:jc w:val="both"/>
      </w:pPr>
      <w:r>
        <w:rPr>
          <w:sz w:val="24"/>
          <w:szCs w:val="24"/>
        </w:rPr>
        <w:t>4. Изгибающий момент в концевом сечении балки равен нулю, если в нем не приложена сосредоточенная  пара сил. Если же в концевом сечении приложена активная или реактивная пара сил, то изгибающий момент в этом сечении равен моменту приложенной пары.</w:t>
      </w:r>
    </w:p>
    <w:p w:rsidR="00B57AEF" w:rsidRDefault="00AD3BBB">
      <w:pPr>
        <w:pStyle w:val="15"/>
        <w:jc w:val="both"/>
      </w:pPr>
      <w:r>
        <w:rPr>
          <w:sz w:val="24"/>
          <w:szCs w:val="24"/>
        </w:rPr>
        <w:t>5. На участке, где поперечная сила равна нулю, балка испытывает чистый изгиб, и эпюра изгибающих моментов изображается прямой, параллельной оси балки.</w:t>
      </w:r>
    </w:p>
    <w:p w:rsidR="00B57AEF" w:rsidRDefault="00AD3BBB">
      <w:pPr>
        <w:pStyle w:val="15"/>
        <w:jc w:val="both"/>
      </w:pPr>
      <w:r>
        <w:rPr>
          <w:sz w:val="24"/>
          <w:szCs w:val="24"/>
        </w:rPr>
        <w:t>6. Изгибающий момент принимает экстремальное значение в сечении, где эпюра поперечных сил проходит через нуль, меняя знаки с «+» на «-» или с «-» на «+».</w:t>
      </w:r>
    </w:p>
    <w:p w:rsidR="00B57AEF" w:rsidRDefault="00AD3BBB">
      <w:pPr>
        <w:pStyle w:val="15"/>
        <w:ind w:firstLine="540"/>
        <w:jc w:val="both"/>
      </w:pPr>
      <w:r>
        <w:rPr>
          <w:sz w:val="24"/>
          <w:szCs w:val="24"/>
        </w:rPr>
        <w:t>В рассматриваемой задаче требуется построить эпюры поперечных сил и изгибающих моментов, а также подобрать размеры поперечного сечения балки, выполненной из прокатного профиля – двутавра.</w:t>
      </w:r>
    </w:p>
    <w:p w:rsidR="00B57AEF" w:rsidRDefault="00AD3BBB">
      <w:pPr>
        <w:pStyle w:val="15"/>
        <w:ind w:firstLine="540"/>
        <w:jc w:val="both"/>
      </w:pPr>
      <w:r>
        <w:rPr>
          <w:sz w:val="24"/>
          <w:szCs w:val="24"/>
        </w:rPr>
        <w:t>Для закрепленной одним концом балки расчет целесообразно вести со свободного конца (чтобы избежать определения опорных реакций заделки).</w:t>
      </w:r>
    </w:p>
    <w:p w:rsidR="00B57AEF" w:rsidRDefault="00AD3BBB">
      <w:pPr>
        <w:pStyle w:val="15"/>
        <w:ind w:firstLine="540"/>
        <w:jc w:val="both"/>
      </w:pPr>
      <w:r>
        <w:rPr>
          <w:b/>
          <w:i/>
          <w:sz w:val="24"/>
          <w:szCs w:val="24"/>
        </w:rPr>
        <w:t>Последовательность решения задачи</w:t>
      </w:r>
      <w:r>
        <w:rPr>
          <w:b/>
          <w:sz w:val="24"/>
          <w:szCs w:val="24"/>
        </w:rPr>
        <w:t>:</w:t>
      </w:r>
    </w:p>
    <w:p w:rsidR="00B57AEF" w:rsidRDefault="00AD3BBB">
      <w:pPr>
        <w:pStyle w:val="15"/>
        <w:jc w:val="both"/>
      </w:pPr>
      <w:r>
        <w:rPr>
          <w:sz w:val="24"/>
          <w:szCs w:val="24"/>
        </w:rPr>
        <w:t>1. Балку разделить на участки по характерным точкам.</w:t>
      </w:r>
    </w:p>
    <w:p w:rsidR="00B57AEF" w:rsidRDefault="00AD3BBB">
      <w:pPr>
        <w:pStyle w:val="15"/>
        <w:jc w:val="both"/>
      </w:pPr>
      <w:r>
        <w:rPr>
          <w:sz w:val="24"/>
          <w:szCs w:val="24"/>
        </w:rPr>
        <w:t>2. Определить вид эпюры поперечных сил на каждом участке в зависимости от внешней нагрузки, вычислить поперечные силы в характерных сечениях и построить эпюру поперечных сил.</w:t>
      </w:r>
    </w:p>
    <w:p w:rsidR="00B57AEF" w:rsidRDefault="00AD3BBB">
      <w:pPr>
        <w:pStyle w:val="15"/>
        <w:jc w:val="both"/>
      </w:pPr>
      <w:r>
        <w:rPr>
          <w:sz w:val="24"/>
          <w:szCs w:val="24"/>
        </w:rPr>
        <w:t xml:space="preserve">3. Определить вид эпюры изгибающих моментов на каждом участке в зависимости от внешней нагрузки, вычислить изгибающие моменты в характерных сечениях и построить эпюру изгибающих моментов. Для определения экстремальных значений изгибающих моментов дополнительно определить моменты в сечениях, где эпюра поперечных сил проходит через нуль </w:t>
      </w:r>
    </w:p>
    <w:p w:rsidR="00B57AEF" w:rsidRDefault="00AD3BBB">
      <w:pPr>
        <w:pStyle w:val="15"/>
        <w:jc w:val="both"/>
      </w:pPr>
      <w:r>
        <w:rPr>
          <w:sz w:val="24"/>
          <w:szCs w:val="24"/>
        </w:rPr>
        <w:t>4. Для подбора сечения из условия прочности определить W</w:t>
      </w:r>
      <w:r>
        <w:rPr>
          <w:sz w:val="24"/>
          <w:szCs w:val="24"/>
          <w:vertAlign w:val="subscript"/>
          <w:lang w:val="en-US"/>
        </w:rPr>
        <w:t>X</w:t>
      </w:r>
      <w:r>
        <w:rPr>
          <w:sz w:val="24"/>
          <w:szCs w:val="24"/>
        </w:rPr>
        <w:t xml:space="preserve"> в опасном сечении, т.е. в сечении, где изгибающий момент имеет наибольшее по модулю значение.</w:t>
      </w:r>
    </w:p>
    <w:p w:rsidR="00B57AEF" w:rsidRDefault="00AD3BBB">
      <w:pPr>
        <w:pStyle w:val="15"/>
        <w:ind w:firstLine="540"/>
        <w:jc w:val="both"/>
      </w:pPr>
      <w:r>
        <w:rPr>
          <w:b/>
          <w:sz w:val="24"/>
          <w:szCs w:val="24"/>
        </w:rPr>
        <w:t>Пример 6</w:t>
      </w:r>
      <w:r>
        <w:rPr>
          <w:sz w:val="24"/>
          <w:szCs w:val="24"/>
        </w:rPr>
        <w:t>.</w:t>
      </w:r>
    </w:p>
    <w:p w:rsidR="00B57AEF" w:rsidRDefault="00AD3BBB">
      <w:pPr>
        <w:pStyle w:val="15"/>
        <w:ind w:firstLine="540"/>
        <w:jc w:val="both"/>
      </w:pPr>
      <w:r>
        <w:rPr>
          <w:sz w:val="24"/>
          <w:szCs w:val="24"/>
        </w:rPr>
        <w:t xml:space="preserve">Для заданной консольной балки (поперечное сечение – </w:t>
      </w:r>
      <w:proofErr w:type="spellStart"/>
      <w:r>
        <w:rPr>
          <w:sz w:val="24"/>
          <w:szCs w:val="24"/>
        </w:rPr>
        <w:t>двутавр</w:t>
      </w:r>
      <w:proofErr w:type="spellEnd"/>
      <w:r>
        <w:rPr>
          <w:sz w:val="24"/>
          <w:szCs w:val="24"/>
        </w:rPr>
        <w:t xml:space="preserve">, </w:t>
      </w:r>
      <w:r>
        <w:rPr>
          <w:position w:val="-1"/>
        </w:rPr>
        <w:object w:dxaOrig="412" w:dyaOrig="293">
          <v:shape id="_x0000_i1065" type="#_x0000_t75" style="width:19.5pt;height:15pt" o:ole="" filled="t">
            <v:fill color2="black"/>
            <v:imagedata r:id="rId48" o:title="" croptop="-223f" cropbottom="-223f" cropleft="-159f" cropright="-159f"/>
          </v:shape>
          <o:OLEObject Type="Embed" ProgID="Equation.3" ShapeID="_x0000_i1065" DrawAspect="Content" ObjectID="_1779616496" r:id="rId149"/>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 </w:t>
      </w:r>
      <w:r>
        <w:rPr>
          <w:sz w:val="24"/>
          <w:szCs w:val="24"/>
          <w:lang w:val="en-US"/>
        </w:rPr>
        <w:t>F = 10</w:t>
      </w:r>
      <w:r>
        <w:rPr>
          <w:sz w:val="24"/>
          <w:szCs w:val="24"/>
        </w:rPr>
        <w:t xml:space="preserve">кН; </w:t>
      </w:r>
      <w:r>
        <w:rPr>
          <w:sz w:val="24"/>
          <w:szCs w:val="24"/>
          <w:lang w:val="en-US"/>
        </w:rPr>
        <w:t>m = 20</w:t>
      </w:r>
      <w:r>
        <w:rPr>
          <w:sz w:val="24"/>
          <w:szCs w:val="24"/>
        </w:rPr>
        <w:t>кН×м.</w:t>
      </w:r>
    </w:p>
    <w:p w:rsidR="00B57AEF" w:rsidRDefault="00B57AEF">
      <w:pPr>
        <w:pStyle w:val="15"/>
        <w:ind w:firstLine="540"/>
        <w:jc w:val="both"/>
      </w:pPr>
    </w:p>
    <w:p w:rsidR="00B57AEF" w:rsidRDefault="00B57AEF">
      <w:pPr>
        <w:pStyle w:val="15"/>
        <w:ind w:firstLine="540"/>
        <w:jc w:val="both"/>
      </w:pPr>
    </w:p>
    <w:p w:rsidR="00B57AEF" w:rsidRDefault="008E015B">
      <w:pPr>
        <w:pStyle w:val="15"/>
        <w:rPr>
          <w:sz w:val="24"/>
          <w:szCs w:val="24"/>
          <w:lang w:val="en-US"/>
        </w:rPr>
      </w:pPr>
      <w:r>
        <w:rPr>
          <w:noProof/>
          <w:sz w:val="24"/>
          <w:szCs w:val="24"/>
          <w:lang w:eastAsia="ru-RU"/>
        </w:rPr>
        <w:drawing>
          <wp:inline distT="0" distB="0" distL="0" distR="0">
            <wp:extent cx="3524250" cy="13430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0" cstate="email">
                      <a:extLst>
                        <a:ext uri="{28A0092B-C50C-407E-A947-70E740481C1C}">
                          <a14:useLocalDpi xmlns:a14="http://schemas.microsoft.com/office/drawing/2010/main"/>
                        </a:ext>
                      </a:extLst>
                    </a:blip>
                    <a:srcRect l="-23" t="-60" r="-23" b="-60"/>
                    <a:stretch>
                      <a:fillRect/>
                    </a:stretch>
                  </pic:blipFill>
                  <pic:spPr bwMode="auto">
                    <a:xfrm>
                      <a:off x="0" y="0"/>
                      <a:ext cx="3524250" cy="1343025"/>
                    </a:xfrm>
                    <a:prstGeom prst="rect">
                      <a:avLst/>
                    </a:prstGeom>
                    <a:solidFill>
                      <a:srgbClr val="FFFFFF"/>
                    </a:solidFill>
                    <a:ln>
                      <a:noFill/>
                    </a:ln>
                  </pic:spPr>
                </pic:pic>
              </a:graphicData>
            </a:graphic>
          </wp:inline>
        </w:drawing>
      </w:r>
    </w:p>
    <w:p w:rsidR="00B57AEF" w:rsidRDefault="00B57AEF">
      <w:pPr>
        <w:pStyle w:val="15"/>
        <w:ind w:firstLine="540"/>
        <w:rPr>
          <w:sz w:val="24"/>
          <w:szCs w:val="24"/>
          <w:lang w:val="en-US"/>
        </w:rPr>
      </w:pPr>
    </w:p>
    <w:p w:rsidR="00B57AEF" w:rsidRDefault="00AD3BBB">
      <w:pPr>
        <w:pStyle w:val="15"/>
        <w:jc w:val="both"/>
      </w:pPr>
      <w:r>
        <w:rPr>
          <w:b/>
          <w:sz w:val="24"/>
          <w:szCs w:val="24"/>
        </w:rPr>
        <w:t>Решение.</w:t>
      </w:r>
    </w:p>
    <w:p w:rsidR="00B57AEF" w:rsidRDefault="00AD3BBB">
      <w:pPr>
        <w:pStyle w:val="15"/>
        <w:numPr>
          <w:ilvl w:val="0"/>
          <w:numId w:val="5"/>
        </w:numPr>
        <w:tabs>
          <w:tab w:val="left" w:pos="0"/>
          <w:tab w:val="left" w:pos="567"/>
          <w:tab w:val="left" w:pos="4536"/>
        </w:tabs>
        <w:ind w:left="0" w:firstLine="284"/>
        <w:jc w:val="both"/>
      </w:pPr>
      <w:r>
        <w:rPr>
          <w:sz w:val="24"/>
          <w:szCs w:val="24"/>
        </w:rPr>
        <w:t>Используя уравнения равновесия статики находим опорные реакции балки (задача 2).</w:t>
      </w:r>
    </w:p>
    <w:p w:rsidR="00B57AEF" w:rsidRDefault="00B57AEF">
      <w:pPr>
        <w:pStyle w:val="15"/>
        <w:tabs>
          <w:tab w:val="left" w:pos="0"/>
          <w:tab w:val="left" w:pos="567"/>
          <w:tab w:val="left" w:pos="4536"/>
        </w:tabs>
        <w:ind w:firstLine="284"/>
        <w:jc w:val="both"/>
      </w:pPr>
    </w:p>
    <w:p w:rsidR="00B57AEF" w:rsidRPr="00673021" w:rsidRDefault="00AD3BBB">
      <w:pPr>
        <w:pStyle w:val="15"/>
        <w:tabs>
          <w:tab w:val="left" w:pos="0"/>
          <w:tab w:val="left" w:pos="567"/>
          <w:tab w:val="left" w:pos="4536"/>
        </w:tabs>
        <w:ind w:firstLine="284"/>
        <w:jc w:val="both"/>
        <w:rPr>
          <w:lang w:val="en-US"/>
        </w:rPr>
      </w:pPr>
      <w:r>
        <w:rPr>
          <w:rFonts w:ascii="Liberation Serif" w:hAnsi="Liberation Serif" w:cs="Liberation Serif"/>
          <w:sz w:val="24"/>
          <w:szCs w:val="24"/>
        </w:rPr>
        <w:t>Σ</w:t>
      </w:r>
      <w:r>
        <w:rPr>
          <w:sz w:val="24"/>
          <w:szCs w:val="24"/>
        </w:rPr>
        <w:t>М</w:t>
      </w:r>
      <w:r>
        <w:rPr>
          <w:sz w:val="24"/>
          <w:szCs w:val="24"/>
          <w:vertAlign w:val="subscript"/>
        </w:rPr>
        <w:t>А</w:t>
      </w:r>
      <w:r>
        <w:rPr>
          <w:sz w:val="24"/>
          <w:szCs w:val="24"/>
        </w:rPr>
        <w:t xml:space="preserve">= </w:t>
      </w:r>
      <w:r>
        <w:rPr>
          <w:sz w:val="24"/>
          <w:szCs w:val="24"/>
          <w:lang w:val="en-US"/>
        </w:rPr>
        <w:t>F</w:t>
      </w:r>
      <w:r>
        <w:rPr>
          <w:sz w:val="24"/>
          <w:szCs w:val="24"/>
        </w:rPr>
        <w:t xml:space="preserve">×4 – </w:t>
      </w:r>
      <w:r>
        <w:rPr>
          <w:sz w:val="24"/>
          <w:szCs w:val="24"/>
          <w:lang w:val="en-US"/>
        </w:rPr>
        <w:t>m</w:t>
      </w:r>
      <w:r>
        <w:rPr>
          <w:sz w:val="24"/>
          <w:szCs w:val="24"/>
        </w:rPr>
        <w:t xml:space="preserve"> + </w:t>
      </w:r>
      <w:r>
        <w:rPr>
          <w:sz w:val="24"/>
          <w:szCs w:val="24"/>
          <w:lang w:val="en-US"/>
        </w:rPr>
        <w:t>Y</w:t>
      </w:r>
      <w:r>
        <w:rPr>
          <w:sz w:val="24"/>
          <w:szCs w:val="24"/>
          <w:vertAlign w:val="subscript"/>
          <w:lang w:val="en-US"/>
        </w:rPr>
        <w:t>B</w:t>
      </w:r>
      <w:r>
        <w:rPr>
          <w:sz w:val="24"/>
          <w:szCs w:val="24"/>
        </w:rPr>
        <w:t>×9 = 0</w:t>
      </w:r>
      <w:r>
        <w:rPr>
          <w:sz w:val="24"/>
          <w:szCs w:val="24"/>
        </w:rPr>
        <w:tab/>
      </w:r>
      <w:r>
        <w:rPr>
          <w:sz w:val="24"/>
          <w:szCs w:val="24"/>
          <w:lang w:val="en-US"/>
        </w:rPr>
        <w:t>Y</w:t>
      </w:r>
      <w:r>
        <w:rPr>
          <w:sz w:val="24"/>
          <w:szCs w:val="24"/>
          <w:vertAlign w:val="subscript"/>
          <w:lang w:val="en-US"/>
        </w:rPr>
        <w:t>B</w:t>
      </w:r>
      <w:r>
        <w:rPr>
          <w:sz w:val="24"/>
          <w:szCs w:val="24"/>
        </w:rPr>
        <w:t xml:space="preserve"> = (-</w:t>
      </w:r>
      <w:r>
        <w:rPr>
          <w:sz w:val="24"/>
          <w:szCs w:val="24"/>
          <w:lang w:val="en-US"/>
        </w:rPr>
        <w:t>F</w:t>
      </w:r>
      <w:r>
        <w:rPr>
          <w:sz w:val="24"/>
          <w:szCs w:val="24"/>
        </w:rPr>
        <w:t xml:space="preserve">×4 + </w:t>
      </w:r>
      <w:r>
        <w:rPr>
          <w:sz w:val="24"/>
          <w:szCs w:val="24"/>
          <w:lang w:val="en-US"/>
        </w:rPr>
        <w:t>m</w:t>
      </w:r>
      <w:r>
        <w:rPr>
          <w:sz w:val="24"/>
          <w:szCs w:val="24"/>
        </w:rPr>
        <w:t>)</w:t>
      </w:r>
      <w:r>
        <w:rPr>
          <w:sz w:val="24"/>
          <w:szCs w:val="24"/>
          <w:lang w:val="en-US"/>
        </w:rPr>
        <w:t>։9 = (-10×4+20) = -2,22</w:t>
      </w:r>
      <w:r>
        <w:rPr>
          <w:sz w:val="24"/>
          <w:szCs w:val="24"/>
        </w:rPr>
        <w:t>кН</w:t>
      </w:r>
      <w:r>
        <w:rPr>
          <w:sz w:val="24"/>
          <w:szCs w:val="24"/>
          <w:lang w:val="en-US"/>
        </w:rPr>
        <w:t>;</w:t>
      </w:r>
    </w:p>
    <w:p w:rsidR="00B57AEF" w:rsidRDefault="00AD3BBB">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rPr>
        <w:t>М</w:t>
      </w:r>
      <w:r>
        <w:rPr>
          <w:sz w:val="24"/>
          <w:szCs w:val="24"/>
          <w:vertAlign w:val="subscript"/>
        </w:rPr>
        <w:t>В</w:t>
      </w:r>
      <w:r>
        <w:rPr>
          <w:sz w:val="24"/>
          <w:szCs w:val="24"/>
          <w:lang w:val="en-US"/>
        </w:rPr>
        <w:t>= -F×5 – m - Y</w:t>
      </w:r>
      <w:r>
        <w:rPr>
          <w:sz w:val="24"/>
          <w:szCs w:val="24"/>
          <w:vertAlign w:val="subscript"/>
        </w:rPr>
        <w:t>А</w:t>
      </w:r>
      <w:r>
        <w:rPr>
          <w:sz w:val="24"/>
          <w:szCs w:val="24"/>
          <w:lang w:val="en-US"/>
        </w:rPr>
        <w:t>×9 = 0</w:t>
      </w:r>
      <w:r>
        <w:rPr>
          <w:sz w:val="24"/>
          <w:szCs w:val="24"/>
          <w:lang w:val="en-US"/>
        </w:rPr>
        <w:tab/>
        <w:t>Y</w:t>
      </w:r>
      <w:r>
        <w:rPr>
          <w:sz w:val="24"/>
          <w:szCs w:val="24"/>
          <w:vertAlign w:val="subscript"/>
        </w:rPr>
        <w:t>А</w:t>
      </w:r>
      <w:r>
        <w:rPr>
          <w:sz w:val="24"/>
          <w:szCs w:val="24"/>
          <w:lang w:val="en-US"/>
        </w:rPr>
        <w:t xml:space="preserve"> = (-F×5 - m)։</w:t>
      </w:r>
      <w:r w:rsidRPr="00673021">
        <w:rPr>
          <w:sz w:val="24"/>
          <w:szCs w:val="24"/>
        </w:rPr>
        <w:t>9 = (-10×5-20) = -7,78</w:t>
      </w:r>
      <w:r>
        <w:rPr>
          <w:sz w:val="24"/>
          <w:szCs w:val="24"/>
        </w:rPr>
        <w:t>кН</w:t>
      </w:r>
      <w:r w:rsidRPr="00673021">
        <w:rPr>
          <w:sz w:val="24"/>
          <w:szCs w:val="24"/>
        </w:rPr>
        <w:t>;</w:t>
      </w:r>
    </w:p>
    <w:p w:rsidR="00B57AEF" w:rsidRDefault="00AD3BBB">
      <w:pPr>
        <w:pStyle w:val="15"/>
        <w:tabs>
          <w:tab w:val="left" w:pos="0"/>
          <w:tab w:val="left" w:pos="567"/>
          <w:tab w:val="left" w:pos="4536"/>
        </w:tabs>
        <w:ind w:firstLine="284"/>
        <w:jc w:val="both"/>
      </w:pPr>
      <w:r>
        <w:rPr>
          <w:sz w:val="24"/>
          <w:szCs w:val="24"/>
        </w:rPr>
        <w:t xml:space="preserve">Проводим проверку правильности нахождения </w:t>
      </w:r>
      <w:r>
        <w:rPr>
          <w:sz w:val="24"/>
          <w:szCs w:val="24"/>
          <w:lang w:val="en-US"/>
        </w:rPr>
        <w:t>Y</w:t>
      </w:r>
      <w:r>
        <w:rPr>
          <w:sz w:val="24"/>
          <w:szCs w:val="24"/>
          <w:vertAlign w:val="subscript"/>
        </w:rPr>
        <w:t>А</w:t>
      </w:r>
      <w:r>
        <w:rPr>
          <w:sz w:val="24"/>
          <w:szCs w:val="24"/>
        </w:rPr>
        <w:t xml:space="preserve"> и</w:t>
      </w:r>
      <w:r>
        <w:rPr>
          <w:sz w:val="24"/>
          <w:szCs w:val="24"/>
          <w:vertAlign w:val="subscript"/>
        </w:rPr>
        <w:t xml:space="preserve"> </w:t>
      </w:r>
      <w:r>
        <w:rPr>
          <w:sz w:val="24"/>
          <w:szCs w:val="24"/>
          <w:lang w:val="en-US"/>
        </w:rPr>
        <w:t>Y</w:t>
      </w:r>
      <w:r>
        <w:rPr>
          <w:sz w:val="24"/>
          <w:szCs w:val="24"/>
          <w:vertAlign w:val="subscript"/>
          <w:lang w:val="en-US"/>
        </w:rPr>
        <w:t>B</w:t>
      </w:r>
      <w:r>
        <w:rPr>
          <w:sz w:val="24"/>
          <w:szCs w:val="24"/>
        </w:rPr>
        <w:t>:</w:t>
      </w:r>
    </w:p>
    <w:p w:rsidR="00B57AEF" w:rsidRDefault="00AD3BBB">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lang w:val="en-US"/>
        </w:rPr>
        <w:t>P</w:t>
      </w:r>
      <w:r>
        <w:rPr>
          <w:sz w:val="24"/>
          <w:szCs w:val="24"/>
          <w:vertAlign w:val="subscript"/>
          <w:lang w:val="en-US"/>
        </w:rPr>
        <w:t>Y</w:t>
      </w:r>
      <w:r w:rsidRPr="00673021">
        <w:rPr>
          <w:sz w:val="24"/>
          <w:szCs w:val="24"/>
        </w:rPr>
        <w:t xml:space="preserve">= </w:t>
      </w:r>
      <w:r>
        <w:rPr>
          <w:sz w:val="24"/>
          <w:szCs w:val="24"/>
          <w:lang w:val="en-US"/>
        </w:rPr>
        <w:t>F</w:t>
      </w:r>
      <w:r w:rsidRPr="00673021">
        <w:rPr>
          <w:sz w:val="24"/>
          <w:szCs w:val="24"/>
        </w:rPr>
        <w:t xml:space="preserve"> + </w:t>
      </w:r>
      <w:r>
        <w:rPr>
          <w:sz w:val="24"/>
          <w:szCs w:val="24"/>
          <w:lang w:val="en-US"/>
        </w:rPr>
        <w:t>Y</w:t>
      </w:r>
      <w:r>
        <w:rPr>
          <w:sz w:val="24"/>
          <w:szCs w:val="24"/>
          <w:vertAlign w:val="subscript"/>
        </w:rPr>
        <w:t>А</w:t>
      </w:r>
      <w:r w:rsidRPr="00673021">
        <w:rPr>
          <w:sz w:val="24"/>
          <w:szCs w:val="24"/>
        </w:rPr>
        <w:t xml:space="preserve">+ </w:t>
      </w:r>
      <w:r>
        <w:rPr>
          <w:sz w:val="24"/>
          <w:szCs w:val="24"/>
          <w:lang w:val="en-US"/>
        </w:rPr>
        <w:t>Y</w:t>
      </w:r>
      <w:r>
        <w:rPr>
          <w:sz w:val="24"/>
          <w:szCs w:val="24"/>
          <w:vertAlign w:val="subscript"/>
          <w:lang w:val="en-US"/>
        </w:rPr>
        <w:t>B</w:t>
      </w:r>
      <w:r w:rsidRPr="00673021">
        <w:rPr>
          <w:sz w:val="24"/>
          <w:szCs w:val="24"/>
        </w:rPr>
        <w:t xml:space="preserve"> = 0</w:t>
      </w:r>
      <w:r w:rsidRPr="00673021">
        <w:rPr>
          <w:sz w:val="24"/>
          <w:szCs w:val="24"/>
        </w:rPr>
        <w:tab/>
        <w:t>10 – 2</w:t>
      </w:r>
      <w:r>
        <w:rPr>
          <w:sz w:val="24"/>
          <w:szCs w:val="24"/>
        </w:rPr>
        <w:t>,22 – 7,78 = 0.</w:t>
      </w:r>
    </w:p>
    <w:p w:rsidR="00B57AEF" w:rsidRDefault="00B57AEF">
      <w:pPr>
        <w:pStyle w:val="15"/>
        <w:tabs>
          <w:tab w:val="left" w:pos="0"/>
          <w:tab w:val="left" w:pos="567"/>
          <w:tab w:val="left" w:pos="4536"/>
        </w:tabs>
        <w:ind w:firstLine="284"/>
        <w:jc w:val="both"/>
        <w:rPr>
          <w:sz w:val="24"/>
          <w:szCs w:val="24"/>
        </w:rPr>
      </w:pPr>
    </w:p>
    <w:p w:rsidR="00B57AEF" w:rsidRDefault="00AD3BBB">
      <w:pPr>
        <w:pStyle w:val="15"/>
        <w:tabs>
          <w:tab w:val="left" w:pos="0"/>
          <w:tab w:val="left" w:pos="567"/>
          <w:tab w:val="left" w:pos="4536"/>
        </w:tabs>
        <w:ind w:firstLine="284"/>
        <w:jc w:val="both"/>
      </w:pPr>
      <w:r>
        <w:t>2.</w:t>
      </w:r>
      <w:r>
        <w:tab/>
        <w:t>Разделяем балку на силовые участки</w:t>
      </w:r>
    </w:p>
    <w:p w:rsidR="00B57AEF" w:rsidRDefault="008E015B">
      <w:pPr>
        <w:pStyle w:val="15"/>
        <w:tabs>
          <w:tab w:val="left" w:pos="0"/>
          <w:tab w:val="left" w:pos="567"/>
          <w:tab w:val="left" w:pos="4536"/>
        </w:tabs>
        <w:ind w:firstLine="284"/>
        <w:rPr>
          <w:lang w:val="en-US"/>
        </w:rPr>
      </w:pPr>
      <w:r>
        <w:rPr>
          <w:noProof/>
          <w:lang w:eastAsia="ru-RU"/>
        </w:rPr>
        <w:drawing>
          <wp:inline distT="0" distB="0" distL="0" distR="0">
            <wp:extent cx="3228975" cy="18288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1" cstate="email">
                      <a:extLst>
                        <a:ext uri="{28A0092B-C50C-407E-A947-70E740481C1C}">
                          <a14:useLocalDpi xmlns:a14="http://schemas.microsoft.com/office/drawing/2010/main"/>
                        </a:ext>
                      </a:extLst>
                    </a:blip>
                    <a:srcRect l="-24" t="-44" r="-24" b="-44"/>
                    <a:stretch>
                      <a:fillRect/>
                    </a:stretch>
                  </pic:blipFill>
                  <pic:spPr bwMode="auto">
                    <a:xfrm>
                      <a:off x="0" y="0"/>
                      <a:ext cx="3228975" cy="1828800"/>
                    </a:xfrm>
                    <a:prstGeom prst="rect">
                      <a:avLst/>
                    </a:prstGeom>
                    <a:solidFill>
                      <a:srgbClr val="FFFFFF"/>
                    </a:solidFill>
                    <a:ln>
                      <a:noFill/>
                    </a:ln>
                  </pic:spPr>
                </pic:pic>
              </a:graphicData>
            </a:graphic>
          </wp:inline>
        </w:drawing>
      </w:r>
    </w:p>
    <w:p w:rsidR="00B57AEF" w:rsidRDefault="00B57AEF">
      <w:pPr>
        <w:pStyle w:val="15"/>
        <w:tabs>
          <w:tab w:val="left" w:pos="0"/>
          <w:tab w:val="left" w:pos="567"/>
          <w:tab w:val="left" w:pos="4536"/>
        </w:tabs>
        <w:ind w:firstLine="284"/>
        <w:rPr>
          <w:lang w:val="en-US"/>
        </w:rPr>
      </w:pPr>
    </w:p>
    <w:p w:rsidR="00B57AEF" w:rsidRDefault="008E015B">
      <w:pPr>
        <w:pStyle w:val="19"/>
        <w:overflowPunct w:val="0"/>
        <w:autoSpaceDE w:val="0"/>
        <w:spacing w:after="0" w:line="240" w:lineRule="auto"/>
        <w:ind w:left="426"/>
        <w:jc w:val="both"/>
        <w:textAlignment w:val="baseline"/>
      </w:pPr>
      <w:r>
        <w:rPr>
          <w:noProof/>
          <w:lang w:eastAsia="ru-RU"/>
        </w:rPr>
        <w:drawing>
          <wp:anchor distT="0" distB="0" distL="114935" distR="114935" simplePos="0" relativeHeight="251673088" behindDoc="0" locked="0" layoutInCell="1" allowOverlap="1">
            <wp:simplePos x="0" y="0"/>
            <wp:positionH relativeFrom="column">
              <wp:posOffset>4575175</wp:posOffset>
            </wp:positionH>
            <wp:positionV relativeFrom="paragraph">
              <wp:posOffset>73025</wp:posOffset>
            </wp:positionV>
            <wp:extent cx="686435" cy="1054735"/>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2" cstate="email">
                      <a:extLst>
                        <a:ext uri="{28A0092B-C50C-407E-A947-70E740481C1C}">
                          <a14:useLocalDpi xmlns:a14="http://schemas.microsoft.com/office/drawing/2010/main"/>
                        </a:ext>
                      </a:extLst>
                    </a:blip>
                    <a:srcRect l="-172" t="-111" r="-172" b="-111"/>
                    <a:stretch>
                      <a:fillRect/>
                    </a:stretch>
                  </pic:blipFill>
                  <pic:spPr bwMode="auto">
                    <a:xfrm>
                      <a:off x="0" y="0"/>
                      <a:ext cx="686435" cy="1054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3BBB">
        <w:rPr>
          <w:rFonts w:ascii="Times New Roman" w:hAnsi="Times New Roman" w:cs="Times New Roman"/>
          <w:sz w:val="24"/>
          <w:szCs w:val="24"/>
        </w:rPr>
        <w:t>3.</w:t>
      </w:r>
      <w:r w:rsidR="00AD3BBB">
        <w:rPr>
          <w:rFonts w:ascii="Times New Roman" w:hAnsi="Times New Roman" w:cs="Times New Roman"/>
          <w:sz w:val="24"/>
          <w:szCs w:val="24"/>
        </w:rPr>
        <w:tab/>
        <w:t xml:space="preserve">Проводим сечение на первом силовом участке,  </w:t>
      </w:r>
    </w:p>
    <w:p w:rsidR="00B57AEF" w:rsidRDefault="00AD3BBB">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 xml:space="preserve"> = -7,78кН</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0) = 0 кНм</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4) = -31,12кНм.</w:t>
      </w:r>
    </w:p>
    <w:p w:rsidR="00B57AEF" w:rsidRDefault="00B57AEF">
      <w:pPr>
        <w:pStyle w:val="19"/>
        <w:spacing w:after="0"/>
        <w:jc w:val="both"/>
        <w:rPr>
          <w:rFonts w:ascii="Times New Roman" w:hAnsi="Times New Roman" w:cs="Times New Roman"/>
          <w:sz w:val="24"/>
          <w:szCs w:val="24"/>
        </w:rPr>
      </w:pPr>
    </w:p>
    <w:p w:rsidR="00B57AEF" w:rsidRPr="00673021" w:rsidRDefault="008E015B">
      <w:pPr>
        <w:pStyle w:val="15"/>
        <w:tabs>
          <w:tab w:val="left" w:pos="0"/>
          <w:tab w:val="left" w:pos="567"/>
          <w:tab w:val="left" w:pos="4536"/>
        </w:tabs>
        <w:ind w:firstLine="284"/>
        <w:rPr>
          <w:sz w:val="24"/>
          <w:szCs w:val="24"/>
          <w:lang w:eastAsia="ru-RU"/>
        </w:rPr>
      </w:pPr>
      <w:r>
        <w:rPr>
          <w:noProof/>
          <w:lang w:eastAsia="ru-RU"/>
        </w:rPr>
        <w:drawing>
          <wp:anchor distT="0" distB="0" distL="114935" distR="114935" simplePos="0" relativeHeight="251674112" behindDoc="0" locked="0" layoutInCell="1" allowOverlap="1">
            <wp:simplePos x="0" y="0"/>
            <wp:positionH relativeFrom="column">
              <wp:posOffset>4575175</wp:posOffset>
            </wp:positionH>
            <wp:positionV relativeFrom="paragraph">
              <wp:posOffset>13335</wp:posOffset>
            </wp:positionV>
            <wp:extent cx="1493520" cy="931545"/>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3" cstate="email">
                      <a:extLst>
                        <a:ext uri="{28A0092B-C50C-407E-A947-70E740481C1C}">
                          <a14:useLocalDpi xmlns:a14="http://schemas.microsoft.com/office/drawing/2010/main"/>
                        </a:ext>
                      </a:extLst>
                    </a:blip>
                    <a:srcRect l="-72" t="-114" r="-72" b="-114"/>
                    <a:stretch>
                      <a:fillRect/>
                    </a:stretch>
                  </pic:blipFill>
                  <pic:spPr bwMode="auto">
                    <a:xfrm>
                      <a:off x="0" y="0"/>
                      <a:ext cx="1493520" cy="931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AD3BBB">
      <w:pPr>
        <w:pStyle w:val="19"/>
        <w:spacing w:after="0"/>
        <w:ind w:left="426"/>
        <w:jc w:val="both"/>
      </w:pPr>
      <w:r>
        <w:rPr>
          <w:rFonts w:ascii="Times New Roman" w:hAnsi="Times New Roman" w:cs="Times New Roman"/>
          <w:sz w:val="24"/>
          <w:szCs w:val="24"/>
        </w:rPr>
        <w:t>4.</w:t>
      </w:r>
      <w:r>
        <w:rPr>
          <w:rFonts w:ascii="Times New Roman" w:hAnsi="Times New Roman" w:cs="Times New Roman"/>
          <w:sz w:val="24"/>
          <w:szCs w:val="24"/>
        </w:rPr>
        <w:tab/>
        <w:t>Проводим сечение на втором силовом участке,</w:t>
      </w:r>
    </w:p>
    <w:p w:rsidR="00B57AEF" w:rsidRDefault="00AD3BBB">
      <w:pPr>
        <w:pStyle w:val="19"/>
        <w:spacing w:after="0"/>
        <w:jc w:val="both"/>
      </w:pPr>
      <w:r>
        <w:rPr>
          <w:rFonts w:ascii="Times New Roman" w:hAnsi="Times New Roman" w:cs="Times New Roman"/>
          <w:sz w:val="24"/>
          <w:szCs w:val="24"/>
          <w:lang w:val="en-US"/>
        </w:rPr>
        <w:t>Q</w:t>
      </w:r>
      <w:r w:rsidRPr="00673021">
        <w:rPr>
          <w:rFonts w:ascii="Times New Roman" w:hAnsi="Times New Roman" w:cs="Times New Roman"/>
          <w:sz w:val="24"/>
          <w:szCs w:val="24"/>
          <w:vertAlign w:val="subscript"/>
        </w:rPr>
        <w:t>2</w:t>
      </w:r>
      <w:r w:rsidRPr="00673021">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673021">
        <w:rPr>
          <w:rFonts w:ascii="Times New Roman" w:hAnsi="Times New Roman" w:cs="Times New Roman"/>
          <w:sz w:val="24"/>
          <w:szCs w:val="24"/>
        </w:rPr>
        <w:t xml:space="preserve"> +</w:t>
      </w:r>
      <w:r>
        <w:rPr>
          <w:rFonts w:ascii="Times New Roman" w:hAnsi="Times New Roman" w:cs="Times New Roman"/>
          <w:sz w:val="24"/>
          <w:szCs w:val="24"/>
          <w:lang w:val="en-US"/>
        </w:rPr>
        <w:t>F</w:t>
      </w:r>
      <w:r w:rsidRPr="00673021">
        <w:rPr>
          <w:rFonts w:ascii="Times New Roman" w:hAnsi="Times New Roman" w:cs="Times New Roman"/>
          <w:sz w:val="24"/>
          <w:szCs w:val="24"/>
        </w:rPr>
        <w:t xml:space="preserve"> = -7,78+10 = 2,22</w:t>
      </w:r>
      <w:r>
        <w:rPr>
          <w:rFonts w:ascii="Times New Roman" w:hAnsi="Times New Roman" w:cs="Times New Roman"/>
          <w:sz w:val="24"/>
          <w:szCs w:val="24"/>
        </w:rPr>
        <w:t>кН</w:t>
      </w:r>
    </w:p>
    <w:p w:rsidR="00B57AEF" w:rsidRDefault="00AD3BBB">
      <w:pPr>
        <w:pStyle w:val="19"/>
        <w:spacing w:after="0"/>
        <w:jc w:val="both"/>
      </w:pPr>
      <w:r>
        <w:rPr>
          <w:rFonts w:ascii="Times New Roman" w:hAnsi="Times New Roman" w:cs="Times New Roman"/>
          <w:sz w:val="24"/>
          <w:szCs w:val="24"/>
        </w:rPr>
        <w:t>М</w:t>
      </w:r>
      <w:r w:rsidRPr="00673021">
        <w:rPr>
          <w:rFonts w:ascii="Times New Roman" w:hAnsi="Times New Roman" w:cs="Times New Roman"/>
          <w:sz w:val="24"/>
          <w:szCs w:val="24"/>
          <w:vertAlign w:val="subscript"/>
        </w:rPr>
        <w:t>2</w:t>
      </w:r>
      <w:r w:rsidRPr="00673021">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673021">
        <w:rPr>
          <w:rFonts w:ascii="Times New Roman" w:hAnsi="Times New Roman" w:cs="Times New Roman"/>
          <w:sz w:val="24"/>
          <w:szCs w:val="24"/>
        </w:rPr>
        <w:t>×(</w:t>
      </w:r>
      <w:r>
        <w:rPr>
          <w:rFonts w:ascii="Times New Roman" w:hAnsi="Times New Roman" w:cs="Times New Roman"/>
          <w:sz w:val="24"/>
          <w:szCs w:val="24"/>
          <w:lang w:val="en-US"/>
        </w:rPr>
        <w:t>Z</w:t>
      </w:r>
      <w:r w:rsidRPr="00673021">
        <w:rPr>
          <w:rFonts w:ascii="Times New Roman" w:hAnsi="Times New Roman" w:cs="Times New Roman"/>
          <w:sz w:val="24"/>
          <w:szCs w:val="24"/>
          <w:vertAlign w:val="subscript"/>
        </w:rPr>
        <w:t>2</w:t>
      </w:r>
      <w:r w:rsidRPr="00673021">
        <w:rPr>
          <w:rFonts w:ascii="Times New Roman" w:hAnsi="Times New Roman" w:cs="Times New Roman"/>
          <w:sz w:val="24"/>
          <w:szCs w:val="24"/>
        </w:rPr>
        <w:t xml:space="preserve">+4) + </w:t>
      </w:r>
      <w:r>
        <w:rPr>
          <w:rFonts w:ascii="Times New Roman" w:hAnsi="Times New Roman" w:cs="Times New Roman"/>
          <w:sz w:val="24"/>
          <w:szCs w:val="24"/>
          <w:lang w:val="en-US"/>
        </w:rPr>
        <w:t>F</w:t>
      </w:r>
      <w:r w:rsidRPr="00673021">
        <w:rPr>
          <w:rFonts w:ascii="Times New Roman" w:hAnsi="Times New Roman" w:cs="Times New Roman"/>
          <w:sz w:val="24"/>
          <w:szCs w:val="24"/>
        </w:rPr>
        <w:t xml:space="preserve">× </w:t>
      </w:r>
      <w:r>
        <w:rPr>
          <w:rFonts w:ascii="Times New Roman" w:hAnsi="Times New Roman" w:cs="Times New Roman"/>
          <w:sz w:val="24"/>
          <w:szCs w:val="24"/>
          <w:lang w:val="en-US"/>
        </w:rPr>
        <w:t>Z</w:t>
      </w:r>
      <w:r w:rsidRPr="00673021">
        <w:rPr>
          <w:rFonts w:ascii="Times New Roman" w:hAnsi="Times New Roman" w:cs="Times New Roman"/>
          <w:sz w:val="24"/>
          <w:szCs w:val="24"/>
          <w:vertAlign w:val="subscript"/>
        </w:rPr>
        <w:t>2</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0) = -7,78×4 = -31,12 кНм</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4) = -7,78×6,5 + 10×2,5 = -25,57кНм.</w:t>
      </w:r>
    </w:p>
    <w:p w:rsidR="00B57AEF" w:rsidRDefault="008E015B">
      <w:pPr>
        <w:pStyle w:val="19"/>
        <w:spacing w:after="0"/>
        <w:jc w:val="both"/>
        <w:rPr>
          <w:rFonts w:ascii="Times New Roman" w:hAnsi="Times New Roman" w:cs="Times New Roman"/>
          <w:sz w:val="24"/>
          <w:szCs w:val="24"/>
          <w:lang w:eastAsia="ru-RU"/>
        </w:rPr>
      </w:pPr>
      <w:r>
        <w:rPr>
          <w:noProof/>
          <w:lang w:eastAsia="ru-RU"/>
        </w:rPr>
        <w:drawing>
          <wp:anchor distT="0" distB="0" distL="114935" distR="114935" simplePos="0" relativeHeight="251675136" behindDoc="0" locked="0" layoutInCell="1" allowOverlap="1">
            <wp:simplePos x="0" y="0"/>
            <wp:positionH relativeFrom="column">
              <wp:posOffset>4667250</wp:posOffset>
            </wp:positionH>
            <wp:positionV relativeFrom="paragraph">
              <wp:posOffset>35560</wp:posOffset>
            </wp:positionV>
            <wp:extent cx="892175" cy="1178560"/>
            <wp:effectExtent l="0" t="0" r="0" b="0"/>
            <wp:wrapSquare wrapText="bothSides"/>
            <wp:docPr id="2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4" cstate="email">
                      <a:extLst>
                        <a:ext uri="{28A0092B-C50C-407E-A947-70E740481C1C}">
                          <a14:useLocalDpi xmlns:a14="http://schemas.microsoft.com/office/drawing/2010/main"/>
                        </a:ext>
                      </a:extLst>
                    </a:blip>
                    <a:srcRect l="-156" t="-117" r="-156" b="-117"/>
                    <a:stretch>
                      <a:fillRect/>
                    </a:stretch>
                  </pic:blipFill>
                  <pic:spPr bwMode="auto">
                    <a:xfrm>
                      <a:off x="0" y="0"/>
                      <a:ext cx="892175" cy="1178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AD3BBB">
      <w:pPr>
        <w:pStyle w:val="19"/>
        <w:overflowPunct w:val="0"/>
        <w:autoSpaceDE w:val="0"/>
        <w:spacing w:after="0" w:line="240" w:lineRule="auto"/>
        <w:ind w:left="426"/>
        <w:jc w:val="both"/>
        <w:textAlignment w:val="baseline"/>
      </w:pPr>
      <w:r>
        <w:rPr>
          <w:rFonts w:ascii="Times New Roman" w:hAnsi="Times New Roman" w:cs="Times New Roman"/>
          <w:sz w:val="24"/>
          <w:szCs w:val="24"/>
        </w:rPr>
        <w:t>5.</w:t>
      </w:r>
      <w:r>
        <w:rPr>
          <w:rFonts w:ascii="Times New Roman" w:hAnsi="Times New Roman" w:cs="Times New Roman"/>
          <w:sz w:val="24"/>
          <w:szCs w:val="24"/>
        </w:rPr>
        <w:tab/>
        <w:t xml:space="preserve">Проводим сечение на первом силовом участке,  </w:t>
      </w:r>
    </w:p>
    <w:p w:rsidR="00B57AEF" w:rsidRDefault="00AD3BBB">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B</w:t>
      </w:r>
      <w:r>
        <w:rPr>
          <w:rFonts w:ascii="Times New Roman" w:hAnsi="Times New Roman" w:cs="Times New Roman"/>
          <w:sz w:val="24"/>
          <w:szCs w:val="24"/>
        </w:rPr>
        <w:t xml:space="preserve"> = 2,22кН</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r>
        <w:rPr>
          <w:rFonts w:ascii="Times New Roman" w:hAnsi="Times New Roman" w:cs="Times New Roman"/>
          <w:sz w:val="24"/>
          <w:szCs w:val="24"/>
        </w:rPr>
        <w:t>= 0) = 0 кНм</w:t>
      </w:r>
    </w:p>
    <w:p w:rsidR="00B57AEF" w:rsidRDefault="00AD3BB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sidRPr="00673021">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673021">
        <w:rPr>
          <w:rFonts w:ascii="Times New Roman" w:hAnsi="Times New Roman" w:cs="Times New Roman"/>
          <w:sz w:val="24"/>
          <w:szCs w:val="24"/>
        </w:rPr>
        <w:t>2,5</w:t>
      </w:r>
      <w:r>
        <w:rPr>
          <w:rFonts w:ascii="Times New Roman" w:hAnsi="Times New Roman" w:cs="Times New Roman"/>
          <w:sz w:val="24"/>
          <w:szCs w:val="24"/>
        </w:rPr>
        <w:t>) = -</w:t>
      </w:r>
      <w:r w:rsidRPr="00673021">
        <w:rPr>
          <w:rFonts w:ascii="Times New Roman" w:hAnsi="Times New Roman" w:cs="Times New Roman"/>
          <w:sz w:val="24"/>
          <w:szCs w:val="24"/>
        </w:rPr>
        <w:t>5</w:t>
      </w:r>
      <w:r>
        <w:rPr>
          <w:rFonts w:ascii="Times New Roman" w:hAnsi="Times New Roman" w:cs="Times New Roman"/>
          <w:sz w:val="24"/>
          <w:szCs w:val="24"/>
        </w:rPr>
        <w:t>,</w:t>
      </w:r>
      <w:r w:rsidRPr="00673021">
        <w:rPr>
          <w:rFonts w:ascii="Times New Roman" w:hAnsi="Times New Roman" w:cs="Times New Roman"/>
          <w:sz w:val="24"/>
          <w:szCs w:val="24"/>
        </w:rPr>
        <w:t>55</w:t>
      </w:r>
      <w:r>
        <w:rPr>
          <w:rFonts w:ascii="Times New Roman" w:hAnsi="Times New Roman" w:cs="Times New Roman"/>
          <w:sz w:val="24"/>
          <w:szCs w:val="24"/>
        </w:rPr>
        <w:t>кНм.</w:t>
      </w:r>
    </w:p>
    <w:p w:rsidR="00B57AEF" w:rsidRPr="00673021" w:rsidRDefault="00B57AEF">
      <w:pPr>
        <w:pStyle w:val="19"/>
        <w:spacing w:after="0"/>
        <w:jc w:val="both"/>
        <w:rPr>
          <w:rFonts w:ascii="Times New Roman" w:hAnsi="Times New Roman" w:cs="Times New Roman"/>
          <w:sz w:val="24"/>
          <w:szCs w:val="24"/>
        </w:rPr>
      </w:pPr>
    </w:p>
    <w:p w:rsidR="00B57AEF" w:rsidRDefault="00AD3BBB">
      <w:pPr>
        <w:pStyle w:val="19"/>
        <w:spacing w:after="0"/>
        <w:ind w:hanging="294"/>
        <w:jc w:val="both"/>
      </w:pPr>
      <w:r>
        <w:rPr>
          <w:rFonts w:ascii="Times New Roman" w:hAnsi="Times New Roman" w:cs="Times New Roman"/>
          <w:sz w:val="24"/>
          <w:szCs w:val="24"/>
        </w:rPr>
        <w:t>6.</w:t>
      </w:r>
      <w:r>
        <w:rPr>
          <w:rFonts w:ascii="Times New Roman" w:hAnsi="Times New Roman" w:cs="Times New Roman"/>
          <w:sz w:val="24"/>
          <w:szCs w:val="24"/>
        </w:rPr>
        <w:tab/>
        <w:t>Строим эпюры поперечных сил и изгибающих моментов:</w:t>
      </w:r>
    </w:p>
    <w:p w:rsidR="00B57AEF" w:rsidRDefault="008E015B">
      <w:pPr>
        <w:pStyle w:val="19"/>
        <w:spacing w:after="0"/>
        <w:ind w:hanging="294"/>
        <w:jc w:val="both"/>
      </w:pPr>
      <w:r>
        <w:rPr>
          <w:noProof/>
          <w:lang w:eastAsia="ru-RU"/>
        </w:rPr>
        <w:lastRenderedPageBreak/>
        <w:drawing>
          <wp:anchor distT="0" distB="0" distL="0" distR="0" simplePos="0" relativeHeight="251676160" behindDoc="0" locked="0" layoutInCell="1" allowOverlap="1">
            <wp:simplePos x="0" y="0"/>
            <wp:positionH relativeFrom="column">
              <wp:align>center</wp:align>
            </wp:positionH>
            <wp:positionV relativeFrom="paragraph">
              <wp:align>top</wp:align>
            </wp:positionV>
            <wp:extent cx="3836670" cy="3703955"/>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5" cstate="email">
                      <a:extLst>
                        <a:ext uri="{28A0092B-C50C-407E-A947-70E740481C1C}">
                          <a14:useLocalDpi xmlns:a14="http://schemas.microsoft.com/office/drawing/2010/main"/>
                        </a:ext>
                      </a:extLst>
                    </a:blip>
                    <a:srcRect l="-21" t="-21" r="-21" b="-21"/>
                    <a:stretch>
                      <a:fillRect/>
                    </a:stretch>
                  </pic:blipFill>
                  <pic:spPr bwMode="auto">
                    <a:xfrm>
                      <a:off x="0" y="0"/>
                      <a:ext cx="3836670" cy="3703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7AEF" w:rsidRDefault="00B57AEF">
      <w:pPr>
        <w:pStyle w:val="19"/>
        <w:spacing w:after="0"/>
        <w:ind w:left="426"/>
        <w:jc w:val="both"/>
        <w:rPr>
          <w:rFonts w:ascii="Times New Roman" w:hAnsi="Times New Roman" w:cs="Times New Roman"/>
          <w:sz w:val="24"/>
          <w:szCs w:val="24"/>
        </w:rPr>
      </w:pPr>
    </w:p>
    <w:p w:rsidR="00B57AEF" w:rsidRDefault="00B57AEF">
      <w:pPr>
        <w:pStyle w:val="15"/>
        <w:tabs>
          <w:tab w:val="left" w:pos="0"/>
          <w:tab w:val="left" w:pos="567"/>
          <w:tab w:val="left" w:pos="4536"/>
        </w:tabs>
        <w:ind w:firstLine="284"/>
        <w:jc w:val="left"/>
        <w:rPr>
          <w:sz w:val="24"/>
          <w:szCs w:val="24"/>
        </w:rPr>
      </w:pPr>
    </w:p>
    <w:p w:rsidR="00B57AEF" w:rsidRDefault="00AD3BBB">
      <w:pPr>
        <w:pStyle w:val="15"/>
        <w:numPr>
          <w:ilvl w:val="0"/>
          <w:numId w:val="21"/>
        </w:numPr>
        <w:jc w:val="both"/>
      </w:pPr>
      <w:r>
        <w:rPr>
          <w:sz w:val="24"/>
          <w:szCs w:val="24"/>
        </w:rPr>
        <w:t>Исходя из эпюры M</w:t>
      </w:r>
      <w:r>
        <w:rPr>
          <w:sz w:val="24"/>
          <w:szCs w:val="24"/>
          <w:vertAlign w:val="subscript"/>
          <w:lang w:val="en-US"/>
        </w:rPr>
        <w:t>x</w:t>
      </w:r>
      <w:r>
        <w:rPr>
          <w:sz w:val="24"/>
          <w:szCs w:val="24"/>
        </w:rPr>
        <w:t>: М</w:t>
      </w:r>
      <w:r>
        <w:rPr>
          <w:sz w:val="24"/>
          <w:szCs w:val="24"/>
          <w:vertAlign w:val="subscript"/>
        </w:rPr>
        <w:t>Х max</w:t>
      </w:r>
      <w:r>
        <w:rPr>
          <w:sz w:val="24"/>
          <w:szCs w:val="24"/>
        </w:rPr>
        <w:t>= 31,12кН м</w:t>
      </w:r>
    </w:p>
    <w:p w:rsidR="00B57AEF" w:rsidRDefault="00AD3BBB">
      <w:pPr>
        <w:pStyle w:val="15"/>
        <w:ind w:left="540"/>
        <w:jc w:val="both"/>
      </w:pPr>
      <w:r>
        <w:object w:dxaOrig="5139" w:dyaOrig="655">
          <v:shape id="_x0000_i1066" type="#_x0000_t75" style="width:257.25pt;height:33.75pt" o:ole="" filled="t">
            <v:fill color2="black"/>
            <v:imagedata r:id="rId156" o:title="" croptop="-100f" cropbottom="-100f" cropleft="-12f" cropright="-12f"/>
          </v:shape>
          <o:OLEObject Type="Embed" ProgID="Equation.3" ShapeID="_x0000_i1066" DrawAspect="Content" ObjectID="_1779616497" r:id="rId157"/>
        </w:object>
      </w:r>
      <w:r>
        <w:rPr>
          <w:sz w:val="24"/>
          <w:szCs w:val="24"/>
        </w:rPr>
        <w:t xml:space="preserve"> </w:t>
      </w:r>
    </w:p>
    <w:p w:rsidR="00B57AEF" w:rsidRDefault="00AD3BBB">
      <w:pPr>
        <w:pStyle w:val="15"/>
        <w:ind w:left="540"/>
        <w:jc w:val="both"/>
      </w:pPr>
      <w:r>
        <w:rPr>
          <w:sz w:val="24"/>
          <w:szCs w:val="24"/>
        </w:rPr>
        <w:t>В соответствии с ГОСТ 8239-72 выбираем двутавр №20а (</w:t>
      </w:r>
      <w:r>
        <w:rPr>
          <w:sz w:val="24"/>
          <w:szCs w:val="24"/>
          <w:lang w:val="en-US"/>
        </w:rPr>
        <w:t>Wx</w:t>
      </w:r>
      <w:r w:rsidRPr="00673021">
        <w:rPr>
          <w:sz w:val="24"/>
          <w:szCs w:val="24"/>
        </w:rPr>
        <w:t xml:space="preserve"> </w:t>
      </w:r>
      <w:r>
        <w:rPr>
          <w:sz w:val="24"/>
          <w:szCs w:val="24"/>
        </w:rPr>
        <w:t>=203см</w:t>
      </w:r>
      <w:r>
        <w:rPr>
          <w:sz w:val="24"/>
          <w:szCs w:val="24"/>
          <w:vertAlign w:val="superscript"/>
        </w:rPr>
        <w:t>3</w:t>
      </w:r>
      <w:r>
        <w:rPr>
          <w:sz w:val="24"/>
          <w:szCs w:val="24"/>
        </w:rPr>
        <w:t xml:space="preserve">) </w:t>
      </w:r>
      <w:r>
        <w:rPr>
          <w:b/>
          <w:i/>
          <w:sz w:val="24"/>
          <w:szCs w:val="24"/>
        </w:rPr>
        <w:t>(См приложение к задаче).</w:t>
      </w:r>
    </w:p>
    <w:p w:rsidR="00B57AEF" w:rsidRDefault="00B57AEF">
      <w:pPr>
        <w:pStyle w:val="15"/>
        <w:ind w:left="540"/>
        <w:jc w:val="both"/>
        <w:rPr>
          <w:b/>
          <w:sz w:val="24"/>
          <w:szCs w:val="24"/>
        </w:rPr>
      </w:pPr>
    </w:p>
    <w:p w:rsidR="00B57AEF" w:rsidRDefault="00B57AEF">
      <w:pPr>
        <w:pStyle w:val="15"/>
        <w:ind w:left="540"/>
        <w:jc w:val="both"/>
        <w:rPr>
          <w:b/>
          <w:sz w:val="24"/>
          <w:szCs w:val="24"/>
        </w:rPr>
      </w:pPr>
    </w:p>
    <w:p w:rsidR="00B57AEF" w:rsidRDefault="00AD3BBB">
      <w:pPr>
        <w:pStyle w:val="15"/>
        <w:ind w:left="540"/>
        <w:jc w:val="both"/>
      </w:pPr>
      <w:r>
        <w:rPr>
          <w:b/>
          <w:sz w:val="24"/>
          <w:szCs w:val="24"/>
        </w:rPr>
        <w:t xml:space="preserve">Приложение к задаче </w:t>
      </w:r>
      <w:r>
        <w:rPr>
          <w:sz w:val="24"/>
          <w:szCs w:val="24"/>
        </w:rPr>
        <w:t>№6.</w:t>
      </w:r>
    </w:p>
    <w:p w:rsidR="00B57AEF" w:rsidRDefault="00AD3BBB">
      <w:pPr>
        <w:pStyle w:val="15"/>
        <w:ind w:left="540"/>
        <w:jc w:val="left"/>
      </w:pPr>
      <w:r>
        <w:rPr>
          <w:sz w:val="24"/>
          <w:szCs w:val="24"/>
        </w:rPr>
        <w:t>Сталь горячекатаная. Балки двутавровые. Сортамент ГОСТ 8239-72 (извлечение)</w:t>
      </w:r>
    </w:p>
    <w:p w:rsidR="00B57AEF" w:rsidRDefault="00AD3BBB">
      <w:pPr>
        <w:pStyle w:val="15"/>
        <w:ind w:left="540"/>
        <w:jc w:val="left"/>
      </w:pPr>
      <w:r>
        <w:rPr>
          <w:sz w:val="24"/>
          <w:szCs w:val="24"/>
        </w:rPr>
        <w:t>Обозначения: h – высота балки, b- ширина полки, s – толщина стенки, t – средняя толщина полки, J – момент инерции, W – момент сопротивления, S – статический момент полусечения, i – радиус инерции.</w:t>
      </w:r>
    </w:p>
    <w:p w:rsidR="00B57AEF" w:rsidRDefault="00B57AEF">
      <w:pPr>
        <w:pStyle w:val="15"/>
        <w:ind w:left="540"/>
        <w:jc w:val="left"/>
        <w:rPr>
          <w:sz w:val="24"/>
          <w:szCs w:val="24"/>
        </w:rPr>
      </w:pPr>
    </w:p>
    <w:tbl>
      <w:tblPr>
        <w:tblW w:w="0" w:type="auto"/>
        <w:tblInd w:w="-5" w:type="dxa"/>
        <w:tblLayout w:type="fixed"/>
        <w:tblLook w:val="0000" w:firstRow="0" w:lastRow="0" w:firstColumn="0" w:lastColumn="0" w:noHBand="0" w:noVBand="0"/>
      </w:tblPr>
      <w:tblGrid>
        <w:gridCol w:w="648"/>
        <w:gridCol w:w="540"/>
        <w:gridCol w:w="540"/>
        <w:gridCol w:w="664"/>
        <w:gridCol w:w="596"/>
        <w:gridCol w:w="720"/>
        <w:gridCol w:w="876"/>
        <w:gridCol w:w="744"/>
        <w:gridCol w:w="900"/>
        <w:gridCol w:w="720"/>
        <w:gridCol w:w="900"/>
        <w:gridCol w:w="900"/>
        <w:gridCol w:w="900"/>
        <w:gridCol w:w="662"/>
      </w:tblGrid>
      <w:tr w:rsidR="00B57AEF">
        <w:tc>
          <w:tcPr>
            <w:tcW w:w="648" w:type="dxa"/>
            <w:vMerge w:val="restart"/>
            <w:tcBorders>
              <w:top w:val="single" w:sz="4" w:space="0" w:color="000000"/>
              <w:left w:val="single" w:sz="4" w:space="0" w:color="000000"/>
              <w:bottom w:val="single" w:sz="4" w:space="0" w:color="000000"/>
            </w:tcBorders>
            <w:shd w:val="clear" w:color="auto" w:fill="auto"/>
            <w:textDirection w:val="btLr"/>
          </w:tcPr>
          <w:p w:rsidR="00B57AEF" w:rsidRDefault="00AD3BBB">
            <w:pPr>
              <w:pStyle w:val="15"/>
              <w:widowControl w:val="0"/>
              <w:ind w:left="113" w:right="113"/>
            </w:pPr>
            <w:r>
              <w:rPr>
                <w:sz w:val="20"/>
              </w:rPr>
              <w:t>Номер балки</w:t>
            </w:r>
          </w:p>
        </w:tc>
        <w:tc>
          <w:tcPr>
            <w:tcW w:w="2340" w:type="dxa"/>
            <w:gridSpan w:val="4"/>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Размер, мм</w:t>
            </w:r>
          </w:p>
        </w:tc>
        <w:tc>
          <w:tcPr>
            <w:tcW w:w="720" w:type="dxa"/>
            <w:vMerge w:val="restart"/>
            <w:tcBorders>
              <w:top w:val="single" w:sz="4" w:space="0" w:color="000000"/>
              <w:left w:val="single" w:sz="4" w:space="0" w:color="000000"/>
              <w:bottom w:val="single" w:sz="4" w:space="0" w:color="000000"/>
            </w:tcBorders>
            <w:shd w:val="clear" w:color="auto" w:fill="auto"/>
            <w:textDirection w:val="btLr"/>
          </w:tcPr>
          <w:p w:rsidR="00B57AEF" w:rsidRDefault="00AD3BBB">
            <w:pPr>
              <w:pStyle w:val="15"/>
              <w:widowControl w:val="0"/>
            </w:pPr>
            <w:r>
              <w:rPr>
                <w:sz w:val="20"/>
              </w:rPr>
              <w:t>Площадь сечения, см</w:t>
            </w:r>
            <w:r>
              <w:rPr>
                <w:sz w:val="20"/>
                <w:vertAlign w:val="superscript"/>
              </w:rPr>
              <w:t>2</w:t>
            </w:r>
          </w:p>
        </w:tc>
        <w:tc>
          <w:tcPr>
            <w:tcW w:w="876" w:type="dxa"/>
            <w:vMerge w:val="restart"/>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Масса 1м, кг</w:t>
            </w:r>
          </w:p>
        </w:tc>
        <w:tc>
          <w:tcPr>
            <w:tcW w:w="5726" w:type="dxa"/>
            <w:gridSpan w:val="7"/>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Справочные величины для осей</w:t>
            </w:r>
          </w:p>
        </w:tc>
      </w:tr>
      <w:tr w:rsidR="00B57AEF">
        <w:trPr>
          <w:trHeight w:val="986"/>
        </w:trPr>
        <w:tc>
          <w:tcPr>
            <w:tcW w:w="648" w:type="dxa"/>
            <w:vMerge/>
            <w:tcBorders>
              <w:top w:val="single" w:sz="4" w:space="0" w:color="000000"/>
              <w:left w:val="single" w:sz="4" w:space="0" w:color="000000"/>
              <w:bottom w:val="single" w:sz="4" w:space="0" w:color="000000"/>
            </w:tcBorders>
            <w:shd w:val="clear" w:color="auto" w:fill="auto"/>
            <w:textDirection w:val="btLr"/>
          </w:tcPr>
          <w:p w:rsidR="00B57AEF" w:rsidRDefault="00B57AEF">
            <w:pPr>
              <w:pStyle w:val="15"/>
              <w:widowControl w:val="0"/>
              <w:snapToGrid w:val="0"/>
              <w:rPr>
                <w:sz w:val="20"/>
                <w:szCs w:val="24"/>
              </w:rPr>
            </w:pP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h</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b</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s</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t</w:t>
            </w:r>
          </w:p>
        </w:tc>
        <w:tc>
          <w:tcPr>
            <w:tcW w:w="720" w:type="dxa"/>
            <w:vMerge/>
            <w:tcBorders>
              <w:top w:val="single" w:sz="4" w:space="0" w:color="000000"/>
              <w:left w:val="single" w:sz="4" w:space="0" w:color="000000"/>
              <w:bottom w:val="single" w:sz="4" w:space="0" w:color="000000"/>
            </w:tcBorders>
            <w:shd w:val="clear" w:color="auto" w:fill="auto"/>
            <w:textDirection w:val="btLr"/>
          </w:tcPr>
          <w:p w:rsidR="00B57AEF" w:rsidRDefault="00B57AEF">
            <w:pPr>
              <w:pStyle w:val="15"/>
              <w:widowControl w:val="0"/>
              <w:snapToGrid w:val="0"/>
              <w:rPr>
                <w:sz w:val="20"/>
              </w:rPr>
            </w:pPr>
          </w:p>
        </w:tc>
        <w:tc>
          <w:tcPr>
            <w:tcW w:w="876" w:type="dxa"/>
            <w:vMerge/>
            <w:tcBorders>
              <w:top w:val="single" w:sz="4" w:space="0" w:color="000000"/>
              <w:left w:val="single" w:sz="4" w:space="0" w:color="000000"/>
              <w:bottom w:val="single" w:sz="4" w:space="0" w:color="000000"/>
            </w:tcBorders>
            <w:shd w:val="clear" w:color="auto" w:fill="auto"/>
          </w:tcPr>
          <w:p w:rsidR="00B57AEF" w:rsidRDefault="00B57AEF">
            <w:pPr>
              <w:pStyle w:val="15"/>
              <w:widowControl w:val="0"/>
              <w:snapToGrid w:val="0"/>
              <w:rPr>
                <w:sz w:val="20"/>
              </w:rPr>
            </w:pP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J</w:t>
            </w:r>
            <w:r>
              <w:rPr>
                <w:sz w:val="20"/>
                <w:vertAlign w:val="subscript"/>
                <w:lang w:val="en-US"/>
              </w:rPr>
              <w:t>X</w:t>
            </w:r>
            <w:r>
              <w:rPr>
                <w:sz w:val="20"/>
                <w:vertAlign w:val="subscript"/>
              </w:rPr>
              <w:t>,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W</w:t>
            </w:r>
            <w:r>
              <w:rPr>
                <w:sz w:val="20"/>
                <w:vertAlign w:val="subscript"/>
                <w:lang w:val="en-US"/>
              </w:rPr>
              <w:t>x</w:t>
            </w:r>
            <w:r>
              <w:rPr>
                <w:sz w:val="20"/>
              </w:rPr>
              <w:t>, см</w:t>
            </w:r>
            <w:r>
              <w:rPr>
                <w:sz w:val="20"/>
                <w:vertAlign w:val="superscript"/>
              </w:rPr>
              <w:t>3</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I</w:t>
            </w:r>
            <w:r>
              <w:rPr>
                <w:sz w:val="20"/>
                <w:vertAlign w:val="subscript"/>
                <w:lang w:val="en-US"/>
              </w:rPr>
              <w:t>x</w:t>
            </w:r>
            <w:r>
              <w:rPr>
                <w:sz w:val="20"/>
                <w:vertAlign w:val="subscript"/>
              </w:rPr>
              <w:t>,</w:t>
            </w:r>
            <w:r>
              <w:rPr>
                <w:sz w:val="20"/>
              </w:rPr>
              <w:t xml:space="preserve"> см</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S</w:t>
            </w:r>
            <w:r>
              <w:rPr>
                <w:sz w:val="20"/>
                <w:vertAlign w:val="subscript"/>
                <w:lang w:val="en-US"/>
              </w:rPr>
              <w:t>x</w:t>
            </w:r>
            <w:r>
              <w:rPr>
                <w:sz w:val="20"/>
              </w:rPr>
              <w:t>, см</w:t>
            </w:r>
            <w:r>
              <w:rPr>
                <w:sz w:val="20"/>
                <w:vertAlign w:val="superscript"/>
              </w:rPr>
              <w:t>3</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J</w:t>
            </w:r>
            <w:r>
              <w:rPr>
                <w:sz w:val="20"/>
                <w:vertAlign w:val="subscript"/>
              </w:rPr>
              <w:t>y,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lang w:val="en-US"/>
              </w:rPr>
              <w:t>W</w:t>
            </w:r>
            <w:r>
              <w:rPr>
                <w:sz w:val="20"/>
                <w:vertAlign w:val="subscript"/>
                <w:lang w:val="en-US"/>
              </w:rPr>
              <w:t>y</w:t>
            </w:r>
            <w:r>
              <w:rPr>
                <w:sz w:val="20"/>
              </w:rPr>
              <w:t>, см</w:t>
            </w:r>
            <w:r>
              <w:rPr>
                <w:sz w:val="20"/>
                <w:vertAlign w:val="superscript"/>
              </w:rPr>
              <w:t>3</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lang w:val="en-US"/>
              </w:rPr>
              <w:t>I</w:t>
            </w:r>
            <w:r>
              <w:rPr>
                <w:sz w:val="20"/>
                <w:vertAlign w:val="subscript"/>
                <w:lang w:val="en-US"/>
              </w:rPr>
              <w:t>y</w:t>
            </w:r>
            <w:r>
              <w:rPr>
                <w:sz w:val="20"/>
                <w:vertAlign w:val="subscript"/>
              </w:rPr>
              <w:t>,</w:t>
            </w:r>
            <w:r>
              <w:rPr>
                <w:sz w:val="20"/>
              </w:rPr>
              <w:t xml:space="preserve"> см</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56</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4,5</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7,2</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12,0</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9,46</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198</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39,7</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4,06</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23,0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17,9</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6,49</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1,22</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64</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4,8</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7,3</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14,7</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11,50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350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58,4</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4,88</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33,7</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27,9</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8,72</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1,38</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73</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4,9</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7,5</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17,4</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13,70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572</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81,7</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5,73</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46,8</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41,9</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1,56</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16</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160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81</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5,0</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7,8</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20,2</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15,90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873</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109,0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6,57</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62,3</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58,6</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1,70</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5,1</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8,1</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23,4</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18,40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1290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143,0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7,42</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81,4</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82,6</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18,40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1,88</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200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5,2</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8,4</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26,8</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21,00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1840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184,0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8,28</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104,0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115,0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23,10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2,07</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22</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220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5,4</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8,7</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30,6</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24,00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2550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202,0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9,13</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131,0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157,0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18,60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2,27</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24</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240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115</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5,6</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9,5</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34,8</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27,30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3460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289,0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9,97</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163,0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198,0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34,50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2,37</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27</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270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125</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6,0</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9,8</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40,2</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31,50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5010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371,0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11,20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210,0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260,0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41,50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2,64</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300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135</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6,5</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10,2</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46,5</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36,50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472,0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12,30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268,0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337,0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49,90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2,69</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33</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330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7,0</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11,2</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53,8</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42,20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9840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597,0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13,50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339,0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419,0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59,90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2,79</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36</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360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145</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7,5</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12,3</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61,9</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48,60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13380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743,0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14,70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423,0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516,0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71,10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2,89</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lastRenderedPageBreak/>
              <w:t>40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400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155</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8,3</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72,6</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67,00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19062</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953,0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16,20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548,0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657,0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86,10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3,03</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45</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450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160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9,0</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14,2</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84,7</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68,50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27695</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1231,0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18,10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808,0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101,00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3,09</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500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170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10,0</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15,2</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100,0</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78,50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39727</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1589,0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19,90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919,0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1043,0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123,00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3,23</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55</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550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11,0</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16,5</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118,0</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92,60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65962</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2035,0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21,60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1181,0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1356,0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151,00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3,39</w:t>
            </w:r>
          </w:p>
        </w:tc>
      </w:tr>
      <w:tr w:rsidR="00B57AEF">
        <w:tc>
          <w:tcPr>
            <w:tcW w:w="648"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600</w:t>
            </w:r>
          </w:p>
        </w:tc>
        <w:tc>
          <w:tcPr>
            <w:tcW w:w="54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190</w:t>
            </w:r>
          </w:p>
        </w:tc>
        <w:tc>
          <w:tcPr>
            <w:tcW w:w="66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12,0</w:t>
            </w:r>
          </w:p>
        </w:tc>
        <w:tc>
          <w:tcPr>
            <w:tcW w:w="59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17,8</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138,0</w:t>
            </w:r>
          </w:p>
        </w:tc>
        <w:tc>
          <w:tcPr>
            <w:tcW w:w="876"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108,00</w:t>
            </w:r>
          </w:p>
        </w:tc>
        <w:tc>
          <w:tcPr>
            <w:tcW w:w="744"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76806</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2560,0</w:t>
            </w:r>
          </w:p>
        </w:tc>
        <w:tc>
          <w:tcPr>
            <w:tcW w:w="72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23,60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1491,0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1725,0</w:t>
            </w:r>
          </w:p>
        </w:tc>
        <w:tc>
          <w:tcPr>
            <w:tcW w:w="900" w:type="dxa"/>
            <w:tcBorders>
              <w:top w:val="single" w:sz="4" w:space="0" w:color="000000"/>
              <w:left w:val="single" w:sz="4" w:space="0" w:color="000000"/>
              <w:bottom w:val="single" w:sz="4" w:space="0" w:color="000000"/>
            </w:tcBorders>
            <w:shd w:val="clear" w:color="auto" w:fill="auto"/>
          </w:tcPr>
          <w:p w:rsidR="00B57AEF" w:rsidRDefault="00AD3BBB">
            <w:pPr>
              <w:pStyle w:val="15"/>
              <w:widowControl w:val="0"/>
            </w:pPr>
            <w:r>
              <w:rPr>
                <w:sz w:val="20"/>
              </w:rPr>
              <w:t>182,00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57AEF" w:rsidRDefault="00AD3BBB">
            <w:pPr>
              <w:pStyle w:val="15"/>
              <w:widowControl w:val="0"/>
            </w:pPr>
            <w:r>
              <w:rPr>
                <w:sz w:val="20"/>
              </w:rPr>
              <w:t>3,54</w:t>
            </w:r>
          </w:p>
        </w:tc>
      </w:tr>
    </w:tbl>
    <w:p w:rsidR="00B57AEF" w:rsidRDefault="00B57AEF">
      <w:pPr>
        <w:pStyle w:val="15"/>
        <w:jc w:val="left"/>
        <w:rPr>
          <w:sz w:val="28"/>
          <w:szCs w:val="28"/>
        </w:rPr>
      </w:pPr>
    </w:p>
    <w:p w:rsidR="00B57AEF" w:rsidRDefault="00B57AEF">
      <w:pPr>
        <w:pStyle w:val="15"/>
        <w:ind w:left="1260"/>
        <w:jc w:val="left"/>
        <w:rPr>
          <w:sz w:val="28"/>
          <w:szCs w:val="28"/>
        </w:rPr>
      </w:pPr>
    </w:p>
    <w:p w:rsidR="00B57AEF" w:rsidRDefault="00B57AEF">
      <w:pPr>
        <w:pStyle w:val="15"/>
        <w:ind w:left="1260"/>
        <w:jc w:val="left"/>
        <w:rPr>
          <w:sz w:val="28"/>
          <w:szCs w:val="28"/>
        </w:rPr>
      </w:pPr>
    </w:p>
    <w:p w:rsidR="00B57AEF" w:rsidRDefault="00B57AEF">
      <w:pPr>
        <w:pStyle w:val="15"/>
        <w:ind w:left="1260"/>
        <w:jc w:val="left"/>
        <w:rPr>
          <w:sz w:val="28"/>
          <w:szCs w:val="28"/>
        </w:rPr>
      </w:pPr>
    </w:p>
    <w:p w:rsidR="00B57AEF" w:rsidRDefault="00B57AEF">
      <w:pPr>
        <w:pStyle w:val="15"/>
        <w:ind w:left="1260"/>
        <w:jc w:val="left"/>
        <w:rPr>
          <w:b/>
          <w:sz w:val="24"/>
          <w:szCs w:val="24"/>
        </w:rPr>
      </w:pPr>
    </w:p>
    <w:p w:rsidR="00B57AEF" w:rsidRDefault="00AD3BBB">
      <w:pPr>
        <w:tabs>
          <w:tab w:val="left" w:pos="426"/>
        </w:tabs>
        <w:jc w:val="center"/>
      </w:pPr>
      <w:r>
        <w:rPr>
          <w:b/>
          <w:sz w:val="24"/>
          <w:szCs w:val="24"/>
        </w:rPr>
        <w:t>Вопросы для подготовки к экзамену:</w:t>
      </w:r>
    </w:p>
    <w:p w:rsidR="00B57AEF" w:rsidRDefault="00B57AEF">
      <w:pPr>
        <w:jc w:val="center"/>
        <w:rPr>
          <w:b/>
          <w:sz w:val="24"/>
          <w:szCs w:val="24"/>
        </w:rPr>
      </w:pPr>
    </w:p>
    <w:p w:rsidR="00B57AEF" w:rsidRDefault="00AD3BBB">
      <w:pPr>
        <w:ind w:firstLine="567"/>
        <w:jc w:val="both"/>
      </w:pPr>
      <w:r>
        <w:rPr>
          <w:sz w:val="22"/>
          <w:szCs w:val="22"/>
        </w:rPr>
        <w:t>1.Основные положения статики. Аксиомы статики.</w:t>
      </w:r>
    </w:p>
    <w:p w:rsidR="00B57AEF" w:rsidRDefault="00AD3BBB">
      <w:pPr>
        <w:ind w:firstLine="567"/>
        <w:jc w:val="both"/>
      </w:pPr>
      <w:r>
        <w:rPr>
          <w:sz w:val="22"/>
          <w:szCs w:val="22"/>
        </w:rPr>
        <w:t>2. Связи и их реакции</w:t>
      </w:r>
    </w:p>
    <w:p w:rsidR="00B57AEF" w:rsidRDefault="00AD3BBB">
      <w:pPr>
        <w:ind w:firstLine="567"/>
        <w:jc w:val="both"/>
      </w:pPr>
      <w:r>
        <w:rPr>
          <w:sz w:val="22"/>
          <w:szCs w:val="22"/>
        </w:rPr>
        <w:t>3. Плоская система сходящихся сил</w:t>
      </w:r>
    </w:p>
    <w:p w:rsidR="00B57AEF" w:rsidRDefault="00AD3BBB">
      <w:pPr>
        <w:ind w:firstLine="567"/>
        <w:jc w:val="both"/>
      </w:pPr>
      <w:r>
        <w:rPr>
          <w:sz w:val="22"/>
          <w:szCs w:val="22"/>
        </w:rPr>
        <w:t>4. Две силы, приложенные к точке</w:t>
      </w:r>
    </w:p>
    <w:p w:rsidR="00B57AEF" w:rsidRDefault="00AD3BBB">
      <w:pPr>
        <w:ind w:firstLine="567"/>
        <w:jc w:val="both"/>
      </w:pPr>
      <w:r>
        <w:rPr>
          <w:sz w:val="22"/>
          <w:szCs w:val="22"/>
        </w:rPr>
        <w:t>5. Равнодействующая системы сходящихся сил.</w:t>
      </w:r>
    </w:p>
    <w:p w:rsidR="00B57AEF" w:rsidRDefault="00AD3BBB">
      <w:pPr>
        <w:ind w:firstLine="567"/>
        <w:jc w:val="both"/>
      </w:pPr>
      <w:r>
        <w:rPr>
          <w:sz w:val="22"/>
          <w:szCs w:val="22"/>
        </w:rPr>
        <w:t>6. Сложение пар сил. Условие равновесия пар.</w:t>
      </w:r>
    </w:p>
    <w:p w:rsidR="00B57AEF" w:rsidRDefault="00AD3BBB">
      <w:pPr>
        <w:ind w:firstLine="567"/>
        <w:jc w:val="both"/>
      </w:pPr>
      <w:r>
        <w:rPr>
          <w:sz w:val="22"/>
          <w:szCs w:val="22"/>
        </w:rPr>
        <w:t>7. Момент силы относительно точки.</w:t>
      </w:r>
    </w:p>
    <w:p w:rsidR="00B57AEF" w:rsidRDefault="00AD3BBB">
      <w:pPr>
        <w:ind w:firstLine="567"/>
        <w:jc w:val="both"/>
      </w:pPr>
      <w:r>
        <w:rPr>
          <w:sz w:val="22"/>
          <w:szCs w:val="22"/>
        </w:rPr>
        <w:t>8. Приведение силы к точке.</w:t>
      </w:r>
    </w:p>
    <w:p w:rsidR="00B57AEF" w:rsidRDefault="00AD3BBB">
      <w:pPr>
        <w:ind w:firstLine="567"/>
        <w:jc w:val="both"/>
      </w:pPr>
      <w:r>
        <w:rPr>
          <w:sz w:val="22"/>
          <w:szCs w:val="22"/>
        </w:rPr>
        <w:t>9. Теорема Вариньона. Условия равновесия.</w:t>
      </w:r>
    </w:p>
    <w:p w:rsidR="00B57AEF" w:rsidRDefault="00AD3BBB">
      <w:pPr>
        <w:ind w:firstLine="567"/>
        <w:jc w:val="both"/>
      </w:pPr>
      <w:r>
        <w:rPr>
          <w:sz w:val="22"/>
          <w:szCs w:val="22"/>
        </w:rPr>
        <w:t>10. Балочные системы.</w:t>
      </w:r>
    </w:p>
    <w:p w:rsidR="00B57AEF" w:rsidRDefault="00AD3BBB">
      <w:pPr>
        <w:ind w:firstLine="567"/>
        <w:jc w:val="both"/>
      </w:pPr>
      <w:r>
        <w:rPr>
          <w:sz w:val="22"/>
          <w:szCs w:val="22"/>
        </w:rPr>
        <w:t>11. Реальные связи.</w:t>
      </w:r>
    </w:p>
    <w:p w:rsidR="00B57AEF" w:rsidRDefault="00AD3BBB">
      <w:pPr>
        <w:ind w:firstLine="567"/>
        <w:jc w:val="both"/>
      </w:pPr>
      <w:r>
        <w:rPr>
          <w:sz w:val="22"/>
          <w:szCs w:val="22"/>
        </w:rPr>
        <w:t>12. Пространственная система сил. Условие равновесия</w:t>
      </w:r>
    </w:p>
    <w:p w:rsidR="00B57AEF" w:rsidRDefault="00AD3BBB">
      <w:pPr>
        <w:ind w:firstLine="567"/>
        <w:jc w:val="both"/>
      </w:pPr>
      <w:r>
        <w:rPr>
          <w:sz w:val="22"/>
          <w:szCs w:val="22"/>
        </w:rPr>
        <w:t>13. Момент силы относительно оси</w:t>
      </w:r>
    </w:p>
    <w:p w:rsidR="00B57AEF" w:rsidRDefault="00AD3BBB">
      <w:pPr>
        <w:ind w:firstLine="567"/>
        <w:jc w:val="both"/>
      </w:pPr>
      <w:r>
        <w:rPr>
          <w:sz w:val="22"/>
          <w:szCs w:val="22"/>
        </w:rPr>
        <w:t>14. Произвольная пространственная система сил. Условие равновесия</w:t>
      </w:r>
    </w:p>
    <w:p w:rsidR="00B57AEF" w:rsidRDefault="00AD3BBB">
      <w:pPr>
        <w:ind w:firstLine="567"/>
        <w:jc w:val="both"/>
      </w:pPr>
      <w:r>
        <w:rPr>
          <w:sz w:val="22"/>
          <w:szCs w:val="22"/>
        </w:rPr>
        <w:t>15. Центр тяжести тела. Определение координат центра тяжести плоских фигур.</w:t>
      </w:r>
    </w:p>
    <w:p w:rsidR="00B57AEF" w:rsidRDefault="00AD3BBB">
      <w:pPr>
        <w:ind w:firstLine="567"/>
        <w:jc w:val="both"/>
      </w:pPr>
      <w:r>
        <w:rPr>
          <w:sz w:val="22"/>
          <w:szCs w:val="22"/>
        </w:rPr>
        <w:t>16. Центр тяжести тела. Определение координат центра тяжести пространственных фигур.</w:t>
      </w:r>
    </w:p>
    <w:p w:rsidR="00B57AEF" w:rsidRDefault="00AD3BBB">
      <w:pPr>
        <w:ind w:firstLine="567"/>
        <w:jc w:val="both"/>
      </w:pPr>
      <w:r>
        <w:rPr>
          <w:sz w:val="22"/>
          <w:szCs w:val="22"/>
        </w:rPr>
        <w:t>17. Устойчивость равновесия.</w:t>
      </w:r>
    </w:p>
    <w:p w:rsidR="00B57AEF" w:rsidRDefault="00AD3BBB">
      <w:pPr>
        <w:ind w:firstLine="567"/>
        <w:jc w:val="both"/>
      </w:pPr>
      <w:r>
        <w:rPr>
          <w:sz w:val="22"/>
          <w:szCs w:val="22"/>
        </w:rPr>
        <w:t>18. Основные понятия кинематики</w:t>
      </w:r>
    </w:p>
    <w:p w:rsidR="00B57AEF" w:rsidRDefault="00AD3BBB">
      <w:pPr>
        <w:ind w:firstLine="567"/>
        <w:jc w:val="both"/>
      </w:pPr>
      <w:r>
        <w:rPr>
          <w:sz w:val="22"/>
          <w:szCs w:val="22"/>
        </w:rPr>
        <w:t>19. Способы задания движения точки</w:t>
      </w:r>
    </w:p>
    <w:p w:rsidR="00B57AEF" w:rsidRDefault="00AD3BBB">
      <w:pPr>
        <w:ind w:firstLine="567"/>
        <w:jc w:val="both"/>
      </w:pPr>
      <w:r>
        <w:rPr>
          <w:sz w:val="22"/>
          <w:szCs w:val="22"/>
        </w:rPr>
        <w:t>20. Определение скорости точки. Определение ускорения</w:t>
      </w:r>
    </w:p>
    <w:p w:rsidR="00B57AEF" w:rsidRDefault="00AD3BBB">
      <w:pPr>
        <w:ind w:firstLine="567"/>
        <w:jc w:val="both"/>
      </w:pPr>
      <w:r>
        <w:rPr>
          <w:sz w:val="22"/>
          <w:szCs w:val="22"/>
        </w:rPr>
        <w:t>21. Частные случаи движения точки. Кинематические графики.</w:t>
      </w:r>
    </w:p>
    <w:p w:rsidR="00B57AEF" w:rsidRDefault="00AD3BBB">
      <w:pPr>
        <w:ind w:firstLine="567"/>
        <w:jc w:val="both"/>
      </w:pPr>
      <w:r>
        <w:rPr>
          <w:sz w:val="22"/>
          <w:szCs w:val="22"/>
        </w:rPr>
        <w:t>22. Поступательное движение.</w:t>
      </w:r>
    </w:p>
    <w:p w:rsidR="00B57AEF" w:rsidRDefault="00AD3BBB">
      <w:pPr>
        <w:ind w:firstLine="567"/>
        <w:jc w:val="both"/>
      </w:pPr>
      <w:r>
        <w:rPr>
          <w:sz w:val="22"/>
          <w:szCs w:val="22"/>
        </w:rPr>
        <w:t>23. Вращательное движение. Частные случаи вращательного движения.</w:t>
      </w:r>
    </w:p>
    <w:p w:rsidR="00B57AEF" w:rsidRDefault="00AD3BBB">
      <w:pPr>
        <w:ind w:firstLine="567"/>
        <w:jc w:val="both"/>
      </w:pPr>
      <w:r>
        <w:rPr>
          <w:sz w:val="22"/>
          <w:szCs w:val="22"/>
        </w:rPr>
        <w:t>24. Скорости и ускорения различных точек вращающегося тела.</w:t>
      </w:r>
    </w:p>
    <w:p w:rsidR="00B57AEF" w:rsidRDefault="00AD3BBB">
      <w:pPr>
        <w:ind w:firstLine="567"/>
        <w:jc w:val="both"/>
      </w:pPr>
      <w:r>
        <w:rPr>
          <w:sz w:val="22"/>
          <w:szCs w:val="22"/>
        </w:rPr>
        <w:t>25. Способы передачи вращательного движения.</w:t>
      </w:r>
    </w:p>
    <w:p w:rsidR="00B57AEF" w:rsidRDefault="00AD3BBB">
      <w:pPr>
        <w:ind w:firstLine="567"/>
        <w:jc w:val="both"/>
      </w:pPr>
      <w:r>
        <w:rPr>
          <w:sz w:val="22"/>
          <w:szCs w:val="22"/>
        </w:rPr>
        <w:t>26. Сложное движение точки.</w:t>
      </w:r>
    </w:p>
    <w:p w:rsidR="00B57AEF" w:rsidRDefault="00AD3BBB">
      <w:pPr>
        <w:ind w:firstLine="567"/>
        <w:jc w:val="both"/>
      </w:pPr>
      <w:r>
        <w:rPr>
          <w:sz w:val="22"/>
          <w:szCs w:val="22"/>
        </w:rPr>
        <w:t>27. Плоскопараллельное движение тела</w:t>
      </w:r>
    </w:p>
    <w:p w:rsidR="00B57AEF" w:rsidRDefault="00AD3BBB">
      <w:pPr>
        <w:ind w:firstLine="567"/>
        <w:jc w:val="both"/>
      </w:pPr>
      <w:r>
        <w:rPr>
          <w:sz w:val="22"/>
          <w:szCs w:val="22"/>
        </w:rPr>
        <w:t>28. Мгновенный центр скоростей</w:t>
      </w:r>
    </w:p>
    <w:p w:rsidR="00B57AEF" w:rsidRDefault="00AD3BBB">
      <w:pPr>
        <w:ind w:firstLine="567"/>
        <w:jc w:val="both"/>
      </w:pPr>
      <w:r>
        <w:rPr>
          <w:sz w:val="22"/>
          <w:szCs w:val="22"/>
        </w:rPr>
        <w:t>29. Сложение двух вращательных движений</w:t>
      </w:r>
    </w:p>
    <w:p w:rsidR="00B57AEF" w:rsidRDefault="00AD3BBB">
      <w:pPr>
        <w:ind w:firstLine="567"/>
        <w:jc w:val="both"/>
      </w:pPr>
      <w:r>
        <w:rPr>
          <w:sz w:val="22"/>
          <w:szCs w:val="22"/>
        </w:rPr>
        <w:t>30. Понятие о планетарных передачах. Формула Виллиса.</w:t>
      </w:r>
    </w:p>
    <w:p w:rsidR="00B57AEF" w:rsidRDefault="00AD3BBB">
      <w:pPr>
        <w:ind w:firstLine="567"/>
        <w:jc w:val="both"/>
      </w:pPr>
      <w:r>
        <w:rPr>
          <w:sz w:val="22"/>
          <w:szCs w:val="22"/>
        </w:rPr>
        <w:t>31.Основные понятия и аксиомы</w:t>
      </w:r>
      <w:r>
        <w:rPr>
          <w:b/>
          <w:sz w:val="22"/>
          <w:szCs w:val="22"/>
        </w:rPr>
        <w:t xml:space="preserve"> </w:t>
      </w:r>
      <w:r>
        <w:rPr>
          <w:sz w:val="22"/>
          <w:szCs w:val="22"/>
        </w:rPr>
        <w:t>динамика</w:t>
      </w:r>
    </w:p>
    <w:p w:rsidR="00B57AEF" w:rsidRDefault="00AD3BBB">
      <w:pPr>
        <w:ind w:firstLine="567"/>
        <w:jc w:val="both"/>
      </w:pPr>
      <w:r>
        <w:rPr>
          <w:sz w:val="22"/>
          <w:szCs w:val="22"/>
        </w:rPr>
        <w:t>32. Свободная и несвободная точки</w:t>
      </w:r>
    </w:p>
    <w:p w:rsidR="00B57AEF" w:rsidRDefault="00AD3BBB">
      <w:pPr>
        <w:ind w:firstLine="567"/>
        <w:jc w:val="both"/>
      </w:pPr>
      <w:r>
        <w:rPr>
          <w:sz w:val="22"/>
          <w:szCs w:val="22"/>
        </w:rPr>
        <w:t>33. Силы инерции. Принцип Даламбера.</w:t>
      </w:r>
    </w:p>
    <w:p w:rsidR="00B57AEF" w:rsidRDefault="00AD3BBB">
      <w:pPr>
        <w:ind w:firstLine="567"/>
        <w:jc w:val="both"/>
      </w:pPr>
      <w:r>
        <w:rPr>
          <w:sz w:val="22"/>
          <w:szCs w:val="22"/>
        </w:rPr>
        <w:t>34. Работа силы. Мощность. Механический КПД</w:t>
      </w:r>
    </w:p>
    <w:p w:rsidR="00B57AEF" w:rsidRDefault="00AD3BBB">
      <w:pPr>
        <w:ind w:firstLine="567"/>
        <w:jc w:val="both"/>
      </w:pPr>
      <w:r>
        <w:rPr>
          <w:sz w:val="22"/>
          <w:szCs w:val="22"/>
        </w:rPr>
        <w:t>35. Работа и мощность при вращательном движении тела.</w:t>
      </w:r>
    </w:p>
    <w:p w:rsidR="00B57AEF" w:rsidRDefault="00AD3BBB">
      <w:pPr>
        <w:ind w:firstLine="567"/>
        <w:jc w:val="both"/>
      </w:pPr>
      <w:r>
        <w:rPr>
          <w:sz w:val="22"/>
          <w:szCs w:val="22"/>
        </w:rPr>
        <w:t>36. Трение качения. Работа при качении тел.</w:t>
      </w:r>
    </w:p>
    <w:p w:rsidR="00B57AEF" w:rsidRDefault="00AD3BBB">
      <w:pPr>
        <w:ind w:firstLine="567"/>
        <w:jc w:val="both"/>
      </w:pPr>
      <w:r>
        <w:rPr>
          <w:sz w:val="22"/>
          <w:szCs w:val="22"/>
        </w:rPr>
        <w:t>37. Импульс силы. Теорема об изменении количества движения точки</w:t>
      </w:r>
    </w:p>
    <w:p w:rsidR="00B57AEF" w:rsidRDefault="00AD3BBB">
      <w:pPr>
        <w:ind w:firstLine="567"/>
        <w:jc w:val="both"/>
      </w:pPr>
      <w:r>
        <w:rPr>
          <w:sz w:val="22"/>
          <w:szCs w:val="22"/>
        </w:rPr>
        <w:t>38. Теорема об изменении кинетической энергии точки.</w:t>
      </w:r>
    </w:p>
    <w:p w:rsidR="00B57AEF" w:rsidRDefault="00AD3BBB">
      <w:pPr>
        <w:ind w:firstLine="567"/>
        <w:jc w:val="both"/>
      </w:pPr>
      <w:r>
        <w:rPr>
          <w:sz w:val="22"/>
          <w:szCs w:val="22"/>
        </w:rPr>
        <w:t>39. Основное уравнение динамики вращающегося тела.</w:t>
      </w:r>
    </w:p>
    <w:p w:rsidR="00B57AEF" w:rsidRDefault="00AD3BBB">
      <w:pPr>
        <w:ind w:firstLine="567"/>
        <w:jc w:val="both"/>
      </w:pPr>
      <w:r>
        <w:rPr>
          <w:sz w:val="22"/>
          <w:szCs w:val="22"/>
        </w:rPr>
        <w:t>40. Моменты инерции некоторых тел. Кинетический момент.</w:t>
      </w:r>
    </w:p>
    <w:p w:rsidR="00B57AEF" w:rsidRDefault="00AD3BBB">
      <w:pPr>
        <w:ind w:firstLine="567"/>
        <w:jc w:val="both"/>
      </w:pPr>
      <w:r>
        <w:rPr>
          <w:sz w:val="22"/>
          <w:szCs w:val="22"/>
        </w:rPr>
        <w:t>41. Задачи сопротивления материалов</w:t>
      </w:r>
    </w:p>
    <w:p w:rsidR="00B57AEF" w:rsidRDefault="00AD3BBB">
      <w:pPr>
        <w:ind w:firstLine="567"/>
        <w:jc w:val="both"/>
      </w:pPr>
      <w:r>
        <w:rPr>
          <w:sz w:val="22"/>
          <w:szCs w:val="22"/>
        </w:rPr>
        <w:t>42. Нагрузки и напряжения</w:t>
      </w:r>
    </w:p>
    <w:p w:rsidR="00B57AEF" w:rsidRDefault="00AD3BBB">
      <w:pPr>
        <w:ind w:firstLine="567"/>
        <w:jc w:val="both"/>
      </w:pPr>
      <w:r>
        <w:rPr>
          <w:sz w:val="22"/>
          <w:szCs w:val="22"/>
        </w:rPr>
        <w:t xml:space="preserve">43. Статические испытания материалов. </w:t>
      </w:r>
    </w:p>
    <w:p w:rsidR="00B57AEF" w:rsidRDefault="00AD3BBB">
      <w:pPr>
        <w:ind w:firstLine="567"/>
        <w:jc w:val="both"/>
      </w:pPr>
      <w:r>
        <w:rPr>
          <w:sz w:val="22"/>
          <w:szCs w:val="22"/>
        </w:rPr>
        <w:t>44. Расчеты на прочность.</w:t>
      </w:r>
    </w:p>
    <w:p w:rsidR="00B57AEF" w:rsidRDefault="00AD3BBB">
      <w:pPr>
        <w:ind w:firstLine="567"/>
        <w:jc w:val="both"/>
      </w:pPr>
      <w:r>
        <w:rPr>
          <w:sz w:val="22"/>
          <w:szCs w:val="22"/>
        </w:rPr>
        <w:lastRenderedPageBreak/>
        <w:t>45. Практические расчеты на срез и смятие</w:t>
      </w:r>
    </w:p>
    <w:p w:rsidR="00B57AEF" w:rsidRDefault="00AD3BBB">
      <w:pPr>
        <w:ind w:firstLine="567"/>
        <w:jc w:val="both"/>
      </w:pPr>
      <w:r>
        <w:rPr>
          <w:sz w:val="22"/>
          <w:szCs w:val="22"/>
        </w:rPr>
        <w:t>46. Сдвиг Чистый сдвиг. Крутящий момент. Построение эпюр</w:t>
      </w:r>
    </w:p>
    <w:p w:rsidR="00B57AEF" w:rsidRDefault="00AD3BBB">
      <w:pPr>
        <w:ind w:firstLine="567"/>
        <w:jc w:val="both"/>
      </w:pPr>
      <w:r>
        <w:rPr>
          <w:sz w:val="22"/>
          <w:szCs w:val="22"/>
        </w:rPr>
        <w:t>47.  Кручение. Кручение круглого прямого бруса.</w:t>
      </w:r>
    </w:p>
    <w:p w:rsidR="00B57AEF" w:rsidRDefault="00AD3BBB">
      <w:pPr>
        <w:ind w:firstLine="567"/>
        <w:jc w:val="both"/>
      </w:pPr>
      <w:r>
        <w:rPr>
          <w:sz w:val="22"/>
          <w:szCs w:val="22"/>
        </w:rPr>
        <w:t>48.Расчеты на прочность и жесткость. Момент инерции кручения</w:t>
      </w:r>
    </w:p>
    <w:p w:rsidR="00B57AEF" w:rsidRDefault="00AD3BBB">
      <w:pPr>
        <w:ind w:firstLine="567"/>
        <w:jc w:val="both"/>
      </w:pPr>
      <w:r>
        <w:rPr>
          <w:sz w:val="22"/>
          <w:szCs w:val="22"/>
        </w:rPr>
        <w:t>49. Цилиндрические пружины растяжения и сжатия</w:t>
      </w:r>
    </w:p>
    <w:p w:rsidR="00B57AEF" w:rsidRDefault="00AD3BBB">
      <w:pPr>
        <w:ind w:firstLine="567"/>
        <w:jc w:val="both"/>
      </w:pPr>
      <w:r>
        <w:rPr>
          <w:sz w:val="22"/>
          <w:szCs w:val="22"/>
        </w:rPr>
        <w:t>50. Понятие о главных центральных моментах инерции.</w:t>
      </w:r>
    </w:p>
    <w:p w:rsidR="00B57AEF" w:rsidRDefault="00AD3BBB">
      <w:pPr>
        <w:ind w:firstLine="567"/>
        <w:jc w:val="both"/>
      </w:pPr>
      <w:r>
        <w:rPr>
          <w:sz w:val="22"/>
          <w:szCs w:val="22"/>
        </w:rPr>
        <w:t>51. Осевые моменты инерции простейших сечений.</w:t>
      </w:r>
    </w:p>
    <w:p w:rsidR="00B57AEF" w:rsidRDefault="00AD3BBB">
      <w:pPr>
        <w:ind w:firstLine="567"/>
        <w:jc w:val="both"/>
      </w:pPr>
      <w:r>
        <w:rPr>
          <w:sz w:val="22"/>
          <w:szCs w:val="22"/>
        </w:rPr>
        <w:t>52. Изгиб. Виды изгиба</w:t>
      </w:r>
    </w:p>
    <w:p w:rsidR="00B57AEF" w:rsidRDefault="00AD3BBB">
      <w:pPr>
        <w:ind w:firstLine="567"/>
        <w:jc w:val="both"/>
      </w:pPr>
      <w:r>
        <w:rPr>
          <w:sz w:val="22"/>
          <w:szCs w:val="22"/>
        </w:rPr>
        <w:t>53. Растяжение (сжатие) и изгиб бруса большой жесткости</w:t>
      </w:r>
    </w:p>
    <w:p w:rsidR="00B57AEF" w:rsidRDefault="00AD3BBB">
      <w:pPr>
        <w:ind w:firstLine="567"/>
        <w:jc w:val="both"/>
      </w:pPr>
      <w:r>
        <w:rPr>
          <w:sz w:val="22"/>
          <w:szCs w:val="22"/>
        </w:rPr>
        <w:t>54. Гипотезы прочности и их применение</w:t>
      </w:r>
    </w:p>
    <w:p w:rsidR="00B57AEF" w:rsidRDefault="00AD3BBB">
      <w:pPr>
        <w:ind w:firstLine="567"/>
        <w:jc w:val="both"/>
      </w:pPr>
      <w:r>
        <w:rPr>
          <w:sz w:val="22"/>
          <w:szCs w:val="22"/>
        </w:rPr>
        <w:t>55. Расчет на усталость</w:t>
      </w:r>
    </w:p>
    <w:p w:rsidR="00B57AEF" w:rsidRDefault="00AD3BBB">
      <w:pPr>
        <w:ind w:firstLine="567"/>
        <w:jc w:val="both"/>
      </w:pPr>
      <w:r>
        <w:rPr>
          <w:sz w:val="22"/>
          <w:szCs w:val="22"/>
        </w:rPr>
        <w:t>56. Устойчивость сжатых стержней</w:t>
      </w:r>
    </w:p>
    <w:p w:rsidR="00B57AEF" w:rsidRDefault="00B57AEF">
      <w:pPr>
        <w:ind w:firstLine="567"/>
        <w:jc w:val="right"/>
        <w:rPr>
          <w:b/>
          <w:sz w:val="24"/>
          <w:szCs w:val="24"/>
        </w:rPr>
      </w:pPr>
    </w:p>
    <w:p w:rsidR="00B57AEF" w:rsidRDefault="00B57AEF">
      <w:pPr>
        <w:pStyle w:val="af"/>
        <w:ind w:firstLine="540"/>
        <w:rPr>
          <w:b/>
          <w:sz w:val="24"/>
          <w:szCs w:val="24"/>
        </w:rPr>
      </w:pPr>
    </w:p>
    <w:p w:rsidR="00B57AEF" w:rsidRDefault="00AD3BBB">
      <w:pPr>
        <w:ind w:left="900"/>
        <w:jc w:val="center"/>
      </w:pPr>
      <w:r>
        <w:rPr>
          <w:b/>
          <w:sz w:val="24"/>
          <w:szCs w:val="24"/>
        </w:rPr>
        <w:t>Список рекомендуемой литературы</w:t>
      </w:r>
    </w:p>
    <w:p w:rsidR="00B57AEF" w:rsidRDefault="00B57AEF">
      <w:pPr>
        <w:ind w:left="900"/>
        <w:jc w:val="center"/>
        <w:rPr>
          <w:b/>
          <w:sz w:val="24"/>
          <w:szCs w:val="24"/>
        </w:rPr>
      </w:pPr>
    </w:p>
    <w:p w:rsidR="00B57AEF" w:rsidRDefault="00B5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bl>
      <w:tblPr>
        <w:tblW w:w="5000" w:type="pct"/>
        <w:tblLayout w:type="fixed"/>
        <w:tblCellMar>
          <w:left w:w="105" w:type="dxa"/>
          <w:right w:w="105" w:type="dxa"/>
        </w:tblCellMar>
        <w:tblLook w:val="0000" w:firstRow="0" w:lastRow="0" w:firstColumn="0" w:lastColumn="0" w:noHBand="0" w:noVBand="0"/>
      </w:tblPr>
      <w:tblGrid>
        <w:gridCol w:w="555"/>
        <w:gridCol w:w="9083"/>
      </w:tblGrid>
      <w:tr w:rsidR="00B57AEF">
        <w:trPr>
          <w:trHeight w:val="203"/>
        </w:trPr>
        <w:tc>
          <w:tcPr>
            <w:tcW w:w="9978" w:type="dxa"/>
            <w:gridSpan w:val="2"/>
            <w:shd w:val="clear" w:color="auto" w:fill="auto"/>
          </w:tcPr>
          <w:p w:rsidR="00B57AEF" w:rsidRDefault="00AD3BBB">
            <w:pPr>
              <w:jc w:val="both"/>
            </w:pPr>
            <w:r>
              <w:rPr>
                <w:b/>
                <w:sz w:val="24"/>
                <w:szCs w:val="24"/>
              </w:rPr>
              <w:t>Основная литература</w:t>
            </w:r>
          </w:p>
        </w:tc>
      </w:tr>
      <w:tr w:rsidR="00B57AEF">
        <w:trPr>
          <w:trHeight w:val="203"/>
        </w:trPr>
        <w:tc>
          <w:tcPr>
            <w:tcW w:w="567" w:type="dxa"/>
            <w:shd w:val="clear" w:color="auto" w:fill="auto"/>
          </w:tcPr>
          <w:p w:rsidR="00B57AEF" w:rsidRDefault="00AD3BBB">
            <w:pPr>
              <w:jc w:val="both"/>
            </w:pPr>
            <w:r>
              <w:rPr>
                <w:sz w:val="24"/>
                <w:szCs w:val="24"/>
              </w:rPr>
              <w:t>1.</w:t>
            </w:r>
          </w:p>
        </w:tc>
        <w:tc>
          <w:tcPr>
            <w:tcW w:w="9411" w:type="dxa"/>
            <w:shd w:val="clear" w:color="auto" w:fill="auto"/>
          </w:tcPr>
          <w:p w:rsidR="00B57AEF" w:rsidRDefault="00AD3BBB">
            <w:pPr>
              <w:jc w:val="both"/>
            </w:pPr>
            <w:r>
              <w:rPr>
                <w:sz w:val="24"/>
                <w:szCs w:val="24"/>
              </w:rPr>
              <w:t xml:space="preserve">Сетков В.И. Техническая механика для строительных специальностей: учебник для студ. учреждений сред. проф. образования / В.И.Сетков. – 8-е изд., перераб. – М.: Издательский центр "Академия", 2020. – 256 с. – ISBN 978-5-4468-9540-3. – Текст: электронный // ЭБС «Академия»: [сайт]. URL: </w:t>
            </w:r>
            <w:hyperlink r:id="rId158" w:history="1">
              <w:r>
                <w:rPr>
                  <w:rStyle w:val="a5"/>
                  <w:sz w:val="24"/>
                  <w:szCs w:val="24"/>
                </w:rPr>
                <w:t>https://academia-moscow.ru/reader/?id=479056</w:t>
              </w:r>
            </w:hyperlink>
            <w:r>
              <w:rPr>
                <w:sz w:val="24"/>
                <w:szCs w:val="24"/>
              </w:rPr>
              <w:t xml:space="preserve">  </w:t>
            </w:r>
          </w:p>
        </w:tc>
      </w:tr>
      <w:tr w:rsidR="00B57AEF">
        <w:trPr>
          <w:trHeight w:val="203"/>
        </w:trPr>
        <w:tc>
          <w:tcPr>
            <w:tcW w:w="567" w:type="dxa"/>
            <w:shd w:val="clear" w:color="auto" w:fill="auto"/>
          </w:tcPr>
          <w:p w:rsidR="00B57AEF" w:rsidRDefault="00AD3BBB">
            <w:pPr>
              <w:jc w:val="both"/>
            </w:pPr>
            <w:r>
              <w:rPr>
                <w:sz w:val="24"/>
                <w:szCs w:val="24"/>
              </w:rPr>
              <w:t>2.</w:t>
            </w:r>
          </w:p>
        </w:tc>
        <w:tc>
          <w:tcPr>
            <w:tcW w:w="9411" w:type="dxa"/>
            <w:shd w:val="clear" w:color="auto" w:fill="auto"/>
          </w:tcPr>
          <w:p w:rsidR="00B57AEF" w:rsidRDefault="00AD3BBB">
            <w:pPr>
              <w:jc w:val="both"/>
            </w:pPr>
            <w:r>
              <w:rPr>
                <w:sz w:val="24"/>
                <w:szCs w:val="24"/>
              </w:rPr>
              <w:t xml:space="preserve">Сафонова, Г. Г. Техническая механика : учебник / Г.Г. Сафонова, Т.Ю. Артюховская, Д.А. Ермаков. — Москва : ИНФРА-М, 2024. — 320 с. — (Среднее профессиональное образование). - ISBN 978-5-16-012916-7. - Текст : электронный. - URL: </w:t>
            </w:r>
            <w:hyperlink r:id="rId159" w:history="1">
              <w:r>
                <w:rPr>
                  <w:rStyle w:val="a5"/>
                  <w:sz w:val="24"/>
                  <w:szCs w:val="24"/>
                </w:rPr>
                <w:t>https://znanium.com/catalog/product/2083155</w:t>
              </w:r>
            </w:hyperlink>
            <w:r>
              <w:rPr>
                <w:sz w:val="24"/>
                <w:szCs w:val="24"/>
              </w:rPr>
              <w:t xml:space="preserve">   </w:t>
            </w:r>
          </w:p>
        </w:tc>
      </w:tr>
      <w:tr w:rsidR="00B57AEF">
        <w:trPr>
          <w:trHeight w:val="203"/>
        </w:trPr>
        <w:tc>
          <w:tcPr>
            <w:tcW w:w="567" w:type="dxa"/>
            <w:shd w:val="clear" w:color="auto" w:fill="auto"/>
          </w:tcPr>
          <w:p w:rsidR="00B57AEF" w:rsidRDefault="00AD3BBB">
            <w:pPr>
              <w:shd w:val="clear" w:color="auto" w:fill="FFFFFF"/>
              <w:jc w:val="both"/>
            </w:pPr>
            <w:r>
              <w:rPr>
                <w:bCs/>
                <w:sz w:val="24"/>
                <w:szCs w:val="24"/>
                <w:shd w:val="clear" w:color="auto" w:fill="FFFFFF"/>
              </w:rPr>
              <w:t>3.</w:t>
            </w:r>
          </w:p>
        </w:tc>
        <w:tc>
          <w:tcPr>
            <w:tcW w:w="9411" w:type="dxa"/>
            <w:shd w:val="clear" w:color="auto" w:fill="auto"/>
          </w:tcPr>
          <w:p w:rsidR="00B57AEF" w:rsidRDefault="00AD3BBB">
            <w:pPr>
              <w:shd w:val="clear" w:color="auto" w:fill="FFFFFF"/>
              <w:jc w:val="both"/>
            </w:pPr>
            <w:r>
              <w:rPr>
                <w:bCs/>
                <w:sz w:val="24"/>
                <w:szCs w:val="24"/>
                <w:shd w:val="clear" w:color="auto" w:fill="FFFFFF"/>
              </w:rPr>
              <w:t xml:space="preserve">Сербин, Е. П., Техническая механика : учебник / Е. П. Сербин. — Москва : КноРус, 2023. — 399 с. — ISBN 978-5-406-11776-7. — URL: </w:t>
            </w:r>
            <w:hyperlink r:id="rId160" w:history="1">
              <w:r>
                <w:rPr>
                  <w:rStyle w:val="a5"/>
                  <w:bCs/>
                  <w:sz w:val="24"/>
                  <w:szCs w:val="24"/>
                  <w:shd w:val="clear" w:color="auto" w:fill="FFFFFF"/>
                </w:rPr>
                <w:t>https://book.ru/book/949727</w:t>
              </w:r>
            </w:hyperlink>
            <w:r>
              <w:rPr>
                <w:bCs/>
                <w:sz w:val="24"/>
                <w:szCs w:val="24"/>
                <w:shd w:val="clear" w:color="auto" w:fill="FFFFFF"/>
              </w:rPr>
              <w:t xml:space="preserve">     </w:t>
            </w:r>
            <w:r>
              <w:rPr>
                <w:color w:val="333333"/>
                <w:sz w:val="24"/>
                <w:szCs w:val="24"/>
                <w:shd w:val="clear" w:color="auto" w:fill="FFFFFF"/>
              </w:rPr>
              <w:t xml:space="preserve">  </w:t>
            </w:r>
          </w:p>
        </w:tc>
      </w:tr>
      <w:tr w:rsidR="00B57AEF">
        <w:trPr>
          <w:trHeight w:val="203"/>
        </w:trPr>
        <w:tc>
          <w:tcPr>
            <w:tcW w:w="567" w:type="dxa"/>
            <w:shd w:val="clear" w:color="auto" w:fill="auto"/>
          </w:tcPr>
          <w:p w:rsidR="00B57AEF" w:rsidRDefault="00B57AEF">
            <w:pPr>
              <w:shd w:val="clear" w:color="auto" w:fill="FFFFFF"/>
              <w:snapToGrid w:val="0"/>
              <w:jc w:val="both"/>
              <w:rPr>
                <w:bCs/>
                <w:sz w:val="24"/>
                <w:szCs w:val="24"/>
                <w:shd w:val="clear" w:color="auto" w:fill="FFFFFF"/>
              </w:rPr>
            </w:pPr>
          </w:p>
        </w:tc>
        <w:tc>
          <w:tcPr>
            <w:tcW w:w="9411" w:type="dxa"/>
            <w:shd w:val="clear" w:color="auto" w:fill="auto"/>
          </w:tcPr>
          <w:p w:rsidR="00B57AEF" w:rsidRDefault="00B57AEF">
            <w:pPr>
              <w:shd w:val="clear" w:color="auto" w:fill="FFFFFF"/>
              <w:snapToGrid w:val="0"/>
              <w:jc w:val="both"/>
              <w:rPr>
                <w:bCs/>
                <w:sz w:val="24"/>
                <w:szCs w:val="24"/>
                <w:shd w:val="clear" w:color="auto" w:fill="FFFFFF"/>
              </w:rPr>
            </w:pPr>
          </w:p>
        </w:tc>
      </w:tr>
      <w:tr w:rsidR="00B57AEF">
        <w:trPr>
          <w:trHeight w:val="203"/>
        </w:trPr>
        <w:tc>
          <w:tcPr>
            <w:tcW w:w="9978" w:type="dxa"/>
            <w:gridSpan w:val="2"/>
            <w:shd w:val="clear" w:color="auto" w:fill="auto"/>
          </w:tcPr>
          <w:p w:rsidR="00B57AEF" w:rsidRDefault="00AD3BBB">
            <w:pPr>
              <w:jc w:val="both"/>
            </w:pPr>
            <w:r>
              <w:rPr>
                <w:b/>
                <w:sz w:val="24"/>
                <w:szCs w:val="24"/>
              </w:rPr>
              <w:t>Дополнительная литература</w:t>
            </w:r>
          </w:p>
        </w:tc>
      </w:tr>
      <w:tr w:rsidR="00B57AEF">
        <w:trPr>
          <w:trHeight w:val="203"/>
        </w:trPr>
        <w:tc>
          <w:tcPr>
            <w:tcW w:w="567" w:type="dxa"/>
            <w:shd w:val="clear" w:color="auto" w:fill="auto"/>
          </w:tcPr>
          <w:p w:rsidR="00B57AEF" w:rsidRDefault="00AD3BBB">
            <w:pPr>
              <w:jc w:val="both"/>
            </w:pPr>
            <w:r>
              <w:rPr>
                <w:bCs/>
                <w:sz w:val="24"/>
                <w:szCs w:val="24"/>
              </w:rPr>
              <w:t>4.</w:t>
            </w:r>
          </w:p>
        </w:tc>
        <w:tc>
          <w:tcPr>
            <w:tcW w:w="9411" w:type="dxa"/>
            <w:shd w:val="clear" w:color="auto" w:fill="auto"/>
          </w:tcPr>
          <w:p w:rsidR="00B57AEF" w:rsidRDefault="00AD3BBB">
            <w:pPr>
              <w:jc w:val="both"/>
            </w:pPr>
            <w:r>
              <w:rPr>
                <w:bCs/>
                <w:sz w:val="24"/>
                <w:szCs w:val="24"/>
              </w:rPr>
              <w:t>Сетков В.И. Техническая механика для строительных специальностей: учебное пособие</w:t>
            </w:r>
            <w:r>
              <w:rPr>
                <w:sz w:val="24"/>
                <w:szCs w:val="24"/>
              </w:rPr>
              <w:t xml:space="preserve">. – М.: </w:t>
            </w:r>
            <w:r>
              <w:rPr>
                <w:bCs/>
                <w:sz w:val="24"/>
                <w:szCs w:val="24"/>
              </w:rPr>
              <w:t>Издательский центр "Академия", 2019. – 400 с.</w:t>
            </w:r>
          </w:p>
        </w:tc>
      </w:tr>
      <w:tr w:rsidR="00B57AEF">
        <w:trPr>
          <w:trHeight w:val="203"/>
        </w:trPr>
        <w:tc>
          <w:tcPr>
            <w:tcW w:w="567" w:type="dxa"/>
            <w:shd w:val="clear" w:color="auto" w:fill="auto"/>
          </w:tcPr>
          <w:p w:rsidR="00B57AEF" w:rsidRDefault="00AD3BBB">
            <w:pPr>
              <w:shd w:val="clear" w:color="auto" w:fill="FFFFFF"/>
              <w:jc w:val="both"/>
            </w:pPr>
            <w:r>
              <w:rPr>
                <w:sz w:val="24"/>
                <w:szCs w:val="24"/>
              </w:rPr>
              <w:t>5.</w:t>
            </w:r>
          </w:p>
        </w:tc>
        <w:tc>
          <w:tcPr>
            <w:tcW w:w="9411" w:type="dxa"/>
            <w:shd w:val="clear" w:color="auto" w:fill="auto"/>
          </w:tcPr>
          <w:p w:rsidR="00B57AEF" w:rsidRDefault="00AD3BBB">
            <w:pPr>
              <w:shd w:val="clear" w:color="auto" w:fill="FFFFFF"/>
              <w:jc w:val="both"/>
              <w:rPr>
                <w:kern w:val="2"/>
                <w:sz w:val="24"/>
                <w:szCs w:val="24"/>
              </w:rPr>
            </w:pPr>
            <w:r>
              <w:rPr>
                <w:sz w:val="24"/>
                <w:szCs w:val="24"/>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kern w:val="2"/>
                <w:sz w:val="24"/>
                <w:szCs w:val="24"/>
              </w:rPr>
              <w:t xml:space="preserve">Текст : электронный. - URL: </w:t>
            </w:r>
            <w:hyperlink r:id="rId161" w:history="1">
              <w:r>
                <w:rPr>
                  <w:rStyle w:val="a5"/>
                  <w:kern w:val="2"/>
                  <w:sz w:val="24"/>
                  <w:szCs w:val="24"/>
                </w:rPr>
                <w:t>https://www.iprbookshop.ru/88496.html</w:t>
              </w:r>
            </w:hyperlink>
          </w:p>
        </w:tc>
      </w:tr>
      <w:tr w:rsidR="00B57AEF">
        <w:trPr>
          <w:trHeight w:val="203"/>
        </w:trPr>
        <w:tc>
          <w:tcPr>
            <w:tcW w:w="567" w:type="dxa"/>
            <w:shd w:val="clear" w:color="auto" w:fill="auto"/>
          </w:tcPr>
          <w:p w:rsidR="00B57AEF" w:rsidRDefault="00AD3BBB">
            <w:pPr>
              <w:shd w:val="clear" w:color="auto" w:fill="FFFFFF"/>
              <w:suppressAutoHyphens w:val="0"/>
              <w:jc w:val="both"/>
            </w:pPr>
            <w:r>
              <w:rPr>
                <w:kern w:val="2"/>
                <w:sz w:val="24"/>
                <w:szCs w:val="24"/>
              </w:rPr>
              <w:t>6.</w:t>
            </w:r>
          </w:p>
        </w:tc>
        <w:tc>
          <w:tcPr>
            <w:tcW w:w="9411" w:type="dxa"/>
            <w:shd w:val="clear" w:color="auto" w:fill="auto"/>
          </w:tcPr>
          <w:p w:rsidR="00B57AEF" w:rsidRDefault="00AD3BBB">
            <w:pPr>
              <w:shd w:val="clear" w:color="auto" w:fill="FFFFFF"/>
              <w:suppressAutoHyphens w:val="0"/>
              <w:jc w:val="both"/>
              <w:rPr>
                <w:sz w:val="24"/>
                <w:szCs w:val="24"/>
              </w:rPr>
            </w:pPr>
            <w:r>
              <w:rPr>
                <w:kern w:val="2"/>
                <w:sz w:val="24"/>
                <w:szCs w:val="24"/>
              </w:rPr>
              <w:t xml:space="preserve">Калентьев, В. А. Техническая механика : учебное пособие для СПО / В. А. Калентьев. — Саратов : Профобразование, 2020. — 110 c. — ISBN 978-5-4488-0904-0. — Текст : электронный. - URL: </w:t>
            </w:r>
            <w:hyperlink r:id="rId162" w:history="1">
              <w:r>
                <w:rPr>
                  <w:rStyle w:val="a5"/>
                  <w:kern w:val="2"/>
                  <w:sz w:val="24"/>
                  <w:szCs w:val="24"/>
                </w:rPr>
                <w:t>https://www.iprbookshop.ru/98670.html</w:t>
              </w:r>
            </w:hyperlink>
          </w:p>
        </w:tc>
      </w:tr>
      <w:tr w:rsidR="00B57AEF">
        <w:trPr>
          <w:trHeight w:val="203"/>
        </w:trPr>
        <w:tc>
          <w:tcPr>
            <w:tcW w:w="567" w:type="dxa"/>
            <w:shd w:val="clear" w:color="auto" w:fill="auto"/>
          </w:tcPr>
          <w:p w:rsidR="00B57AEF" w:rsidRDefault="00AD3BBB">
            <w:pPr>
              <w:jc w:val="both"/>
            </w:pPr>
            <w:r>
              <w:rPr>
                <w:sz w:val="24"/>
                <w:szCs w:val="24"/>
              </w:rPr>
              <w:t>7.</w:t>
            </w:r>
          </w:p>
        </w:tc>
        <w:tc>
          <w:tcPr>
            <w:tcW w:w="9411" w:type="dxa"/>
            <w:shd w:val="clear" w:color="auto" w:fill="auto"/>
          </w:tcPr>
          <w:p w:rsidR="00B57AEF" w:rsidRDefault="00AD3BBB">
            <w:pPr>
              <w:jc w:val="both"/>
            </w:pPr>
            <w:r>
              <w:rPr>
                <w:sz w:val="24"/>
                <w:szCs w:val="24"/>
              </w:rPr>
              <w:t xml:space="preserve">Черноброва, О. Г., Техническая механика ( с практикумом) : учебник / О. Г. Черноброва. — Москва : КноРус, 2023. — 217 с. — ISBN 978-5-406-10627-3. — URL: </w:t>
            </w:r>
            <w:hyperlink r:id="rId163" w:history="1">
              <w:r>
                <w:rPr>
                  <w:rStyle w:val="a5"/>
                  <w:sz w:val="24"/>
                  <w:szCs w:val="24"/>
                </w:rPr>
                <w:t>https://book.ru/book/945820</w:t>
              </w:r>
            </w:hyperlink>
            <w:r>
              <w:rPr>
                <w:sz w:val="24"/>
                <w:szCs w:val="24"/>
              </w:rPr>
              <w:t xml:space="preserve">   </w:t>
            </w:r>
          </w:p>
        </w:tc>
      </w:tr>
      <w:tr w:rsidR="00B57AEF">
        <w:trPr>
          <w:trHeight w:val="203"/>
        </w:trPr>
        <w:tc>
          <w:tcPr>
            <w:tcW w:w="567" w:type="dxa"/>
            <w:shd w:val="clear" w:color="auto" w:fill="auto"/>
          </w:tcPr>
          <w:p w:rsidR="00B57AEF" w:rsidRDefault="00AD3BBB">
            <w:pPr>
              <w:jc w:val="both"/>
            </w:pPr>
            <w:r>
              <w:rPr>
                <w:bCs/>
                <w:sz w:val="24"/>
                <w:szCs w:val="24"/>
              </w:rPr>
              <w:t>8.</w:t>
            </w:r>
          </w:p>
        </w:tc>
        <w:tc>
          <w:tcPr>
            <w:tcW w:w="9411" w:type="dxa"/>
            <w:shd w:val="clear" w:color="auto" w:fill="auto"/>
          </w:tcPr>
          <w:p w:rsidR="00B57AEF" w:rsidRDefault="00AD3BBB">
            <w:pPr>
              <w:jc w:val="both"/>
            </w:pPr>
            <w:r>
              <w:rPr>
                <w:bCs/>
                <w:sz w:val="24"/>
                <w:szCs w:val="24"/>
              </w:rPr>
              <w:t xml:space="preserve">Завистовский, В. Э. Техническая механика : учебное пособие / В.Э. Завистовский. — Москва : ИНФРА-М, 2021. — 376 с. — (Среднее профессиональное образование). - ISBN 978-5-16-015256-1. - Текст : электронный. - URL: </w:t>
            </w:r>
            <w:hyperlink r:id="rId164" w:history="1">
              <w:r>
                <w:rPr>
                  <w:rStyle w:val="a5"/>
                  <w:bCs/>
                  <w:sz w:val="24"/>
                  <w:szCs w:val="24"/>
                </w:rPr>
                <w:t>https://znanium.com/catalog/product/1190673</w:t>
              </w:r>
            </w:hyperlink>
            <w:r>
              <w:rPr>
                <w:bCs/>
                <w:sz w:val="24"/>
                <w:szCs w:val="24"/>
              </w:rPr>
              <w:t xml:space="preserve">    </w:t>
            </w:r>
          </w:p>
        </w:tc>
      </w:tr>
      <w:tr w:rsidR="00B57AEF">
        <w:trPr>
          <w:trHeight w:val="203"/>
        </w:trPr>
        <w:tc>
          <w:tcPr>
            <w:tcW w:w="567" w:type="dxa"/>
            <w:shd w:val="clear" w:color="auto" w:fill="auto"/>
          </w:tcPr>
          <w:p w:rsidR="00B57AEF" w:rsidRDefault="00AD3BBB">
            <w:pPr>
              <w:shd w:val="clear" w:color="auto" w:fill="FCFCFC"/>
              <w:jc w:val="both"/>
            </w:pPr>
            <w:r>
              <w:rPr>
                <w:sz w:val="24"/>
                <w:szCs w:val="24"/>
                <w:shd w:val="clear" w:color="auto" w:fill="FFFFFF"/>
              </w:rPr>
              <w:t>9.</w:t>
            </w:r>
          </w:p>
        </w:tc>
        <w:tc>
          <w:tcPr>
            <w:tcW w:w="9411" w:type="dxa"/>
            <w:shd w:val="clear" w:color="auto" w:fill="auto"/>
          </w:tcPr>
          <w:p w:rsidR="00B57AEF" w:rsidRDefault="00AD3BBB">
            <w:pPr>
              <w:shd w:val="clear" w:color="auto" w:fill="FCFCFC"/>
              <w:jc w:val="both"/>
            </w:pPr>
            <w:r>
              <w:rPr>
                <w:sz w:val="24"/>
                <w:szCs w:val="24"/>
                <w:shd w:val="clear" w:color="auto" w:fill="FFFFFF"/>
              </w:rPr>
              <w:t xml:space="preserve">Завистовский, В. Э. Техническая механика : учебное пособие / В. Э. Завистовский. — Минск : Республиканский институт профессионального образования (РИПО), 2022. — 562 c. — ISBN 978-985-7253-93-7. — Текст : электронный // Цифровой образовательный ресурс IPR SMART : [сайт]. — URL: </w:t>
            </w:r>
            <w:hyperlink r:id="rId165" w:history="1">
              <w:r>
                <w:rPr>
                  <w:rStyle w:val="a5"/>
                  <w:sz w:val="24"/>
                  <w:szCs w:val="24"/>
                  <w:shd w:val="clear" w:color="auto" w:fill="FFFFFF"/>
                </w:rPr>
                <w:t>https://www.iprbookshop.ru/134171.html</w:t>
              </w:r>
            </w:hyperlink>
            <w:r>
              <w:rPr>
                <w:sz w:val="24"/>
                <w:szCs w:val="24"/>
                <w:shd w:val="clear" w:color="auto" w:fill="FFFFFF"/>
              </w:rPr>
              <w:t xml:space="preserve">   </w:t>
            </w:r>
          </w:p>
        </w:tc>
      </w:tr>
      <w:tr w:rsidR="00B57AEF">
        <w:trPr>
          <w:trHeight w:val="203"/>
        </w:trPr>
        <w:tc>
          <w:tcPr>
            <w:tcW w:w="567" w:type="dxa"/>
            <w:shd w:val="clear" w:color="auto" w:fill="auto"/>
          </w:tcPr>
          <w:p w:rsidR="00B57AEF" w:rsidRDefault="00AD3BBB">
            <w:pPr>
              <w:shd w:val="clear" w:color="auto" w:fill="FCFCFC"/>
              <w:jc w:val="both"/>
            </w:pPr>
            <w:r>
              <w:rPr>
                <w:bCs/>
                <w:sz w:val="24"/>
                <w:szCs w:val="24"/>
              </w:rPr>
              <w:lastRenderedPageBreak/>
              <w:t>10.</w:t>
            </w:r>
          </w:p>
        </w:tc>
        <w:tc>
          <w:tcPr>
            <w:tcW w:w="9411" w:type="dxa"/>
            <w:shd w:val="clear" w:color="auto" w:fill="auto"/>
          </w:tcPr>
          <w:p w:rsidR="00B57AEF" w:rsidRDefault="00AD3BBB">
            <w:pPr>
              <w:shd w:val="clear" w:color="auto" w:fill="FCFCFC"/>
              <w:jc w:val="both"/>
            </w:pPr>
            <w:r>
              <w:rPr>
                <w:bCs/>
                <w:sz w:val="24"/>
                <w:szCs w:val="24"/>
              </w:rPr>
              <w:t xml:space="preserve">Олофинская, В. П. Техническая механика. Сборник тестовых заданий : учебное пособие / В.П. Олофинская. — 2-е изд., испр. и доп. — Москва : ИНФРА-М, 2023. — 132 с. — (Среднее профессиональное образование). - ISBN 978-5-16-016753-4. - Текст : электронный. - URL: </w:t>
            </w:r>
            <w:hyperlink r:id="rId166" w:history="1">
              <w:r>
                <w:rPr>
                  <w:rStyle w:val="a5"/>
                  <w:bCs/>
                  <w:sz w:val="24"/>
                  <w:szCs w:val="24"/>
                </w:rPr>
                <w:t>https://znanium.com/catalog/product/1896828</w:t>
              </w:r>
            </w:hyperlink>
            <w:r>
              <w:rPr>
                <w:bCs/>
                <w:sz w:val="24"/>
                <w:szCs w:val="24"/>
              </w:rPr>
              <w:t xml:space="preserve">    </w:t>
            </w:r>
          </w:p>
        </w:tc>
      </w:tr>
    </w:tbl>
    <w:p w:rsidR="00AD3BBB" w:rsidRDefault="00AD3BBB"/>
    <w:sectPr w:rsidR="00AD3BBB" w:rsidSect="005B4FFF">
      <w:footerReference w:type="default" r:id="rId167"/>
      <w:pgSz w:w="11906" w:h="16838"/>
      <w:pgMar w:top="1134" w:right="1134" w:bottom="1134"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FEC" w:rsidRDefault="00283FEC">
      <w:r>
        <w:separator/>
      </w:r>
    </w:p>
  </w:endnote>
  <w:endnote w:type="continuationSeparator" w:id="0">
    <w:p w:rsidR="00283FEC" w:rsidRDefault="0028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stral">
    <w:panose1 w:val="03090702030407020403"/>
    <w:charset w:val="CC"/>
    <w:family w:val="script"/>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870313"/>
      <w:docPartObj>
        <w:docPartGallery w:val="Page Numbers (Bottom of Page)"/>
        <w:docPartUnique/>
      </w:docPartObj>
    </w:sdtPr>
    <w:sdtContent>
      <w:p w:rsidR="005B4FFF" w:rsidRDefault="005B4FFF" w:rsidP="005B4FFF">
        <w:pPr>
          <w:pStyle w:val="af4"/>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FEC" w:rsidRDefault="00283FEC">
      <w:r>
        <w:separator/>
      </w:r>
    </w:p>
  </w:footnote>
  <w:footnote w:type="continuationSeparator" w:id="0">
    <w:p w:rsidR="00283FEC" w:rsidRDefault="00283F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Cs/>
        <w:color w:val="000000"/>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bC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900"/>
        </w:tabs>
        <w:ind w:left="900" w:hanging="360"/>
      </w:pPr>
      <w:rPr>
        <w:rFonts w:hint="default"/>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C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hint="default"/>
        <w:b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hint="default"/>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hint="default"/>
        <w:b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360" w:hanging="360"/>
      </w:pPr>
      <w:rPr>
        <w:rFonts w:hint="default"/>
        <w:b/>
        <w:i w:val="0"/>
        <w:color w:val="000000"/>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0000015"/>
    <w:multiLevelType w:val="singleLevel"/>
    <w:tmpl w:val="00000015"/>
    <w:name w:val="WW8Num21"/>
    <w:lvl w:ilvl="0">
      <w:start w:val="1"/>
      <w:numFmt w:val="decimal"/>
      <w:lvlText w:val="%1."/>
      <w:lvlJc w:val="left"/>
      <w:pPr>
        <w:tabs>
          <w:tab w:val="num" w:pos="786"/>
        </w:tabs>
        <w:ind w:left="786" w:hanging="360"/>
      </w:pPr>
      <w:rPr>
        <w:rFonts w:hint="default"/>
        <w:sz w:val="24"/>
        <w:szCs w:val="24"/>
      </w:rPr>
    </w:lvl>
  </w:abstractNum>
  <w:abstractNum w:abstractNumId="21" w15:restartNumberingAfterBreak="0">
    <w:nsid w:val="7AFB417F"/>
    <w:multiLevelType w:val="hybridMultilevel"/>
    <w:tmpl w:val="CD2EFBC0"/>
    <w:lvl w:ilvl="0" w:tplc="76ECB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5B"/>
    <w:rsid w:val="00283FEC"/>
    <w:rsid w:val="005B4FFF"/>
    <w:rsid w:val="00673021"/>
    <w:rsid w:val="00896718"/>
    <w:rsid w:val="008D42CB"/>
    <w:rsid w:val="008E015B"/>
    <w:rsid w:val="00AD3B73"/>
    <w:rsid w:val="00AD3BBB"/>
    <w:rsid w:val="00B57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41EA5BA"/>
  <w15:chartTrackingRefBased/>
  <w15:docId w15:val="{1DB5A30E-C3C2-4FF2-B158-11E1BB52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tabs>
        <w:tab w:val="left" w:pos="0"/>
      </w:tabs>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tabs>
        <w:tab w:val="left" w:pos="0"/>
      </w:tabs>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tabs>
        <w:tab w:val="left" w:pos="0"/>
      </w:tabs>
      <w:spacing w:before="240" w:after="60"/>
      <w:outlineLvl w:val="3"/>
    </w:pPr>
    <w:rPr>
      <w:b/>
      <w:bCs/>
      <w:sz w:val="28"/>
      <w:szCs w:val="28"/>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6">
    <w:name w:val="heading 6"/>
    <w:basedOn w:val="a"/>
    <w:next w:val="a"/>
    <w:qFormat/>
    <w:pPr>
      <w:numPr>
        <w:ilvl w:val="5"/>
        <w:numId w:val="1"/>
      </w:numPr>
      <w:tabs>
        <w:tab w:val="left" w:pos="0"/>
      </w:tabs>
      <w:spacing w:before="240" w:after="60"/>
      <w:outlineLvl w:val="5"/>
    </w:pPr>
    <w:rPr>
      <w:b/>
      <w:bCs/>
      <w:sz w:val="22"/>
      <w:szCs w:val="22"/>
    </w:rPr>
  </w:style>
  <w:style w:type="paragraph" w:styleId="7">
    <w:name w:val="heading 7"/>
    <w:basedOn w:val="a"/>
    <w:next w:val="a"/>
    <w:qFormat/>
    <w:pPr>
      <w:numPr>
        <w:ilvl w:val="6"/>
        <w:numId w:val="1"/>
      </w:numPr>
      <w:tabs>
        <w:tab w:val="left" w:pos="0"/>
      </w:tabs>
      <w:spacing w:before="240" w:after="60"/>
      <w:outlineLvl w:val="6"/>
    </w:pPr>
    <w:rPr>
      <w:sz w:val="24"/>
      <w:szCs w:val="24"/>
    </w:rPr>
  </w:style>
  <w:style w:type="paragraph" w:styleId="8">
    <w:name w:val="heading 8"/>
    <w:basedOn w:val="a"/>
    <w:next w:val="a"/>
    <w:qFormat/>
    <w:pPr>
      <w:numPr>
        <w:ilvl w:val="7"/>
        <w:numId w:val="1"/>
      </w:numPr>
      <w:tabs>
        <w:tab w:val="left" w:pos="0"/>
      </w:tabs>
      <w:spacing w:before="240" w:after="60"/>
      <w:outlineLvl w:val="7"/>
    </w:pPr>
    <w:rPr>
      <w:i/>
      <w:iCs/>
      <w:sz w:val="24"/>
      <w:szCs w:val="24"/>
    </w:rPr>
  </w:style>
  <w:style w:type="paragraph" w:styleId="9">
    <w:name w:val="heading 9"/>
    <w:basedOn w:val="a"/>
    <w:next w:val="a"/>
    <w:qFormat/>
    <w:pPr>
      <w:numPr>
        <w:ilvl w:val="8"/>
        <w:numId w:val="1"/>
      </w:numPr>
      <w:tabs>
        <w:tab w:val="left" w:pos="0"/>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color w:val="000000"/>
      <w:sz w:val="28"/>
      <w:szCs w:val="28"/>
    </w:rPr>
  </w:style>
  <w:style w:type="character" w:customStyle="1" w:styleId="WW8Num3z0">
    <w:name w:val="WW8Num3z0"/>
    <w:rPr>
      <w:rFonts w:hint="default"/>
      <w:bCs/>
    </w:rPr>
  </w:style>
  <w:style w:type="character" w:customStyle="1" w:styleId="WW8Num4z0">
    <w:name w:val="WW8Num4z0"/>
    <w:rPr>
      <w:rFonts w:hint="default"/>
      <w:bCs/>
    </w:rPr>
  </w:style>
  <w:style w:type="character" w:customStyle="1" w:styleId="WW8Num5z0">
    <w:name w:val="WW8Num5z0"/>
    <w:rPr>
      <w:rFonts w:hint="default"/>
      <w:sz w:val="24"/>
      <w:szCs w:val="24"/>
    </w:rPr>
  </w:style>
  <w:style w:type="character" w:customStyle="1" w:styleId="WW8Num6z0">
    <w:name w:val="WW8Num6z0"/>
    <w:rPr>
      <w:rFonts w:hint="default"/>
    </w:rPr>
  </w:style>
  <w:style w:type="character" w:customStyle="1" w:styleId="WW8Num7z0">
    <w:name w:val="WW8Num7z0"/>
    <w:rPr>
      <w:rFonts w:hint="default"/>
      <w:bCs/>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bCs/>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bCs/>
    </w:rPr>
  </w:style>
  <w:style w:type="character" w:customStyle="1" w:styleId="WW8Num18z0">
    <w:name w:val="WW8Num18z0"/>
    <w:rPr>
      <w:rFonts w:hint="default"/>
    </w:rPr>
  </w:style>
  <w:style w:type="character" w:customStyle="1" w:styleId="WW8Num19z0">
    <w:name w:val="WW8Num19z0"/>
    <w:rPr>
      <w:rFonts w:hint="default"/>
      <w:b/>
      <w:i w:val="0"/>
      <w:color w:val="000000"/>
    </w:rPr>
  </w:style>
  <w:style w:type="character" w:customStyle="1" w:styleId="WW8Num20z0">
    <w:name w:val="WW8Num20z0"/>
    <w:rPr>
      <w:rFonts w:ascii="Times New Roman" w:eastAsia="Calibri" w:hAnsi="Times New Roman" w:cs="Times New Roman"/>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sz w:val="24"/>
      <w:szCs w:val="24"/>
    </w:rPr>
  </w:style>
  <w:style w:type="character" w:customStyle="1" w:styleId="50">
    <w:name w:val="Основной шрифт абзаца5"/>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40">
    <w:name w:val="Основной шрифт абзаца4"/>
  </w:style>
  <w:style w:type="character" w:customStyle="1" w:styleId="30">
    <w:name w:val="Основной шрифт абзаца3"/>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2z0">
    <w:name w:val="WW8Num22z0"/>
    <w:rPr>
      <w:rFonts w:ascii="Times New Roman" w:eastAsia="Calibri" w:hAnsi="Times New Roman" w:cs="Times New Roman"/>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20">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5z1">
    <w:name w:val="WW8Num15z1"/>
  </w:style>
  <w:style w:type="character" w:customStyle="1" w:styleId="WW8Num15z2">
    <w:name w:val="WW8Num15z2"/>
  </w:style>
  <w:style w:type="character" w:customStyle="1" w:styleId="WW8Num16z1">
    <w:name w:val="WW8Num16z1"/>
  </w:style>
  <w:style w:type="character" w:customStyle="1" w:styleId="WW8Num16z2">
    <w:name w:val="WW8Num16z2"/>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C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i w:val="0"/>
      <w:color w:val="00000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rPr>
  </w:style>
  <w:style w:type="character" w:customStyle="1" w:styleId="a9">
    <w:name w:val="Подпись Знак"/>
    <w:basedOn w:val="10"/>
  </w:style>
  <w:style w:type="character" w:styleId="aa">
    <w:name w:val="FollowedHyperlink"/>
    <w:rPr>
      <w:color w:val="800080"/>
      <w:u w:val="single"/>
    </w:rPr>
  </w:style>
  <w:style w:type="character" w:customStyle="1" w:styleId="FontStyle49">
    <w:name w:val="Font Style49"/>
    <w:rPr>
      <w:rFonts w:ascii="Times New Roman" w:hAnsi="Times New Roman" w:cs="Times New Roman"/>
      <w:sz w:val="22"/>
      <w:szCs w:val="22"/>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1">
    <w:name w:val="Название объекта2"/>
    <w:basedOn w:val="a"/>
    <w:pPr>
      <w:suppressLineNumbers/>
      <w:spacing w:before="120" w:after="120"/>
    </w:pPr>
    <w:rPr>
      <w:rFonts w:cs="Arial Unicode MS"/>
      <w:i/>
      <w:iCs/>
      <w:sz w:val="24"/>
      <w:szCs w:val="24"/>
    </w:rPr>
  </w:style>
  <w:style w:type="paragraph" w:customStyle="1" w:styleId="22">
    <w:name w:val="Указатель2"/>
    <w:basedOn w:val="a"/>
    <w:pPr>
      <w:suppressLineNumbers/>
    </w:p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e">
    <w:name w:val="Литература"/>
    <w:basedOn w:val="a"/>
    <w:pPr>
      <w:ind w:firstLine="454"/>
      <w:jc w:val="both"/>
    </w:pPr>
    <w:rPr>
      <w:sz w:val="24"/>
    </w:rPr>
  </w:style>
  <w:style w:type="paragraph" w:customStyle="1" w:styleId="af">
    <w:name w:val="Основной"/>
    <w:basedOn w:val="a"/>
    <w:pPr>
      <w:ind w:firstLine="397"/>
      <w:jc w:val="both"/>
    </w:pPr>
    <w:rPr>
      <w:sz w:val="26"/>
    </w:rPr>
  </w:style>
  <w:style w:type="paragraph" w:styleId="af0">
    <w:name w:val="footnote text"/>
    <w:basedOn w:val="a"/>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eastAsia="ru-RU"/>
    </w:rPr>
  </w:style>
  <w:style w:type="paragraph" w:styleId="af3">
    <w:name w:val="Body Text Indent"/>
    <w:basedOn w:val="a"/>
    <w:pPr>
      <w:overflowPunct/>
      <w:autoSpaceDE/>
      <w:ind w:firstLine="284"/>
      <w:jc w:val="both"/>
      <w:textAlignment w:val="auto"/>
    </w:pPr>
  </w:style>
  <w:style w:type="paragraph" w:styleId="af4">
    <w:name w:val="footer"/>
    <w:basedOn w:val="a"/>
    <w:link w:val="af5"/>
    <w:uiPriority w:val="99"/>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styleId="af6">
    <w:name w:val="Normal (Web)"/>
    <w:basedOn w:val="a"/>
    <w:pPr>
      <w:overflowPunct/>
      <w:autoSpaceDE/>
      <w:spacing w:before="280" w:after="280"/>
      <w:textAlignment w:val="auto"/>
    </w:pPr>
    <w:rPr>
      <w:sz w:val="24"/>
      <w:szCs w:val="24"/>
    </w:rPr>
  </w:style>
  <w:style w:type="paragraph" w:styleId="af7">
    <w:name w:val="Subtitle"/>
    <w:basedOn w:val="a"/>
    <w:next w:val="ab"/>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8">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9">
    <w:name w:val="List Paragraph"/>
    <w:basedOn w:val="a"/>
    <w:qFormat/>
    <w:pPr>
      <w:overflowPunct/>
      <w:autoSpaceDE/>
      <w:ind w:left="720"/>
      <w:contextualSpacing/>
      <w:textAlignment w:val="auto"/>
    </w:pPr>
    <w:rPr>
      <w:sz w:val="24"/>
      <w:szCs w:val="24"/>
    </w:rPr>
  </w:style>
  <w:style w:type="paragraph" w:styleId="afa">
    <w:name w:val="Signature"/>
    <w:basedOn w:val="a"/>
    <w:pPr>
      <w:ind w:left="4252"/>
    </w:pPr>
  </w:style>
  <w:style w:type="paragraph" w:customStyle="1" w:styleId="PP">
    <w:name w:val="Строка PP"/>
    <w:basedOn w:val="afa"/>
    <w:pPr>
      <w:widowControl w:val="0"/>
      <w:overflowPunct/>
      <w:textAlignment w:val="auto"/>
    </w:p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customStyle="1" w:styleId="19">
    <w:name w:val="Абзац списка1"/>
    <w:basedOn w:val="a"/>
    <w:pPr>
      <w:overflowPunct/>
      <w:autoSpaceDE/>
      <w:spacing w:after="200" w:line="276" w:lineRule="auto"/>
      <w:ind w:left="720"/>
      <w:contextualSpacing/>
      <w:textAlignment w:val="auto"/>
    </w:pPr>
    <w:rPr>
      <w:rFonts w:ascii="Calibri" w:hAnsi="Calibri" w:cs="Calibri"/>
      <w:sz w:val="22"/>
      <w:szCs w:val="22"/>
    </w:rPr>
  </w:style>
  <w:style w:type="paragraph" w:styleId="afe">
    <w:name w:val="No Spacing"/>
    <w:qFormat/>
    <w:pPr>
      <w:suppressAutoHyphens/>
    </w:pPr>
    <w:rPr>
      <w:rFonts w:ascii="Calibri" w:eastAsia="Calibri" w:hAnsi="Calibri" w:cs="Calibri"/>
      <w:sz w:val="22"/>
      <w:szCs w:val="22"/>
      <w:lang w:eastAsia="zh-CN"/>
    </w:rPr>
  </w:style>
  <w:style w:type="paragraph" w:customStyle="1" w:styleId="Style32">
    <w:name w:val="Style32"/>
    <w:basedOn w:val="a"/>
    <w:pPr>
      <w:widowControl w:val="0"/>
      <w:spacing w:line="275" w:lineRule="exact"/>
    </w:pPr>
  </w:style>
  <w:style w:type="table" w:styleId="aff">
    <w:name w:val="Table Grid"/>
    <w:basedOn w:val="a1"/>
    <w:uiPriority w:val="39"/>
    <w:rsid w:val="00673021"/>
    <w:pPr>
      <w:suppressAutoHyphens/>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Нижний колонтитул Знак"/>
    <w:basedOn w:val="a0"/>
    <w:link w:val="af4"/>
    <w:uiPriority w:val="99"/>
    <w:rsid w:val="005B4FF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800">
      <w:bodyDiv w:val="1"/>
      <w:marLeft w:val="0"/>
      <w:marRight w:val="0"/>
      <w:marTop w:val="0"/>
      <w:marBottom w:val="0"/>
      <w:divBdr>
        <w:top w:val="none" w:sz="0" w:space="0" w:color="auto"/>
        <w:left w:val="none" w:sz="0" w:space="0" w:color="auto"/>
        <w:bottom w:val="none" w:sz="0" w:space="0" w:color="auto"/>
        <w:right w:val="none" w:sz="0" w:space="0" w:color="auto"/>
      </w:divBdr>
    </w:div>
    <w:div w:id="7643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6.png"/><Relationship Id="rId21" Type="http://schemas.openxmlformats.org/officeDocument/2006/relationships/image" Target="media/image15.png"/><Relationship Id="rId42" Type="http://schemas.openxmlformats.org/officeDocument/2006/relationships/image" Target="media/image36.png"/><Relationship Id="rId63" Type="http://schemas.openxmlformats.org/officeDocument/2006/relationships/image" Target="media/image56.png"/><Relationship Id="rId84" Type="http://schemas.openxmlformats.org/officeDocument/2006/relationships/image" Target="media/image68.png"/><Relationship Id="rId138" Type="http://schemas.openxmlformats.org/officeDocument/2006/relationships/image" Target="media/image97.wmf"/><Relationship Id="rId159" Type="http://schemas.openxmlformats.org/officeDocument/2006/relationships/hyperlink" Target="https://znanium.com/catalog/product/2083155" TargetMode="External"/><Relationship Id="rId107" Type="http://schemas.openxmlformats.org/officeDocument/2006/relationships/image" Target="media/image81.wmf"/><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image" Target="media/image46.png"/><Relationship Id="rId74" Type="http://schemas.openxmlformats.org/officeDocument/2006/relationships/image" Target="media/image63.wmf"/><Relationship Id="rId128" Type="http://schemas.openxmlformats.org/officeDocument/2006/relationships/image" Target="media/image92.wmf"/><Relationship Id="rId149" Type="http://schemas.openxmlformats.org/officeDocument/2006/relationships/oleObject" Target="embeddings/oleObject41.bin"/><Relationship Id="rId5" Type="http://schemas.openxmlformats.org/officeDocument/2006/relationships/footnotes" Target="footnotes.xml"/><Relationship Id="rId95" Type="http://schemas.openxmlformats.org/officeDocument/2006/relationships/image" Target="media/image74.wmf"/><Relationship Id="rId160" Type="http://schemas.openxmlformats.org/officeDocument/2006/relationships/hyperlink" Target="https://book.ru/book/949727" TargetMode="External"/><Relationship Id="rId22" Type="http://schemas.openxmlformats.org/officeDocument/2006/relationships/image" Target="media/image16.png"/><Relationship Id="rId43" Type="http://schemas.openxmlformats.org/officeDocument/2006/relationships/image" Target="media/image37.png"/><Relationship Id="rId64" Type="http://schemas.openxmlformats.org/officeDocument/2006/relationships/image" Target="media/image57.png"/><Relationship Id="rId118" Type="http://schemas.openxmlformats.org/officeDocument/2006/relationships/image" Target="media/image87.wmf"/><Relationship Id="rId139" Type="http://schemas.openxmlformats.org/officeDocument/2006/relationships/oleObject" Target="embeddings/oleObject36.bin"/><Relationship Id="rId85" Type="http://schemas.openxmlformats.org/officeDocument/2006/relationships/image" Target="media/image69.wmf"/><Relationship Id="rId150" Type="http://schemas.openxmlformats.org/officeDocument/2006/relationships/image" Target="media/image103.png"/><Relationship Id="rId12" Type="http://schemas.openxmlformats.org/officeDocument/2006/relationships/image" Target="media/image6.png"/><Relationship Id="rId33" Type="http://schemas.openxmlformats.org/officeDocument/2006/relationships/image" Target="media/image27.png"/><Relationship Id="rId108" Type="http://schemas.openxmlformats.org/officeDocument/2006/relationships/oleObject" Target="embeddings/oleObject21.bin"/><Relationship Id="rId129" Type="http://schemas.openxmlformats.org/officeDocument/2006/relationships/oleObject" Target="embeddings/oleObject31.bin"/><Relationship Id="rId54" Type="http://schemas.openxmlformats.org/officeDocument/2006/relationships/image" Target="media/image47.png"/><Relationship Id="rId70" Type="http://schemas.openxmlformats.org/officeDocument/2006/relationships/image" Target="media/image61.wmf"/><Relationship Id="rId75" Type="http://schemas.openxmlformats.org/officeDocument/2006/relationships/oleObject" Target="embeddings/oleObject6.bin"/><Relationship Id="rId91" Type="http://schemas.openxmlformats.org/officeDocument/2006/relationships/image" Target="media/image72.wmf"/><Relationship Id="rId96" Type="http://schemas.openxmlformats.org/officeDocument/2006/relationships/oleObject" Target="embeddings/oleObject16.bin"/><Relationship Id="rId140" Type="http://schemas.openxmlformats.org/officeDocument/2006/relationships/image" Target="media/image98.wmf"/><Relationship Id="rId145" Type="http://schemas.openxmlformats.org/officeDocument/2006/relationships/image" Target="media/image101.wmf"/><Relationship Id="rId161" Type="http://schemas.openxmlformats.org/officeDocument/2006/relationships/hyperlink" Target="https://www.iprbookshop.ru/88496.html" TargetMode="External"/><Relationship Id="rId166" Type="http://schemas.openxmlformats.org/officeDocument/2006/relationships/hyperlink" Target="https://znanium.com/catalog/product/189682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oleObject" Target="embeddings/oleObject1.bin"/><Relationship Id="rId114" Type="http://schemas.openxmlformats.org/officeDocument/2006/relationships/oleObject" Target="embeddings/oleObject24.bin"/><Relationship Id="rId119" Type="http://schemas.openxmlformats.org/officeDocument/2006/relationships/oleObject" Target="embeddings/oleObject26.bin"/><Relationship Id="rId44" Type="http://schemas.openxmlformats.org/officeDocument/2006/relationships/image" Target="media/image38.png"/><Relationship Id="rId60" Type="http://schemas.openxmlformats.org/officeDocument/2006/relationships/image" Target="media/image53.png"/><Relationship Id="rId65" Type="http://schemas.openxmlformats.org/officeDocument/2006/relationships/image" Target="media/image58.wmf"/><Relationship Id="rId81" Type="http://schemas.openxmlformats.org/officeDocument/2006/relationships/oleObject" Target="embeddings/oleObject9.bin"/><Relationship Id="rId86" Type="http://schemas.openxmlformats.org/officeDocument/2006/relationships/oleObject" Target="embeddings/oleObject11.bin"/><Relationship Id="rId130" Type="http://schemas.openxmlformats.org/officeDocument/2006/relationships/image" Target="media/image93.wmf"/><Relationship Id="rId135" Type="http://schemas.openxmlformats.org/officeDocument/2006/relationships/oleObject" Target="embeddings/oleObject34.bin"/><Relationship Id="rId151" Type="http://schemas.openxmlformats.org/officeDocument/2006/relationships/image" Target="media/image104.png"/><Relationship Id="rId156" Type="http://schemas.openxmlformats.org/officeDocument/2006/relationships/image" Target="media/image109.e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oleObject" Target="embeddings/oleObject22.bin"/><Relationship Id="rId34" Type="http://schemas.openxmlformats.org/officeDocument/2006/relationships/image" Target="media/image28.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4.wmf"/><Relationship Id="rId97" Type="http://schemas.openxmlformats.org/officeDocument/2006/relationships/image" Target="media/image75.png"/><Relationship Id="rId104" Type="http://schemas.openxmlformats.org/officeDocument/2006/relationships/oleObject" Target="embeddings/oleObject19.bin"/><Relationship Id="rId120" Type="http://schemas.openxmlformats.org/officeDocument/2006/relationships/image" Target="media/image88.wmf"/><Relationship Id="rId125" Type="http://schemas.openxmlformats.org/officeDocument/2006/relationships/oleObject" Target="embeddings/oleObject29.bin"/><Relationship Id="rId141" Type="http://schemas.openxmlformats.org/officeDocument/2006/relationships/image" Target="media/image99.wmf"/><Relationship Id="rId146" Type="http://schemas.openxmlformats.org/officeDocument/2006/relationships/oleObject" Target="embeddings/oleObject39.bin"/><Relationship Id="rId16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oleObject" Target="embeddings/oleObject4.bin"/><Relationship Id="rId92" Type="http://schemas.openxmlformats.org/officeDocument/2006/relationships/oleObject" Target="embeddings/oleObject14.bin"/><Relationship Id="rId162" Type="http://schemas.openxmlformats.org/officeDocument/2006/relationships/hyperlink" Target="https://www.iprbookshop.ru/98670.html" TargetMode="Externa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oleObject" Target="embeddings/oleObject2.bin"/><Relationship Id="rId87" Type="http://schemas.openxmlformats.org/officeDocument/2006/relationships/image" Target="media/image70.wmf"/><Relationship Id="rId110" Type="http://schemas.openxmlformats.org/officeDocument/2006/relationships/image" Target="media/image82.wmf"/><Relationship Id="rId115" Type="http://schemas.openxmlformats.org/officeDocument/2006/relationships/image" Target="media/image85.wmf"/><Relationship Id="rId131" Type="http://schemas.openxmlformats.org/officeDocument/2006/relationships/oleObject" Target="embeddings/oleObject32.bin"/><Relationship Id="rId136" Type="http://schemas.openxmlformats.org/officeDocument/2006/relationships/image" Target="media/image96.wmf"/><Relationship Id="rId157" Type="http://schemas.openxmlformats.org/officeDocument/2006/relationships/oleObject" Target="embeddings/oleObject42.bin"/><Relationship Id="rId61" Type="http://schemas.openxmlformats.org/officeDocument/2006/relationships/image" Target="media/image54.png"/><Relationship Id="rId82" Type="http://schemas.openxmlformats.org/officeDocument/2006/relationships/image" Target="media/image67.wmf"/><Relationship Id="rId152" Type="http://schemas.openxmlformats.org/officeDocument/2006/relationships/image" Target="media/image105.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9.png"/><Relationship Id="rId77" Type="http://schemas.openxmlformats.org/officeDocument/2006/relationships/oleObject" Target="embeddings/oleObject7.bin"/><Relationship Id="rId100" Type="http://schemas.openxmlformats.org/officeDocument/2006/relationships/oleObject" Target="embeddings/oleObject17.bin"/><Relationship Id="rId105" Type="http://schemas.openxmlformats.org/officeDocument/2006/relationships/image" Target="media/image80.wmf"/><Relationship Id="rId126" Type="http://schemas.openxmlformats.org/officeDocument/2006/relationships/image" Target="media/image91.wmf"/><Relationship Id="rId147" Type="http://schemas.openxmlformats.org/officeDocument/2006/relationships/image" Target="media/image102.wmf"/><Relationship Id="rId168"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2.wmf"/><Relationship Id="rId93" Type="http://schemas.openxmlformats.org/officeDocument/2006/relationships/image" Target="media/image73.wmf"/><Relationship Id="rId98" Type="http://schemas.openxmlformats.org/officeDocument/2006/relationships/image" Target="media/image76.png"/><Relationship Id="rId121" Type="http://schemas.openxmlformats.org/officeDocument/2006/relationships/oleObject" Target="embeddings/oleObject27.bin"/><Relationship Id="rId142" Type="http://schemas.openxmlformats.org/officeDocument/2006/relationships/oleObject" Target="embeddings/oleObject37.bin"/><Relationship Id="rId163" Type="http://schemas.openxmlformats.org/officeDocument/2006/relationships/hyperlink" Target="https://book.ru/book/945820" TargetMode="External"/><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59.png"/><Relationship Id="rId116" Type="http://schemas.openxmlformats.org/officeDocument/2006/relationships/oleObject" Target="embeddings/oleObject25.bin"/><Relationship Id="rId137" Type="http://schemas.openxmlformats.org/officeDocument/2006/relationships/oleObject" Target="embeddings/oleObject35.bin"/><Relationship Id="rId158" Type="http://schemas.openxmlformats.org/officeDocument/2006/relationships/hyperlink" Target="https://academia-moscow.ru/reader/?id=479056" TargetMode="External"/><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5.png"/><Relationship Id="rId83" Type="http://schemas.openxmlformats.org/officeDocument/2006/relationships/oleObject" Target="embeddings/oleObject10.bin"/><Relationship Id="rId88" Type="http://schemas.openxmlformats.org/officeDocument/2006/relationships/oleObject" Target="embeddings/oleObject12.bin"/><Relationship Id="rId111" Type="http://schemas.openxmlformats.org/officeDocument/2006/relationships/oleObject" Target="embeddings/oleObject23.bin"/><Relationship Id="rId132" Type="http://schemas.openxmlformats.org/officeDocument/2006/relationships/image" Target="media/image94.wmf"/><Relationship Id="rId153" Type="http://schemas.openxmlformats.org/officeDocument/2006/relationships/image" Target="media/image106.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0.png"/><Relationship Id="rId106" Type="http://schemas.openxmlformats.org/officeDocument/2006/relationships/oleObject" Target="embeddings/oleObject20.bin"/><Relationship Id="rId127" Type="http://schemas.openxmlformats.org/officeDocument/2006/relationships/oleObject" Target="embeddings/oleObject30.bin"/><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5.png"/><Relationship Id="rId73" Type="http://schemas.openxmlformats.org/officeDocument/2006/relationships/oleObject" Target="embeddings/oleObject5.bin"/><Relationship Id="rId78" Type="http://schemas.openxmlformats.org/officeDocument/2006/relationships/image" Target="media/image65.wmf"/><Relationship Id="rId94" Type="http://schemas.openxmlformats.org/officeDocument/2006/relationships/oleObject" Target="embeddings/oleObject15.bin"/><Relationship Id="rId99" Type="http://schemas.openxmlformats.org/officeDocument/2006/relationships/image" Target="media/image77.wmf"/><Relationship Id="rId101" Type="http://schemas.openxmlformats.org/officeDocument/2006/relationships/image" Target="media/image78.wmf"/><Relationship Id="rId122" Type="http://schemas.openxmlformats.org/officeDocument/2006/relationships/image" Target="media/image89.wmf"/><Relationship Id="rId143" Type="http://schemas.openxmlformats.org/officeDocument/2006/relationships/image" Target="media/image100.wmf"/><Relationship Id="rId148" Type="http://schemas.openxmlformats.org/officeDocument/2006/relationships/oleObject" Target="embeddings/oleObject40.bin"/><Relationship Id="rId164" Type="http://schemas.openxmlformats.org/officeDocument/2006/relationships/hyperlink" Target="https://znanium.com/catalog/product/1190673"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png"/><Relationship Id="rId47" Type="http://schemas.openxmlformats.org/officeDocument/2006/relationships/image" Target="media/image41.png"/><Relationship Id="rId68" Type="http://schemas.openxmlformats.org/officeDocument/2006/relationships/image" Target="media/image60.wmf"/><Relationship Id="rId89" Type="http://schemas.openxmlformats.org/officeDocument/2006/relationships/image" Target="media/image71.wmf"/><Relationship Id="rId112" Type="http://schemas.openxmlformats.org/officeDocument/2006/relationships/image" Target="media/image83.png"/><Relationship Id="rId133" Type="http://schemas.openxmlformats.org/officeDocument/2006/relationships/oleObject" Target="embeddings/oleObject33.bin"/><Relationship Id="rId154" Type="http://schemas.openxmlformats.org/officeDocument/2006/relationships/image" Target="media/image107.png"/><Relationship Id="rId16" Type="http://schemas.openxmlformats.org/officeDocument/2006/relationships/image" Target="media/image10.png"/><Relationship Id="rId37" Type="http://schemas.openxmlformats.org/officeDocument/2006/relationships/image" Target="media/image31.png"/><Relationship Id="rId58" Type="http://schemas.openxmlformats.org/officeDocument/2006/relationships/image" Target="media/image51.png"/><Relationship Id="rId79" Type="http://schemas.openxmlformats.org/officeDocument/2006/relationships/oleObject" Target="embeddings/oleObject8.bin"/><Relationship Id="rId102" Type="http://schemas.openxmlformats.org/officeDocument/2006/relationships/oleObject" Target="embeddings/oleObject18.bin"/><Relationship Id="rId123" Type="http://schemas.openxmlformats.org/officeDocument/2006/relationships/oleObject" Target="embeddings/oleObject28.bin"/><Relationship Id="rId144" Type="http://schemas.openxmlformats.org/officeDocument/2006/relationships/oleObject" Target="embeddings/oleObject38.bin"/><Relationship Id="rId90" Type="http://schemas.openxmlformats.org/officeDocument/2006/relationships/oleObject" Target="embeddings/oleObject13.bin"/><Relationship Id="rId165" Type="http://schemas.openxmlformats.org/officeDocument/2006/relationships/hyperlink" Target="https://www.iprbookshop.ru/134171.html" TargetMode="External"/><Relationship Id="rId27" Type="http://schemas.openxmlformats.org/officeDocument/2006/relationships/image" Target="media/image21.png"/><Relationship Id="rId48" Type="http://schemas.openxmlformats.org/officeDocument/2006/relationships/image" Target="media/image42.wmf"/><Relationship Id="rId69" Type="http://schemas.openxmlformats.org/officeDocument/2006/relationships/oleObject" Target="embeddings/oleObject3.bin"/><Relationship Id="rId113" Type="http://schemas.openxmlformats.org/officeDocument/2006/relationships/image" Target="media/image84.wmf"/><Relationship Id="rId134" Type="http://schemas.openxmlformats.org/officeDocument/2006/relationships/image" Target="media/image95.wmf"/><Relationship Id="rId80" Type="http://schemas.openxmlformats.org/officeDocument/2006/relationships/image" Target="media/image66.wmf"/><Relationship Id="rId155" Type="http://schemas.openxmlformats.org/officeDocument/2006/relationships/image" Target="media/image108.png"/><Relationship Id="rId17" Type="http://schemas.openxmlformats.org/officeDocument/2006/relationships/image" Target="media/image11.png"/><Relationship Id="rId38" Type="http://schemas.openxmlformats.org/officeDocument/2006/relationships/image" Target="media/image32.png"/><Relationship Id="rId59" Type="http://schemas.openxmlformats.org/officeDocument/2006/relationships/image" Target="media/image52.png"/><Relationship Id="rId103" Type="http://schemas.openxmlformats.org/officeDocument/2006/relationships/image" Target="media/image79.wmf"/><Relationship Id="rId124" Type="http://schemas.openxmlformats.org/officeDocument/2006/relationships/image" Target="media/image9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8454</Words>
  <Characters>48188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user</cp:lastModifiedBy>
  <cp:revision>6</cp:revision>
  <cp:lastPrinted>2020-11-23T23:45:00Z</cp:lastPrinted>
  <dcterms:created xsi:type="dcterms:W3CDTF">2024-06-06T07:43:00Z</dcterms:created>
  <dcterms:modified xsi:type="dcterms:W3CDTF">2024-06-11T09:19:00Z</dcterms:modified>
</cp:coreProperties>
</file>